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50" w:lineRule="exact"/>
        <w:jc w:val="center"/>
        <w:textAlignment w:val="auto"/>
        <w:rPr>
          <w:rStyle w:val="13"/>
          <w:rFonts w:ascii="仿宋_GB2312" w:hAnsi="仿宋_GB2312" w:eastAsia="仿宋_GB2312" w:cs="仿宋_GB2312"/>
          <w:b w:val="0"/>
          <w:color w:val="auto"/>
          <w:spacing w:val="0"/>
          <w:szCs w:val="44"/>
        </w:rPr>
      </w:pPr>
      <w:r>
        <w:rPr>
          <w:color w:val="auto"/>
          <w:spacing w:val="0"/>
        </w:rPr>
        <w:pict>
          <v:shape id="_x0000_s1027" o:spid="_x0000_s1027" o:spt="136" type="#_x0000_t136" style="position:absolute;left:0pt;margin-left:2.1pt;margin-top:6pt;height:68.05pt;width:433.7pt;z-index:251659264;mso-width-relative:page;mso-height-relative:page;" fillcolor="#FF0000" filled="t" stroked="t" coordsize="21600,21600">
            <v:path/>
            <v:fill on="t" focussize="0,0"/>
            <v:stroke color="#FF0000"/>
            <v:imagedata o:title=""/>
            <o:lock v:ext="edit"/>
            <v:textpath on="t" fitshape="t" fitpath="t" trim="t" xscale="f" string="莆田市秀屿区教育局文件" style="font-family:方正小标宋简体;font-size:36pt;font-weight:bold;v-text-align:center;"/>
          </v:shape>
        </w:pict>
      </w:r>
    </w:p>
    <w:p>
      <w:pPr>
        <w:keepNext w:val="0"/>
        <w:keepLines w:val="0"/>
        <w:pageBreakBefore w:val="0"/>
        <w:widowControl w:val="0"/>
        <w:shd w:val="clear"/>
        <w:kinsoku/>
        <w:wordWrap/>
        <w:overflowPunct/>
        <w:topLinePunct w:val="0"/>
        <w:autoSpaceDE/>
        <w:autoSpaceDN/>
        <w:bidi w:val="0"/>
        <w:adjustRightInd/>
        <w:snapToGrid/>
        <w:spacing w:line="550" w:lineRule="exact"/>
        <w:jc w:val="center"/>
        <w:textAlignment w:val="auto"/>
        <w:rPr>
          <w:rStyle w:val="13"/>
          <w:rFonts w:ascii="仿宋_GB2312" w:hAnsi="仿宋_GB2312" w:eastAsia="仿宋_GB2312" w:cs="仿宋_GB2312"/>
          <w:b w:val="0"/>
          <w:color w:val="auto"/>
          <w:spacing w:val="0"/>
          <w:szCs w:val="44"/>
        </w:rPr>
      </w:pPr>
    </w:p>
    <w:p>
      <w:pPr>
        <w:keepNext w:val="0"/>
        <w:keepLines w:val="0"/>
        <w:pageBreakBefore w:val="0"/>
        <w:widowControl w:val="0"/>
        <w:shd w:val="clear"/>
        <w:kinsoku/>
        <w:wordWrap/>
        <w:overflowPunct/>
        <w:topLinePunct w:val="0"/>
        <w:autoSpaceDE/>
        <w:autoSpaceDN/>
        <w:bidi w:val="0"/>
        <w:adjustRightInd/>
        <w:snapToGrid/>
        <w:spacing w:line="550" w:lineRule="exact"/>
        <w:jc w:val="center"/>
        <w:textAlignment w:val="auto"/>
        <w:rPr>
          <w:rStyle w:val="13"/>
          <w:rFonts w:ascii="仿宋_GB2312" w:hAnsi="仿宋_GB2312" w:eastAsia="仿宋_GB2312" w:cs="仿宋_GB2312"/>
          <w:b w:val="0"/>
          <w:color w:val="auto"/>
          <w:spacing w:val="0"/>
          <w:szCs w:val="44"/>
        </w:rPr>
      </w:pPr>
    </w:p>
    <w:p>
      <w:pPr>
        <w:keepNext w:val="0"/>
        <w:keepLines w:val="0"/>
        <w:pageBreakBefore w:val="0"/>
        <w:widowControl w:val="0"/>
        <w:shd w:val="clear"/>
        <w:kinsoku/>
        <w:wordWrap/>
        <w:overflowPunct/>
        <w:topLinePunct w:val="0"/>
        <w:autoSpaceDE/>
        <w:autoSpaceDN/>
        <w:bidi w:val="0"/>
        <w:adjustRightInd/>
        <w:snapToGrid/>
        <w:spacing w:line="550" w:lineRule="exact"/>
        <w:jc w:val="center"/>
        <w:textAlignment w:val="auto"/>
        <w:rPr>
          <w:rStyle w:val="13"/>
          <w:rFonts w:ascii="仿宋_GB2312" w:hAnsi="仿宋_GB2312" w:eastAsia="仿宋_GB2312" w:cs="仿宋_GB2312"/>
          <w:b w:val="0"/>
          <w:color w:val="auto"/>
          <w:spacing w:val="0"/>
          <w:szCs w:val="44"/>
        </w:rPr>
      </w:pPr>
    </w:p>
    <w:p>
      <w:pPr>
        <w:keepNext w:val="0"/>
        <w:keepLines w:val="0"/>
        <w:pageBreakBefore w:val="0"/>
        <w:widowControl w:val="0"/>
        <w:shd w:val="clear"/>
        <w:kinsoku/>
        <w:wordWrap/>
        <w:overflowPunct/>
        <w:topLinePunct w:val="0"/>
        <w:autoSpaceDE/>
        <w:autoSpaceDN/>
        <w:bidi w:val="0"/>
        <w:adjustRightInd/>
        <w:snapToGrid/>
        <w:spacing w:line="550" w:lineRule="exact"/>
        <w:jc w:val="center"/>
        <w:textAlignment w:val="auto"/>
        <w:rPr>
          <w:rStyle w:val="13"/>
          <w:rFonts w:ascii="仿宋_GB2312" w:hAnsi="仿宋_GB2312" w:eastAsia="仿宋_GB2312" w:cs="仿宋_GB2312"/>
          <w:b w:val="0"/>
          <w:color w:val="auto"/>
          <w:spacing w:val="0"/>
          <w:szCs w:val="44"/>
        </w:rPr>
      </w:pPr>
    </w:p>
    <w:p>
      <w:pPr>
        <w:keepNext w:val="0"/>
        <w:keepLines w:val="0"/>
        <w:pageBreakBefore w:val="0"/>
        <w:widowControl w:val="0"/>
        <w:shd w:val="clear"/>
        <w:kinsoku/>
        <w:wordWrap/>
        <w:overflowPunct/>
        <w:topLinePunct w:val="0"/>
        <w:autoSpaceDE/>
        <w:autoSpaceDN/>
        <w:bidi w:val="0"/>
        <w:adjustRightInd/>
        <w:snapToGrid/>
        <w:spacing w:line="550" w:lineRule="exact"/>
        <w:jc w:val="center"/>
        <w:textAlignment w:val="auto"/>
        <w:rPr>
          <w:rFonts w:hint="eastAsia" w:ascii="仿宋_GB2312" w:hAnsi="仿宋_GB2312" w:eastAsia="仿宋_GB2312" w:cs="仿宋_GB2312"/>
          <w:color w:val="auto"/>
          <w:spacing w:val="0"/>
          <w:sz w:val="32"/>
          <w:szCs w:val="32"/>
        </w:rPr>
      </w:pPr>
    </w:p>
    <w:p>
      <w:pPr>
        <w:keepNext w:val="0"/>
        <w:keepLines w:val="0"/>
        <w:pageBreakBefore w:val="0"/>
        <w:widowControl w:val="0"/>
        <w:shd w:val="clear"/>
        <w:kinsoku/>
        <w:wordWrap/>
        <w:overflowPunct/>
        <w:topLinePunct w:val="0"/>
        <w:autoSpaceDE/>
        <w:autoSpaceDN/>
        <w:bidi w:val="0"/>
        <w:adjustRightInd/>
        <w:snapToGrid/>
        <w:spacing w:line="550" w:lineRule="exact"/>
        <w:jc w:val="center"/>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莆秀教〔</w:t>
      </w:r>
      <w:r>
        <w:rPr>
          <w:rFonts w:hint="eastAsia" w:ascii="仿宋_GB2312" w:hAnsi="仿宋_GB2312" w:eastAsia="仿宋_GB2312" w:cs="仿宋_GB2312"/>
          <w:color w:val="auto"/>
          <w:spacing w:val="0"/>
          <w:sz w:val="32"/>
          <w:szCs w:val="32"/>
          <w:lang w:eastAsia="zh-CN"/>
        </w:rPr>
        <w:t>2024</w:t>
      </w:r>
      <w:r>
        <w:rPr>
          <w:rFonts w:hint="eastAsia" w:ascii="仿宋_GB2312" w:hAnsi="仿宋_GB2312" w:eastAsia="仿宋_GB2312" w:cs="仿宋_GB2312"/>
          <w:color w:val="auto"/>
          <w:spacing w:val="0"/>
          <w:sz w:val="32"/>
          <w:szCs w:val="32"/>
        </w:rPr>
        <w:t>〕</w:t>
      </w:r>
      <w:r>
        <w:rPr>
          <w:rFonts w:hint="default" w:ascii="仿宋_GB2312" w:hAnsi="仿宋_GB2312" w:eastAsia="仿宋_GB2312" w:cs="仿宋_GB2312"/>
          <w:color w:val="auto"/>
          <w:spacing w:val="0"/>
          <w:sz w:val="32"/>
          <w:szCs w:val="32"/>
          <w:lang w:val="en-US" w:eastAsia="zh-CN"/>
        </w:rPr>
        <w:t>92</w:t>
      </w:r>
      <w:r>
        <w:rPr>
          <w:rFonts w:hint="eastAsia" w:ascii="仿宋_GB2312" w:hAnsi="仿宋_GB2312" w:eastAsia="仿宋_GB2312" w:cs="仿宋_GB2312"/>
          <w:color w:val="auto"/>
          <w:spacing w:val="0"/>
          <w:sz w:val="32"/>
          <w:szCs w:val="32"/>
        </w:rPr>
        <w:t>号</w:t>
      </w:r>
    </w:p>
    <w:p>
      <w:pPr>
        <w:keepNext w:val="0"/>
        <w:keepLines w:val="0"/>
        <w:pageBreakBefore w:val="0"/>
        <w:widowControl w:val="0"/>
        <w:shd w:val="clear"/>
        <w:kinsoku/>
        <w:wordWrap/>
        <w:overflowPunct/>
        <w:topLinePunct w:val="0"/>
        <w:autoSpaceDE/>
        <w:autoSpaceDN/>
        <w:bidi w:val="0"/>
        <w:adjustRightInd/>
        <w:snapToGrid/>
        <w:spacing w:line="550" w:lineRule="exact"/>
        <w:jc w:val="center"/>
        <w:textAlignment w:val="auto"/>
        <w:rPr>
          <w:rStyle w:val="13"/>
          <w:rFonts w:ascii="仿宋_GB2312" w:hAnsi="仿宋_GB2312" w:eastAsia="仿宋_GB2312" w:cs="仿宋_GB2312"/>
          <w:bCs/>
          <w:color w:val="auto"/>
          <w:spacing w:val="0"/>
          <w:sz w:val="32"/>
          <w:szCs w:val="32"/>
        </w:rPr>
      </w:pPr>
      <w:r>
        <w:rPr>
          <w:color w:val="auto"/>
          <w:spacing w:val="0"/>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188595</wp:posOffset>
                </wp:positionV>
                <wp:extent cx="5541010" cy="6350"/>
                <wp:effectExtent l="0" t="28575" r="2540" b="41275"/>
                <wp:wrapNone/>
                <wp:docPr id="13" name="直线 4"/>
                <wp:cNvGraphicFramePr/>
                <a:graphic xmlns:a="http://schemas.openxmlformats.org/drawingml/2006/main">
                  <a:graphicData uri="http://schemas.microsoft.com/office/word/2010/wordprocessingShape">
                    <wps:wsp>
                      <wps:cNvCnPr/>
                      <wps:spPr>
                        <a:xfrm flipV="1">
                          <a:off x="0" y="0"/>
                          <a:ext cx="5541010" cy="6350"/>
                        </a:xfrm>
                        <a:prstGeom prst="line">
                          <a:avLst/>
                        </a:prstGeom>
                        <a:ln w="57150" cap="flat" cmpd="sng">
                          <a:solidFill>
                            <a:srgbClr val="FF0000"/>
                          </a:solidFill>
                          <a:prstDash val="solid"/>
                          <a:headEnd type="none" w="med" len="med"/>
                          <a:tailEnd type="none" w="med" len="med"/>
                        </a:ln>
                        <a:effectLst/>
                      </wps:spPr>
                      <wps:bodyPr upright="1"/>
                    </wps:wsp>
                  </a:graphicData>
                </a:graphic>
              </wp:anchor>
            </w:drawing>
          </mc:Choice>
          <mc:Fallback>
            <w:pict>
              <v:line id="直线 4" o:spid="_x0000_s1026" o:spt="20" style="position:absolute;left:0pt;flip:y;margin-left:2.95pt;margin-top:14.85pt;height:0.5pt;width:436.3pt;z-index:251660288;mso-width-relative:page;mso-height-relative:page;" filled="f" stroked="t" coordsize="21600,21600" o:gfxdata="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vQfaZ1QAAAAcBAAAPAAAAAAAAAAEAIAAAACIAAABkcnMvZG93bnJldi54bWxQ&#10;SwECFAAUAAAACACHTuJA+1rLgfoBAAD4AwAADgAAAAAAAAABACAAAAAkAQAAZHJzL2Uyb0RvYy54&#10;bWxQSwUGAAAAAAYABgBZAQAAkAUAAAAA&#10;">
                <v:fill on="f" focussize="0,0"/>
                <v:stroke weight="4.5pt" color="#FF0000" joinstyle="round"/>
                <v:imagedata o:title=""/>
                <o:lock v:ext="edit" aspectratio="f"/>
              </v:line>
            </w:pict>
          </mc:Fallback>
        </mc:AlternateConten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Style w:val="13"/>
          <w:rFonts w:hint="eastAsia" w:ascii="方正小标宋简体" w:hAnsi="方正小标宋简体" w:eastAsia="方正小标宋简体" w:cs="方正小标宋简体"/>
          <w:b w:val="0"/>
          <w:color w:val="auto"/>
          <w:spacing w:val="0"/>
          <w:sz w:val="44"/>
          <w:szCs w:val="44"/>
        </w:rPr>
      </w:pPr>
      <w:r>
        <w:rPr>
          <w:rFonts w:hint="eastAsia" w:ascii="方正小标宋简体" w:hAnsi="方正小标宋简体" w:eastAsia="方正小标宋简体" w:cs="方正小标宋简体"/>
          <w:color w:val="auto"/>
          <w:spacing w:val="0"/>
          <w:sz w:val="44"/>
          <w:szCs w:val="44"/>
        </w:rPr>
        <w:t>莆田市秀屿区教育局关于印发</w:t>
      </w:r>
      <w:r>
        <w:rPr>
          <w:rStyle w:val="13"/>
          <w:rFonts w:hint="eastAsia" w:ascii="方正小标宋简体" w:hAnsi="方正小标宋简体" w:eastAsia="方正小标宋简体" w:cs="方正小标宋简体"/>
          <w:b w:val="0"/>
          <w:color w:val="auto"/>
          <w:spacing w:val="0"/>
          <w:sz w:val="44"/>
          <w:szCs w:val="44"/>
          <w:lang w:eastAsia="zh-CN"/>
        </w:rPr>
        <w:t>2024</w:t>
      </w:r>
      <w:r>
        <w:rPr>
          <w:rStyle w:val="13"/>
          <w:rFonts w:hint="eastAsia" w:ascii="方正小标宋简体" w:hAnsi="方正小标宋简体" w:eastAsia="方正小标宋简体" w:cs="方正小标宋简体"/>
          <w:b w:val="0"/>
          <w:color w:val="auto"/>
          <w:spacing w:val="0"/>
          <w:sz w:val="44"/>
          <w:szCs w:val="44"/>
        </w:rPr>
        <w:t>年秋季</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sz w:val="44"/>
          <w:szCs w:val="44"/>
        </w:rPr>
      </w:pPr>
      <w:r>
        <w:rPr>
          <w:rStyle w:val="13"/>
          <w:rFonts w:hint="eastAsia" w:ascii="方正小标宋简体" w:hAnsi="方正小标宋简体" w:eastAsia="方正小标宋简体" w:cs="方正小标宋简体"/>
          <w:b w:val="0"/>
          <w:color w:val="auto"/>
          <w:spacing w:val="0"/>
          <w:sz w:val="44"/>
          <w:szCs w:val="44"/>
        </w:rPr>
        <w:t>中小学幼儿园招生工作方案</w:t>
      </w:r>
      <w:r>
        <w:rPr>
          <w:rFonts w:hint="eastAsia" w:ascii="方正小标宋简体" w:hAnsi="方正小标宋简体" w:eastAsia="方正小标宋简体" w:cs="方正小标宋简体"/>
          <w:color w:val="auto"/>
          <w:spacing w:val="0"/>
          <w:sz w:val="44"/>
          <w:szCs w:val="44"/>
        </w:rPr>
        <w:t>的通知</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区直各学校（园）：</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为进一步规范我区各中小学、幼儿园招生行为，经研究同意，现将《</w:t>
      </w:r>
      <w:r>
        <w:rPr>
          <w:rFonts w:hint="eastAsia" w:ascii="仿宋_GB2312" w:hAnsi="仿宋_GB2312" w:eastAsia="仿宋_GB2312" w:cs="仿宋_GB2312"/>
          <w:color w:val="auto"/>
          <w:spacing w:val="0"/>
          <w:sz w:val="32"/>
          <w:szCs w:val="32"/>
          <w:lang w:eastAsia="zh-CN"/>
        </w:rPr>
        <w:t>2024</w:t>
      </w:r>
      <w:r>
        <w:rPr>
          <w:rFonts w:hint="eastAsia" w:ascii="仿宋_GB2312" w:hAnsi="仿宋_GB2312" w:eastAsia="仿宋_GB2312" w:cs="仿宋_GB2312"/>
          <w:color w:val="auto"/>
          <w:spacing w:val="0"/>
          <w:sz w:val="32"/>
          <w:szCs w:val="32"/>
        </w:rPr>
        <w:t>年秋季秀屿区中小学幼儿园招生工作方案》</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印发给你们，请认真贯彻执行。</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2320" w:firstLineChars="725"/>
        <w:jc w:val="center"/>
        <w:textAlignment w:val="auto"/>
        <w:rPr>
          <w:rFonts w:hint="eastAsia" w:ascii="仿宋_GB2312" w:hAnsi="仿宋_GB2312" w:eastAsia="仿宋_GB2312" w:cs="仿宋_GB2312"/>
          <w:color w:val="auto"/>
          <w:spacing w:val="0"/>
          <w:sz w:val="32"/>
          <w:szCs w:val="32"/>
        </w:rPr>
      </w:pPr>
      <w:r>
        <w:rPr>
          <w:rFonts w:hint="default" w:ascii="仿宋_GB2312" w:hAnsi="仿宋_GB2312" w:eastAsia="仿宋_GB2312" w:cs="仿宋_GB2312"/>
          <w:color w:val="auto"/>
          <w:spacing w:val="0"/>
          <w:sz w:val="32"/>
          <w:szCs w:val="32"/>
          <w:lang w:val="en-US"/>
        </w:rPr>
        <w:t xml:space="preserve"> </w:t>
      </w:r>
      <w:r>
        <w:rPr>
          <w:rFonts w:hint="eastAsia" w:ascii="仿宋_GB2312" w:hAnsi="仿宋_GB2312" w:eastAsia="仿宋_GB2312" w:cs="仿宋_GB2312"/>
          <w:color w:val="auto"/>
          <w:spacing w:val="0"/>
          <w:sz w:val="32"/>
          <w:szCs w:val="32"/>
        </w:rPr>
        <w:t>莆田市秀屿区教育局</w:t>
      </w:r>
    </w:p>
    <w:p>
      <w:pPr>
        <w:keepNext w:val="0"/>
        <w:keepLines w:val="0"/>
        <w:pageBreakBefore w:val="0"/>
        <w:widowControl w:val="0"/>
        <w:shd w:val="clear"/>
        <w:kinsoku/>
        <w:wordWrap/>
        <w:overflowPunct/>
        <w:topLinePunct w:val="0"/>
        <w:autoSpaceDE/>
        <w:autoSpaceDN/>
        <w:bidi w:val="0"/>
        <w:adjustRightInd/>
        <w:snapToGrid/>
        <w:spacing w:line="560" w:lineRule="exact"/>
        <w:ind w:left="0" w:leftChars="0" w:firstLine="2320" w:firstLineChars="725"/>
        <w:jc w:val="center"/>
        <w:textAlignment w:val="auto"/>
        <w:rPr>
          <w:rFonts w:hint="eastAsia" w:ascii="仿宋_GB2312" w:hAnsi="仿宋_GB2312" w:eastAsia="仿宋_GB2312" w:cs="仿宋_GB2312"/>
          <w:color w:val="auto"/>
          <w:spacing w:val="0"/>
          <w:sz w:val="32"/>
          <w:szCs w:val="32"/>
        </w:rPr>
      </w:pPr>
      <w:r>
        <w:rPr>
          <w:rFonts w:hint="default" w:ascii="仿宋_GB2312" w:hAnsi="仿宋_GB2312" w:eastAsia="仿宋_GB2312" w:cs="仿宋_GB2312"/>
          <w:color w:val="auto"/>
          <w:spacing w:val="0"/>
          <w:sz w:val="32"/>
          <w:szCs w:val="32"/>
          <w:lang w:val="en-US" w:eastAsia="zh-CN"/>
        </w:rPr>
        <w:t xml:space="preserve"> </w:t>
      </w:r>
      <w:r>
        <w:rPr>
          <w:rFonts w:hint="eastAsia" w:ascii="仿宋_GB2312" w:hAnsi="仿宋_GB2312" w:eastAsia="仿宋_GB2312" w:cs="仿宋_GB2312"/>
          <w:color w:val="auto"/>
          <w:spacing w:val="0"/>
          <w:sz w:val="32"/>
          <w:szCs w:val="32"/>
          <w:lang w:eastAsia="zh-CN"/>
        </w:rPr>
        <w:t>2024</w:t>
      </w:r>
      <w:r>
        <w:rPr>
          <w:rFonts w:hint="eastAsia" w:ascii="仿宋_GB2312" w:hAnsi="仿宋_GB2312" w:eastAsia="仿宋_GB2312" w:cs="仿宋_GB2312"/>
          <w:color w:val="auto"/>
          <w:spacing w:val="0"/>
          <w:sz w:val="32"/>
          <w:szCs w:val="32"/>
        </w:rPr>
        <w:t>年6月</w:t>
      </w:r>
      <w:r>
        <w:rPr>
          <w:rFonts w:hint="eastAsia" w:ascii="仿宋_GB2312" w:hAnsi="仿宋_GB2312" w:eastAsia="仿宋_GB2312" w:cs="仿宋_GB2312"/>
          <w:color w:val="auto"/>
          <w:spacing w:val="0"/>
          <w:sz w:val="32"/>
          <w:szCs w:val="32"/>
          <w:lang w:val="en-US" w:eastAsia="zh-CN"/>
        </w:rPr>
        <w:t>20</w:t>
      </w:r>
      <w:r>
        <w:rPr>
          <w:rFonts w:hint="eastAsia" w:ascii="仿宋_GB2312" w:hAnsi="仿宋_GB2312" w:eastAsia="仿宋_GB2312" w:cs="仿宋_GB2312"/>
          <w:color w:val="auto"/>
          <w:spacing w:val="0"/>
          <w:sz w:val="32"/>
          <w:szCs w:val="32"/>
        </w:rPr>
        <w:t>日</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ind w:firstLine="320" w:firstLineChars="100"/>
        <w:jc w:val="both"/>
        <w:textAlignment w:val="auto"/>
        <w:rPr>
          <w:rFonts w:hint="eastAsia" w:ascii="仿宋_GB2312" w:hAnsi="仿宋_GB2312" w:eastAsia="仿宋_GB2312" w:cs="Times New Roman"/>
          <w:color w:val="auto"/>
          <w:spacing w:val="0"/>
          <w:sz w:val="32"/>
          <w:szCs w:val="32"/>
          <w:lang w:eastAsia="zh-CN" w:bidi="ar-SA"/>
        </w:rPr>
      </w:pPr>
      <w:r>
        <w:rPr>
          <w:rFonts w:hint="eastAsia" w:ascii="仿宋_GB2312" w:hAnsi="仿宋_GB2312" w:eastAsia="仿宋_GB2312" w:cs="仿宋_GB2312"/>
          <w:color w:val="auto"/>
          <w:spacing w:val="0"/>
          <w:sz w:val="32"/>
          <w:szCs w:val="32"/>
        </w:rPr>
        <w:t>（此件主动公开）</w:t>
      </w:r>
    </w:p>
    <w:p>
      <w:pPr>
        <w:keepNext w:val="0"/>
        <w:keepLines w:val="0"/>
        <w:pageBreakBefore w:val="0"/>
        <w:widowControl w:val="0"/>
        <w:shd w:val="clear"/>
        <w:kinsoku/>
        <w:wordWrap/>
        <w:overflowPunct/>
        <w:topLinePunct w:val="0"/>
        <w:autoSpaceDE/>
        <w:autoSpaceDN/>
        <w:bidi w:val="0"/>
        <w:adjustRightInd/>
        <w:snapToGrid/>
        <w:spacing w:line="560" w:lineRule="exact"/>
        <w:jc w:val="both"/>
        <w:textAlignment w:val="auto"/>
        <w:rPr>
          <w:rStyle w:val="13"/>
          <w:rFonts w:hint="eastAsia" w:ascii="仿宋_GB2312" w:hAnsi="仿宋_GB2312" w:eastAsia="仿宋_GB2312" w:cs="仿宋_GB2312"/>
          <w:b w:val="0"/>
          <w:bCs/>
          <w:color w:val="auto"/>
          <w:spacing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pacing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jc w:val="both"/>
        <w:textAlignment w:val="auto"/>
        <w:rPr>
          <w:rFonts w:hint="eastAsia" w:ascii="仿宋_GB2312" w:hAnsi="仿宋_GB2312" w:eastAsia="仿宋_GB2312" w:cs="仿宋_GB2312"/>
          <w:color w:val="auto"/>
          <w:spacing w:val="0"/>
          <w:sz w:val="32"/>
          <w:szCs w:val="32"/>
        </w:rPr>
      </w:pPr>
    </w:p>
    <w:p>
      <w:pPr>
        <w:keepNext w:val="0"/>
        <w:keepLines w:val="0"/>
        <w:pageBreakBefore w:val="0"/>
        <w:widowControl w:val="0"/>
        <w:shd w:val="clear"/>
        <w:kinsoku/>
        <w:wordWrap/>
        <w:overflowPunct/>
        <w:topLinePunct w:val="0"/>
        <w:autoSpaceDE/>
        <w:autoSpaceDN/>
        <w:bidi w:val="0"/>
        <w:adjustRightInd/>
        <w:snapToGrid/>
        <w:spacing w:after="313" w:afterLines="100" w:line="560" w:lineRule="exact"/>
        <w:jc w:val="center"/>
        <w:textAlignment w:val="auto"/>
        <w:rPr>
          <w:rFonts w:hint="eastAsia" w:ascii="方正小标宋简体" w:hAnsi="方正小标宋简体" w:eastAsia="方正小标宋简体" w:cs="方正小标宋简体"/>
          <w:b/>
          <w:bCs/>
          <w:color w:val="auto"/>
          <w:spacing w:val="-6"/>
          <w:sz w:val="44"/>
          <w:szCs w:val="44"/>
        </w:rPr>
      </w:pPr>
      <w:r>
        <w:rPr>
          <w:rStyle w:val="13"/>
          <w:rFonts w:hint="eastAsia" w:ascii="方正小标宋简体" w:hAnsi="方正小标宋简体" w:eastAsia="方正小标宋简体" w:cs="方正小标宋简体"/>
          <w:b w:val="0"/>
          <w:bCs/>
          <w:color w:val="auto"/>
          <w:spacing w:val="-6"/>
          <w:sz w:val="44"/>
          <w:szCs w:val="44"/>
          <w:lang w:eastAsia="zh-CN"/>
        </w:rPr>
        <w:t>2024</w:t>
      </w:r>
      <w:r>
        <w:rPr>
          <w:rStyle w:val="13"/>
          <w:rFonts w:hint="eastAsia" w:ascii="方正小标宋简体" w:hAnsi="方正小标宋简体" w:eastAsia="方正小标宋简体" w:cs="方正小标宋简体"/>
          <w:b w:val="0"/>
          <w:bCs/>
          <w:color w:val="auto"/>
          <w:spacing w:val="-6"/>
          <w:sz w:val="44"/>
          <w:szCs w:val="44"/>
        </w:rPr>
        <w:t>年秋季秀屿区中小学幼儿园招生工作方案</w:t>
      </w:r>
    </w:p>
    <w:p>
      <w:pPr>
        <w:keepNext w:val="0"/>
        <w:keepLines w:val="0"/>
        <w:pageBreakBefore w:val="0"/>
        <w:widowControl w:val="0"/>
        <w:shd w:val="clear"/>
        <w:kinsoku/>
        <w:wordWrap/>
        <w:overflowPunct/>
        <w:topLinePunct w:val="0"/>
        <w:autoSpaceDE/>
        <w:autoSpaceDN/>
        <w:bidi w:val="0"/>
        <w:adjustRightInd/>
        <w:snapToGrid/>
        <w:spacing w:line="51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为进一步规范各学校招生入学工作，根据《福建省教育厅关于做好202</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年普通中小学幼儿园招生入学工作的通知》（闽教基〔202</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val="en-US" w:eastAsia="zh-CN"/>
        </w:rPr>
        <w:t>10</w:t>
      </w:r>
      <w:r>
        <w:rPr>
          <w:rFonts w:hint="eastAsia" w:ascii="仿宋_GB2312" w:hAnsi="仿宋_GB2312" w:eastAsia="仿宋_GB2312" w:cs="仿宋_GB2312"/>
          <w:color w:val="auto"/>
          <w:spacing w:val="0"/>
          <w:sz w:val="32"/>
          <w:szCs w:val="32"/>
        </w:rPr>
        <w:t>号）及</w:t>
      </w:r>
      <w:r>
        <w:rPr>
          <w:rFonts w:hint="eastAsia" w:ascii="仿宋_GB2312" w:hAnsi="仿宋_GB2312" w:eastAsia="仿宋_GB2312" w:cs="仿宋_GB2312"/>
          <w:bCs/>
          <w:color w:val="auto"/>
          <w:spacing w:val="0"/>
          <w:sz w:val="32"/>
          <w:szCs w:val="32"/>
        </w:rPr>
        <w:t>《莆田市教育局关于做好</w:t>
      </w:r>
      <w:r>
        <w:rPr>
          <w:rFonts w:hint="eastAsia" w:ascii="仿宋_GB2312" w:hAnsi="仿宋_GB2312" w:eastAsia="仿宋_GB2312" w:cs="仿宋_GB2312"/>
          <w:bCs/>
          <w:color w:val="auto"/>
          <w:spacing w:val="0"/>
          <w:sz w:val="32"/>
          <w:szCs w:val="32"/>
          <w:lang w:eastAsia="zh-CN"/>
        </w:rPr>
        <w:t>2024</w:t>
      </w:r>
      <w:r>
        <w:rPr>
          <w:rFonts w:hint="eastAsia" w:ascii="仿宋_GB2312" w:hAnsi="仿宋_GB2312" w:eastAsia="仿宋_GB2312" w:cs="仿宋_GB2312"/>
          <w:bCs/>
          <w:color w:val="auto"/>
          <w:spacing w:val="0"/>
          <w:sz w:val="32"/>
          <w:szCs w:val="32"/>
        </w:rPr>
        <w:t>年秋季义务教育阶段学校招生入学工作的通知》（莆教〔</w:t>
      </w:r>
      <w:r>
        <w:rPr>
          <w:rFonts w:hint="eastAsia" w:ascii="仿宋_GB2312" w:hAnsi="仿宋_GB2312" w:eastAsia="仿宋_GB2312" w:cs="仿宋_GB2312"/>
          <w:bCs/>
          <w:color w:val="auto"/>
          <w:spacing w:val="0"/>
          <w:sz w:val="32"/>
          <w:szCs w:val="32"/>
          <w:lang w:eastAsia="zh-CN"/>
        </w:rPr>
        <w:t>2024</w:t>
      </w:r>
      <w:r>
        <w:rPr>
          <w:rFonts w:hint="eastAsia" w:ascii="仿宋_GB2312" w:hAnsi="仿宋_GB2312" w:eastAsia="仿宋_GB2312" w:cs="仿宋_GB2312"/>
          <w:bCs/>
          <w:color w:val="auto"/>
          <w:spacing w:val="0"/>
          <w:sz w:val="32"/>
          <w:szCs w:val="32"/>
        </w:rPr>
        <w:t>〕</w:t>
      </w:r>
      <w:r>
        <w:rPr>
          <w:rFonts w:hint="eastAsia" w:ascii="仿宋_GB2312" w:hAnsi="仿宋_GB2312" w:eastAsia="仿宋_GB2312" w:cs="仿宋_GB2312"/>
          <w:bCs/>
          <w:color w:val="auto"/>
          <w:spacing w:val="0"/>
          <w:sz w:val="32"/>
          <w:szCs w:val="32"/>
          <w:lang w:val="en-US" w:eastAsia="zh-CN"/>
        </w:rPr>
        <w:t>20</w:t>
      </w:r>
      <w:r>
        <w:rPr>
          <w:rFonts w:hint="eastAsia" w:ascii="仿宋_GB2312" w:hAnsi="仿宋_GB2312" w:eastAsia="仿宋_GB2312" w:cs="仿宋_GB2312"/>
          <w:bCs/>
          <w:color w:val="auto"/>
          <w:spacing w:val="0"/>
          <w:sz w:val="32"/>
          <w:szCs w:val="32"/>
        </w:rPr>
        <w:t>号）</w:t>
      </w:r>
      <w:r>
        <w:rPr>
          <w:rFonts w:hint="eastAsia" w:ascii="仿宋_GB2312" w:hAnsi="仿宋_GB2312" w:eastAsia="仿宋_GB2312" w:cs="仿宋_GB2312"/>
          <w:color w:val="auto"/>
          <w:spacing w:val="0"/>
          <w:sz w:val="32"/>
          <w:szCs w:val="32"/>
        </w:rPr>
        <w:t>文件精神，结合我区实际情况，现就</w:t>
      </w:r>
      <w:r>
        <w:rPr>
          <w:rFonts w:hint="eastAsia" w:ascii="仿宋_GB2312" w:hAnsi="仿宋_GB2312" w:eastAsia="仿宋_GB2312" w:cs="仿宋_GB2312"/>
          <w:color w:val="auto"/>
          <w:spacing w:val="0"/>
          <w:sz w:val="32"/>
          <w:szCs w:val="32"/>
          <w:lang w:eastAsia="zh-CN"/>
        </w:rPr>
        <w:t>2024</w:t>
      </w:r>
      <w:r>
        <w:rPr>
          <w:rFonts w:hint="eastAsia" w:ascii="仿宋_GB2312" w:hAnsi="仿宋_GB2312" w:eastAsia="仿宋_GB2312" w:cs="仿宋_GB2312"/>
          <w:color w:val="auto"/>
          <w:spacing w:val="0"/>
          <w:sz w:val="32"/>
          <w:szCs w:val="32"/>
        </w:rPr>
        <w:t>年秋季中小学幼儿园招生工作制定如下方案</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10" w:lineRule="exact"/>
        <w:ind w:firstLine="640" w:firstLineChars="200"/>
        <w:jc w:val="both"/>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一、招生原则</w:t>
      </w:r>
    </w:p>
    <w:p>
      <w:pPr>
        <w:keepNext w:val="0"/>
        <w:keepLines w:val="0"/>
        <w:pageBreakBefore w:val="0"/>
        <w:widowControl w:val="0"/>
        <w:shd w:val="clear"/>
        <w:kinsoku/>
        <w:wordWrap/>
        <w:overflowPunct/>
        <w:topLinePunct w:val="0"/>
        <w:autoSpaceDE/>
        <w:autoSpaceDN/>
        <w:bidi w:val="0"/>
        <w:adjustRightInd/>
        <w:snapToGrid/>
        <w:spacing w:line="51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rPr>
        <w:t>（一）免试就近入学原则。</w:t>
      </w:r>
      <w:r>
        <w:rPr>
          <w:rFonts w:hint="eastAsia" w:ascii="仿宋_GB2312" w:hAnsi="仿宋_GB2312" w:eastAsia="仿宋_GB2312" w:cs="仿宋_GB2312"/>
          <w:color w:val="auto"/>
          <w:spacing w:val="0"/>
          <w:sz w:val="32"/>
          <w:szCs w:val="32"/>
        </w:rPr>
        <w:t>严格落实“遵循户籍所在地，划定片区，免试就近入学”的原则。</w:t>
      </w:r>
    </w:p>
    <w:p>
      <w:pPr>
        <w:keepNext w:val="0"/>
        <w:keepLines w:val="0"/>
        <w:pageBreakBefore w:val="0"/>
        <w:widowControl w:val="0"/>
        <w:shd w:val="clear"/>
        <w:kinsoku/>
        <w:wordWrap/>
        <w:overflowPunct/>
        <w:topLinePunct w:val="0"/>
        <w:autoSpaceDE/>
        <w:autoSpaceDN/>
        <w:bidi w:val="0"/>
        <w:adjustRightInd/>
        <w:snapToGrid/>
        <w:spacing w:line="51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rPr>
        <w:t>（二）公平公正公开原则。</w:t>
      </w:r>
      <w:r>
        <w:rPr>
          <w:rFonts w:hint="eastAsia" w:ascii="仿宋_GB2312" w:hAnsi="仿宋_GB2312" w:eastAsia="仿宋_GB2312" w:cs="仿宋_GB2312"/>
          <w:color w:val="auto"/>
          <w:spacing w:val="0"/>
          <w:sz w:val="32"/>
          <w:szCs w:val="32"/>
        </w:rPr>
        <w:t>进一步完善招生信息公开制度，通过网站、微信公众号等多种媒体进行招生工作宣传。畅通社会反馈渠道，向社会公开招生咨询电话、投诉电话，设立投诉信箱等方式，主动接受监督，确保招生全过程的公平、公正、公开。</w:t>
      </w:r>
    </w:p>
    <w:p>
      <w:pPr>
        <w:keepNext w:val="0"/>
        <w:keepLines w:val="0"/>
        <w:pageBreakBefore w:val="0"/>
        <w:widowControl w:val="0"/>
        <w:shd w:val="clear"/>
        <w:kinsoku/>
        <w:wordWrap/>
        <w:overflowPunct/>
        <w:topLinePunct w:val="0"/>
        <w:autoSpaceDE/>
        <w:autoSpaceDN/>
        <w:bidi w:val="0"/>
        <w:adjustRightInd/>
        <w:snapToGrid/>
        <w:spacing w:line="510" w:lineRule="exact"/>
        <w:ind w:firstLine="643" w:firstLineChars="200"/>
        <w:jc w:val="both"/>
        <w:textAlignment w:val="auto"/>
        <w:rPr>
          <w:rFonts w:hint="eastAsia" w:ascii="仿宋_GB2312" w:hAnsi="仿宋_GB2312" w:eastAsia="仿宋_GB2312" w:cs="仿宋_GB2312"/>
          <w:b/>
          <w:bCs/>
          <w:color w:val="auto"/>
          <w:spacing w:val="0"/>
          <w:sz w:val="32"/>
          <w:szCs w:val="32"/>
        </w:rPr>
      </w:pPr>
      <w:r>
        <w:rPr>
          <w:rFonts w:hint="eastAsia" w:ascii="楷体_GB2312" w:hAnsi="楷体_GB2312" w:eastAsia="楷体_GB2312" w:cs="楷体_GB2312"/>
          <w:b/>
          <w:bCs/>
          <w:color w:val="auto"/>
          <w:spacing w:val="0"/>
          <w:sz w:val="32"/>
          <w:szCs w:val="32"/>
        </w:rPr>
        <w:t>（三）剩余学位实行随机派位、相对就近统筹安排原则。</w:t>
      </w:r>
      <w:r>
        <w:rPr>
          <w:rFonts w:hint="eastAsia" w:ascii="仿宋_GB2312" w:hAnsi="仿宋_GB2312" w:eastAsia="仿宋_GB2312" w:cs="仿宋_GB2312"/>
          <w:color w:val="auto"/>
          <w:spacing w:val="0"/>
          <w:sz w:val="32"/>
          <w:szCs w:val="32"/>
        </w:rPr>
        <w:t>招生学校在招收符合施教区就近划片入学条件的适龄少年儿童后，如有剩余学位，对申请入学</w:t>
      </w:r>
      <w:r>
        <w:rPr>
          <w:rFonts w:hint="eastAsia" w:ascii="仿宋_GB2312" w:hAnsi="仿宋_GB2312" w:eastAsia="仿宋_GB2312" w:cs="仿宋_GB2312"/>
          <w:color w:val="auto"/>
          <w:spacing w:val="0"/>
          <w:sz w:val="32"/>
          <w:szCs w:val="32"/>
          <w:lang w:eastAsia="zh-CN"/>
        </w:rPr>
        <w:t>且</w:t>
      </w:r>
      <w:r>
        <w:rPr>
          <w:rFonts w:hint="eastAsia" w:ascii="仿宋_GB2312" w:hAnsi="仿宋_GB2312" w:eastAsia="仿宋_GB2312" w:cs="仿宋_GB2312"/>
          <w:color w:val="auto"/>
          <w:spacing w:val="0"/>
          <w:sz w:val="32"/>
          <w:szCs w:val="32"/>
        </w:rPr>
        <w:t>符合剩余学位</w:t>
      </w:r>
      <w:r>
        <w:rPr>
          <w:rFonts w:hint="eastAsia" w:ascii="仿宋_GB2312" w:hAnsi="仿宋_GB2312" w:eastAsia="仿宋_GB2312" w:cs="仿宋_GB2312"/>
          <w:color w:val="auto"/>
          <w:spacing w:val="0"/>
          <w:sz w:val="32"/>
          <w:szCs w:val="32"/>
          <w:lang w:eastAsia="zh-CN"/>
        </w:rPr>
        <w:t>安排</w:t>
      </w:r>
      <w:r>
        <w:rPr>
          <w:rFonts w:hint="eastAsia" w:ascii="仿宋_GB2312" w:hAnsi="仿宋_GB2312" w:eastAsia="仿宋_GB2312" w:cs="仿宋_GB2312"/>
          <w:color w:val="auto"/>
          <w:spacing w:val="0"/>
          <w:sz w:val="32"/>
          <w:szCs w:val="32"/>
        </w:rPr>
        <w:t>条件的适龄少年儿童实行随机派位、相对就近统筹安排入学。</w:t>
      </w:r>
    </w:p>
    <w:p>
      <w:pPr>
        <w:keepNext w:val="0"/>
        <w:keepLines w:val="0"/>
        <w:pageBreakBefore w:val="0"/>
        <w:widowControl w:val="0"/>
        <w:shd w:val="clear"/>
        <w:kinsoku/>
        <w:wordWrap/>
        <w:overflowPunct/>
        <w:topLinePunct w:val="0"/>
        <w:autoSpaceDE/>
        <w:autoSpaceDN/>
        <w:bidi w:val="0"/>
        <w:adjustRightInd/>
        <w:snapToGrid/>
        <w:spacing w:line="510" w:lineRule="exact"/>
        <w:ind w:firstLine="640" w:firstLineChars="200"/>
        <w:jc w:val="both"/>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二、招生对象</w:t>
      </w:r>
    </w:p>
    <w:p>
      <w:pPr>
        <w:keepNext w:val="0"/>
        <w:keepLines w:val="0"/>
        <w:pageBreakBefore w:val="0"/>
        <w:widowControl w:val="0"/>
        <w:shd w:val="clear"/>
        <w:kinsoku/>
        <w:wordWrap/>
        <w:overflowPunct/>
        <w:topLinePunct w:val="0"/>
        <w:autoSpaceDE/>
        <w:autoSpaceDN/>
        <w:bidi w:val="0"/>
        <w:adjustRightInd/>
        <w:snapToGrid/>
        <w:spacing w:line="51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color w:val="auto"/>
          <w:spacing w:val="0"/>
          <w:sz w:val="32"/>
          <w:szCs w:val="32"/>
        </w:rPr>
        <w:t>幼儿园：</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color w:val="auto"/>
          <w:spacing w:val="0"/>
          <w:sz w:val="32"/>
          <w:szCs w:val="32"/>
          <w:lang w:val="en-US" w:eastAsia="zh-CN"/>
        </w:rPr>
        <w:t>20</w:t>
      </w:r>
      <w:r>
        <w:rPr>
          <w:rFonts w:hint="eastAsia" w:ascii="仿宋_GB2312" w:hAnsi="仿宋_GB2312" w:eastAsia="仿宋_GB2312" w:cs="仿宋_GB2312"/>
          <w:color w:val="auto"/>
          <w:spacing w:val="0"/>
          <w:sz w:val="32"/>
          <w:szCs w:val="32"/>
        </w:rPr>
        <w:t>年9月1日</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202</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年8月31日（含）出生的适龄儿童。</w:t>
      </w:r>
    </w:p>
    <w:p>
      <w:pPr>
        <w:keepNext w:val="0"/>
        <w:keepLines w:val="0"/>
        <w:pageBreakBefore w:val="0"/>
        <w:widowControl w:val="0"/>
        <w:shd w:val="clear"/>
        <w:kinsoku/>
        <w:wordWrap/>
        <w:overflowPunct/>
        <w:topLinePunct w:val="0"/>
        <w:autoSpaceDE/>
        <w:autoSpaceDN/>
        <w:bidi w:val="0"/>
        <w:adjustRightInd/>
        <w:snapToGrid/>
        <w:spacing w:line="51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color w:val="auto"/>
          <w:spacing w:val="0"/>
          <w:sz w:val="32"/>
          <w:szCs w:val="32"/>
        </w:rPr>
        <w:t>小  学：</w:t>
      </w:r>
      <w:r>
        <w:rPr>
          <w:rFonts w:hint="eastAsia" w:ascii="仿宋_GB2312" w:hAnsi="仿宋_GB2312" w:eastAsia="仿宋_GB2312" w:cs="仿宋_GB2312"/>
          <w:color w:val="auto"/>
          <w:spacing w:val="0"/>
          <w:sz w:val="32"/>
          <w:szCs w:val="32"/>
        </w:rPr>
        <w:t>一年级学生为201</w:t>
      </w: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年9月1日（含）</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201</w:t>
      </w: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年8月31日（含）出生的适龄儿童。</w:t>
      </w:r>
    </w:p>
    <w:p>
      <w:pPr>
        <w:keepNext w:val="0"/>
        <w:keepLines w:val="0"/>
        <w:pageBreakBefore w:val="0"/>
        <w:widowControl w:val="0"/>
        <w:shd w:val="clear"/>
        <w:kinsoku/>
        <w:wordWrap/>
        <w:overflowPunct/>
        <w:topLinePunct w:val="0"/>
        <w:autoSpaceDE/>
        <w:autoSpaceDN/>
        <w:bidi w:val="0"/>
        <w:adjustRightInd/>
        <w:snapToGrid/>
        <w:spacing w:line="51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color w:val="auto"/>
          <w:spacing w:val="0"/>
          <w:sz w:val="32"/>
          <w:szCs w:val="32"/>
        </w:rPr>
        <w:t>初  中：</w:t>
      </w:r>
      <w:r>
        <w:rPr>
          <w:rFonts w:hint="eastAsia" w:ascii="仿宋_GB2312" w:hAnsi="仿宋_GB2312" w:eastAsia="仿宋_GB2312" w:cs="仿宋_GB2312"/>
          <w:color w:val="auto"/>
          <w:spacing w:val="0"/>
          <w:sz w:val="32"/>
          <w:szCs w:val="32"/>
        </w:rPr>
        <w:t>本区户籍或暂住在本区符合政策要求的</w:t>
      </w:r>
      <w:r>
        <w:rPr>
          <w:rFonts w:hint="eastAsia" w:ascii="仿宋_GB2312" w:hAnsi="仿宋_GB2312" w:eastAsia="仿宋_GB2312" w:cs="仿宋_GB2312"/>
          <w:color w:val="auto"/>
          <w:spacing w:val="0"/>
          <w:sz w:val="32"/>
          <w:szCs w:val="32"/>
          <w:lang w:eastAsia="zh-CN"/>
        </w:rPr>
        <w:t>2024</w:t>
      </w:r>
      <w:r>
        <w:rPr>
          <w:rFonts w:hint="eastAsia" w:ascii="仿宋_GB2312" w:hAnsi="仿宋_GB2312" w:eastAsia="仿宋_GB2312" w:cs="仿宋_GB2312"/>
          <w:color w:val="auto"/>
          <w:spacing w:val="0"/>
          <w:sz w:val="32"/>
          <w:szCs w:val="32"/>
        </w:rPr>
        <w:t>年小学毕业生。</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三、招生范围及条件</w:t>
      </w:r>
    </w:p>
    <w:p>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val="0"/>
          <w:color w:val="auto"/>
          <w:spacing w:val="0"/>
          <w:sz w:val="32"/>
          <w:szCs w:val="32"/>
        </w:rPr>
      </w:pPr>
      <w:r>
        <w:rPr>
          <w:rFonts w:hint="eastAsia" w:ascii="楷体_GB2312" w:hAnsi="楷体_GB2312" w:eastAsia="楷体_GB2312" w:cs="楷体_GB2312"/>
          <w:b/>
          <w:bCs w:val="0"/>
          <w:color w:val="auto"/>
          <w:spacing w:val="0"/>
          <w:sz w:val="32"/>
          <w:szCs w:val="32"/>
        </w:rPr>
        <w:t>（一）公办幼儿园</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Cs/>
          <w:color w:val="auto"/>
          <w:spacing w:val="0"/>
          <w:sz w:val="32"/>
          <w:szCs w:val="32"/>
        </w:rPr>
        <w:t>1.</w:t>
      </w:r>
      <w:r>
        <w:rPr>
          <w:rFonts w:hint="eastAsia" w:ascii="仿宋_GB2312" w:hAnsi="仿宋_GB2312" w:eastAsia="仿宋_GB2312" w:cs="仿宋_GB2312"/>
          <w:color w:val="auto"/>
          <w:spacing w:val="0"/>
          <w:sz w:val="32"/>
          <w:szCs w:val="32"/>
        </w:rPr>
        <w:t>区机关幼儿园：招收区直机关在编干部职工的子女、孙子女及政策性照顾的适龄儿童。</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Cs/>
          <w:color w:val="auto"/>
          <w:spacing w:val="0"/>
          <w:sz w:val="32"/>
          <w:szCs w:val="32"/>
        </w:rPr>
        <w:t>2.</w:t>
      </w:r>
      <w:r>
        <w:rPr>
          <w:rFonts w:hint="eastAsia" w:ascii="仿宋_GB2312" w:hAnsi="仿宋_GB2312" w:eastAsia="仿宋_GB2312" w:cs="仿宋_GB2312"/>
          <w:color w:val="auto"/>
          <w:spacing w:val="0"/>
          <w:sz w:val="32"/>
          <w:szCs w:val="32"/>
        </w:rPr>
        <w:t>教育部门举办的</w:t>
      </w:r>
      <w:r>
        <w:rPr>
          <w:rFonts w:hint="eastAsia" w:ascii="仿宋_GB2312" w:hAnsi="仿宋_GB2312" w:eastAsia="仿宋_GB2312" w:cs="仿宋_GB2312"/>
          <w:color w:val="auto"/>
          <w:spacing w:val="0"/>
          <w:sz w:val="32"/>
          <w:szCs w:val="32"/>
          <w:lang w:val="en-US" w:eastAsia="zh-CN"/>
        </w:rPr>
        <w:t>城区</w:t>
      </w:r>
      <w:r>
        <w:rPr>
          <w:rFonts w:hint="eastAsia" w:ascii="仿宋_GB2312" w:hAnsi="仿宋_GB2312" w:eastAsia="仿宋_GB2312" w:cs="仿宋_GB2312"/>
          <w:color w:val="auto"/>
          <w:spacing w:val="0"/>
          <w:sz w:val="32"/>
          <w:szCs w:val="32"/>
        </w:rPr>
        <w:t>公办幼儿园接收完本片区户籍适龄儿童和政策性照顾儿童后，剩余学位招收进城务工随迁子女入园，若报名人数超过学位则摇号入园</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摇号落选对象由区教育局根据周边幼儿园学位情况统筹安排。</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3.进城务工随迁子女根据意愿，可以</w:t>
      </w:r>
      <w:r>
        <w:rPr>
          <w:rFonts w:hint="eastAsia" w:ascii="仿宋_GB2312" w:hAnsi="仿宋_GB2312" w:eastAsia="仿宋_GB2312" w:cs="仿宋_GB2312"/>
          <w:color w:val="auto"/>
          <w:spacing w:val="0"/>
          <w:sz w:val="32"/>
          <w:szCs w:val="32"/>
          <w:lang w:val="en-US" w:eastAsia="zh-CN"/>
        </w:rPr>
        <w:t>在</w:t>
      </w:r>
      <w:r>
        <w:rPr>
          <w:rFonts w:hint="eastAsia" w:ascii="仿宋_GB2312" w:hAnsi="仿宋_GB2312" w:eastAsia="仿宋_GB2312" w:cs="仿宋_GB2312"/>
          <w:color w:val="auto"/>
          <w:spacing w:val="0"/>
          <w:sz w:val="32"/>
          <w:szCs w:val="32"/>
        </w:rPr>
        <w:t>教育部门举办的公办幼儿园中</w:t>
      </w:r>
      <w:r>
        <w:rPr>
          <w:rFonts w:hint="eastAsia" w:ascii="仿宋_GB2312" w:hAnsi="仿宋_GB2312" w:eastAsia="仿宋_GB2312" w:cs="仿宋_GB2312"/>
          <w:color w:val="auto"/>
          <w:spacing w:val="0"/>
          <w:sz w:val="32"/>
          <w:szCs w:val="32"/>
          <w:lang w:val="en-US" w:eastAsia="zh-CN"/>
        </w:rPr>
        <w:t>选择</w:t>
      </w:r>
      <w:r>
        <w:rPr>
          <w:rFonts w:hint="eastAsia" w:ascii="仿宋_GB2312" w:hAnsi="仿宋_GB2312" w:eastAsia="仿宋_GB2312" w:cs="仿宋_GB2312"/>
          <w:color w:val="auto"/>
          <w:spacing w:val="0"/>
          <w:sz w:val="32"/>
          <w:szCs w:val="32"/>
        </w:rPr>
        <w:t>1所报名，多园申请者即使报名成功，经查实后，取消入园资格。</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进城务工随迁子女携带居民户口簿原件及复印件，到意向学校报名。</w:t>
      </w:r>
    </w:p>
    <w:p>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color w:val="auto"/>
          <w:spacing w:val="0"/>
          <w:sz w:val="32"/>
          <w:szCs w:val="32"/>
        </w:rPr>
        <w:t>报名时间：</w:t>
      </w:r>
      <w:r>
        <w:rPr>
          <w:rFonts w:hint="eastAsia" w:ascii="仿宋_GB2312" w:hAnsi="仿宋_GB2312" w:eastAsia="仿宋_GB2312" w:cs="仿宋_GB2312"/>
          <w:color w:val="auto"/>
          <w:spacing w:val="0"/>
          <w:sz w:val="32"/>
          <w:szCs w:val="32"/>
        </w:rPr>
        <w:t>见学校招生公告。</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Cs/>
          <w:color w:val="auto"/>
          <w:spacing w:val="0"/>
          <w:sz w:val="32"/>
          <w:szCs w:val="32"/>
        </w:rPr>
        <w:t>4.</w:t>
      </w:r>
      <w:r>
        <w:rPr>
          <w:rFonts w:hint="eastAsia" w:ascii="仿宋_GB2312" w:hAnsi="仿宋_GB2312" w:eastAsia="仿宋_GB2312" w:cs="仿宋_GB2312"/>
          <w:color w:val="auto"/>
          <w:spacing w:val="0"/>
          <w:sz w:val="32"/>
          <w:szCs w:val="32"/>
        </w:rPr>
        <w:t>其</w:t>
      </w:r>
      <w:r>
        <w:rPr>
          <w:rFonts w:hint="eastAsia" w:ascii="仿宋_GB2312" w:hAnsi="仿宋_GB2312" w:eastAsia="仿宋_GB2312" w:cs="仿宋_GB2312"/>
          <w:color w:val="auto"/>
          <w:spacing w:val="0"/>
          <w:sz w:val="32"/>
          <w:szCs w:val="32"/>
          <w:lang w:val="en-US" w:eastAsia="zh-CN"/>
        </w:rPr>
        <w:t>他各</w:t>
      </w:r>
      <w:r>
        <w:rPr>
          <w:rFonts w:hint="eastAsia" w:ascii="仿宋_GB2312" w:hAnsi="仿宋_GB2312" w:eastAsia="仿宋_GB2312" w:cs="仿宋_GB2312"/>
          <w:color w:val="auto"/>
          <w:spacing w:val="0"/>
          <w:sz w:val="32"/>
          <w:szCs w:val="32"/>
        </w:rPr>
        <w:t>镇中心幼儿园及小学附设园按村居住地招收本片区内的适龄儿童就近入学，</w:t>
      </w:r>
      <w:r>
        <w:rPr>
          <w:rFonts w:hint="eastAsia" w:ascii="仿宋_GB2312" w:hAnsi="仿宋_GB2312" w:eastAsia="仿宋_GB2312" w:cs="仿宋_GB2312"/>
          <w:color w:val="auto"/>
          <w:spacing w:val="0"/>
          <w:sz w:val="32"/>
          <w:szCs w:val="32"/>
          <w:lang w:val="en-US" w:eastAsia="zh-CN"/>
        </w:rPr>
        <w:t>并</w:t>
      </w:r>
      <w:r>
        <w:rPr>
          <w:rFonts w:hint="eastAsia" w:ascii="仿宋_GB2312" w:hAnsi="仿宋_GB2312" w:eastAsia="仿宋_GB2312" w:cs="仿宋_GB2312"/>
          <w:color w:val="auto"/>
          <w:spacing w:val="0"/>
          <w:sz w:val="32"/>
          <w:szCs w:val="32"/>
        </w:rPr>
        <w:t>按照“应入尽入、方便入学”原则，尽力满足随迁子女就学需求。</w:t>
      </w:r>
    </w:p>
    <w:p>
      <w:pPr>
        <w:keepNext w:val="0"/>
        <w:keepLines w:val="0"/>
        <w:pageBreakBefore w:val="0"/>
        <w:widowControl w:val="0"/>
        <w:shd w:val="clea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val="0"/>
          <w:color w:val="auto"/>
          <w:spacing w:val="0"/>
          <w:sz w:val="32"/>
          <w:szCs w:val="32"/>
        </w:rPr>
      </w:pPr>
      <w:r>
        <w:rPr>
          <w:rFonts w:hint="eastAsia" w:ascii="楷体_GB2312" w:hAnsi="楷体_GB2312" w:eastAsia="楷体_GB2312" w:cs="楷体_GB2312"/>
          <w:b/>
          <w:bCs w:val="0"/>
          <w:color w:val="auto"/>
          <w:spacing w:val="0"/>
          <w:sz w:val="32"/>
          <w:szCs w:val="32"/>
        </w:rPr>
        <w:t>（二）小学（一年级）</w:t>
      </w:r>
    </w:p>
    <w:p>
      <w:pPr>
        <w:keepNext w:val="0"/>
        <w:keepLines w:val="0"/>
        <w:pageBreakBefore w:val="0"/>
        <w:widowControl w:val="0"/>
        <w:shd w:val="clea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Cs/>
          <w:color w:val="auto"/>
          <w:spacing w:val="0"/>
          <w:sz w:val="32"/>
          <w:szCs w:val="32"/>
        </w:rPr>
        <w:t>1.区实验小学：（1）招收户籍在笏石镇秀山村朱厝、大营、过山、后郑及政策性照顾的适龄儿童；</w:t>
      </w:r>
      <w:r>
        <w:rPr>
          <w:rFonts w:hint="eastAsia" w:ascii="仿宋_GB2312" w:hAnsi="仿宋_GB2312" w:eastAsia="仿宋_GB2312" w:cs="仿宋_GB2312"/>
          <w:bCs/>
          <w:color w:val="auto"/>
          <w:spacing w:val="0"/>
          <w:sz w:val="32"/>
          <w:szCs w:val="32"/>
          <w:shd w:val="clear" w:color="auto" w:fill="FFFFFF"/>
        </w:rPr>
        <w:t>（2）招收</w:t>
      </w:r>
      <w:r>
        <w:rPr>
          <w:rFonts w:hint="eastAsia" w:ascii="仿宋_GB2312" w:hAnsi="仿宋_GB2312" w:eastAsia="仿宋_GB2312" w:cs="仿宋_GB2312"/>
          <w:bCs/>
          <w:color w:val="auto"/>
          <w:spacing w:val="0"/>
          <w:sz w:val="32"/>
          <w:szCs w:val="32"/>
        </w:rPr>
        <w:t>202</w:t>
      </w:r>
      <w:r>
        <w:rPr>
          <w:rFonts w:hint="eastAsia" w:ascii="仿宋_GB2312" w:hAnsi="仿宋_GB2312" w:eastAsia="仿宋_GB2312" w:cs="仿宋_GB2312"/>
          <w:bCs/>
          <w:color w:val="auto"/>
          <w:spacing w:val="0"/>
          <w:sz w:val="32"/>
          <w:szCs w:val="32"/>
          <w:lang w:val="en-US" w:eastAsia="zh-CN"/>
        </w:rPr>
        <w:t>3</w:t>
      </w:r>
      <w:r>
        <w:rPr>
          <w:rFonts w:hint="eastAsia" w:ascii="仿宋_GB2312" w:hAnsi="仿宋_GB2312" w:eastAsia="仿宋_GB2312" w:cs="仿宋_GB2312"/>
          <w:bCs/>
          <w:color w:val="auto"/>
          <w:spacing w:val="0"/>
          <w:sz w:val="32"/>
          <w:szCs w:val="32"/>
        </w:rPr>
        <w:t>年12月31日（含）前户籍和201</w:t>
      </w:r>
      <w:r>
        <w:rPr>
          <w:rFonts w:hint="eastAsia" w:ascii="仿宋_GB2312" w:hAnsi="仿宋_GB2312" w:eastAsia="仿宋_GB2312" w:cs="仿宋_GB2312"/>
          <w:bCs/>
          <w:color w:val="auto"/>
          <w:spacing w:val="0"/>
          <w:sz w:val="32"/>
          <w:szCs w:val="32"/>
          <w:lang w:val="en-US" w:eastAsia="zh-CN"/>
        </w:rPr>
        <w:t>3</w:t>
      </w:r>
      <w:r>
        <w:rPr>
          <w:rFonts w:hint="eastAsia" w:ascii="仿宋_GB2312" w:hAnsi="仿宋_GB2312" w:eastAsia="仿宋_GB2312" w:cs="仿宋_GB2312"/>
          <w:bCs/>
          <w:color w:val="auto"/>
          <w:spacing w:val="0"/>
          <w:sz w:val="32"/>
          <w:szCs w:val="32"/>
        </w:rPr>
        <w:t>年12月31日（含）前办理的房产证明均在笏石镇秀山（大营路、桃李街、笏西街）的适龄儿童</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rPr>
        <w:t>有户籍但房产证明时间不足的适龄儿童在笏石中心校就读。</w:t>
      </w:r>
    </w:p>
    <w:p>
      <w:pPr>
        <w:pStyle w:val="9"/>
        <w:keepNext w:val="0"/>
        <w:keepLines w:val="0"/>
        <w:pageBreakBefore w:val="0"/>
        <w:widowControl w:val="0"/>
        <w:shd w:val="clear"/>
        <w:kinsoku/>
        <w:wordWrap/>
        <w:overflowPunct/>
        <w:topLinePunct w:val="0"/>
        <w:autoSpaceDE/>
        <w:autoSpaceDN/>
        <w:bidi w:val="0"/>
        <w:adjustRightInd/>
        <w:snapToGrid/>
        <w:spacing w:after="0" w:line="540" w:lineRule="exact"/>
        <w:ind w:left="0" w:leftChars="0" w:firstLine="640"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Cs/>
          <w:color w:val="auto"/>
          <w:spacing w:val="0"/>
          <w:sz w:val="32"/>
          <w:szCs w:val="32"/>
        </w:rPr>
        <w:t>2.笏石中心校：招收</w:t>
      </w:r>
      <w:r>
        <w:rPr>
          <w:rFonts w:hint="eastAsia" w:ascii="仿宋_GB2312" w:hAnsi="仿宋_GB2312" w:eastAsia="仿宋_GB2312" w:cs="仿宋_GB2312"/>
          <w:color w:val="auto"/>
          <w:spacing w:val="0"/>
          <w:sz w:val="32"/>
          <w:szCs w:val="32"/>
        </w:rPr>
        <w:t>户籍在</w:t>
      </w:r>
      <w:r>
        <w:rPr>
          <w:rFonts w:hint="eastAsia" w:ascii="仿宋_GB2312" w:hAnsi="仿宋_GB2312" w:eastAsia="仿宋_GB2312" w:cs="仿宋_GB2312"/>
          <w:bCs/>
          <w:color w:val="auto"/>
          <w:spacing w:val="0"/>
          <w:sz w:val="32"/>
          <w:szCs w:val="32"/>
        </w:rPr>
        <w:t>笏石镇北埔村、居民委员会、秀山村、炮厝后湖村（后湖、下厝、顶厝、罗厝）</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lang w:val="en-US" w:eastAsia="zh-CN"/>
        </w:rPr>
        <w:t>四村村</w:t>
      </w:r>
      <w:r>
        <w:rPr>
          <w:rFonts w:hint="eastAsia" w:ascii="仿宋_GB2312" w:hAnsi="仿宋_GB2312" w:eastAsia="仿宋_GB2312" w:cs="仿宋_GB2312"/>
          <w:bCs/>
          <w:color w:val="auto"/>
          <w:spacing w:val="0"/>
          <w:sz w:val="32"/>
          <w:szCs w:val="32"/>
        </w:rPr>
        <w:t>及政策性照顾的适龄儿童。</w:t>
      </w:r>
    </w:p>
    <w:p>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Cs/>
          <w:color w:val="auto"/>
          <w:spacing w:val="0"/>
          <w:sz w:val="32"/>
          <w:szCs w:val="32"/>
        </w:rPr>
        <w:t>3.区第二实验小学：招收户籍在笏石镇顶社村、中晖地产购房户的适龄儿童。</w:t>
      </w:r>
    </w:p>
    <w:p>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Cs/>
          <w:color w:val="auto"/>
          <w:spacing w:val="0"/>
          <w:sz w:val="32"/>
          <w:szCs w:val="32"/>
        </w:rPr>
        <w:t>4.区第三实验小学：招收户籍在笏石镇坝津村的适龄儿童。</w:t>
      </w:r>
    </w:p>
    <w:p>
      <w:pPr>
        <w:pStyle w:val="9"/>
        <w:keepNext w:val="0"/>
        <w:keepLines w:val="0"/>
        <w:pageBreakBefore w:val="0"/>
        <w:widowControl w:val="0"/>
        <w:shd w:val="clear"/>
        <w:kinsoku/>
        <w:wordWrap/>
        <w:overflowPunct/>
        <w:topLinePunct w:val="0"/>
        <w:autoSpaceDE/>
        <w:autoSpaceDN/>
        <w:bidi w:val="0"/>
        <w:adjustRightInd/>
        <w:snapToGrid/>
        <w:spacing w:after="0" w:line="540" w:lineRule="exact"/>
        <w:ind w:firstLine="32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Cs/>
          <w:color w:val="auto"/>
          <w:spacing w:val="0"/>
          <w:sz w:val="32"/>
          <w:szCs w:val="32"/>
        </w:rPr>
        <w:t xml:space="preserve">  5.</w:t>
      </w:r>
      <w:r>
        <w:rPr>
          <w:rFonts w:hint="eastAsia" w:ascii="仿宋_GB2312" w:hAnsi="仿宋_GB2312" w:eastAsia="仿宋_GB2312" w:cs="仿宋_GB2312"/>
          <w:color w:val="auto"/>
          <w:spacing w:val="0"/>
          <w:sz w:val="32"/>
          <w:szCs w:val="32"/>
        </w:rPr>
        <w:t>区实验小学城东校区：招收户籍在</w:t>
      </w:r>
      <w:r>
        <w:rPr>
          <w:rFonts w:hint="eastAsia" w:ascii="仿宋_GB2312" w:hAnsi="仿宋_GB2312" w:eastAsia="仿宋_GB2312" w:cs="仿宋_GB2312"/>
          <w:bCs/>
          <w:color w:val="auto"/>
          <w:spacing w:val="0"/>
          <w:sz w:val="32"/>
          <w:szCs w:val="32"/>
        </w:rPr>
        <w:t>笏石镇</w:t>
      </w:r>
      <w:r>
        <w:rPr>
          <w:rFonts w:hint="eastAsia" w:ascii="仿宋_GB2312" w:hAnsi="仿宋_GB2312" w:eastAsia="仿宋_GB2312" w:cs="仿宋_GB2312"/>
          <w:color w:val="auto"/>
          <w:spacing w:val="0"/>
          <w:sz w:val="32"/>
          <w:szCs w:val="32"/>
        </w:rPr>
        <w:t>吴黄村、大丘村以及国湄领秀小区、清塘雅居小区、大唐国韵世家购房户及政策性照顾的适龄儿童。</w:t>
      </w:r>
    </w:p>
    <w:p>
      <w:pPr>
        <w:pStyle w:val="9"/>
        <w:keepNext w:val="0"/>
        <w:keepLines w:val="0"/>
        <w:pageBreakBefore w:val="0"/>
        <w:widowControl w:val="0"/>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Cs/>
          <w:color w:val="auto"/>
          <w:spacing w:val="0"/>
          <w:sz w:val="32"/>
          <w:szCs w:val="32"/>
        </w:rPr>
        <w:t>上述村居的适龄儿童入学时户籍迁入时间截至202</w:t>
      </w:r>
      <w:r>
        <w:rPr>
          <w:rFonts w:hint="eastAsia" w:ascii="仿宋_GB2312" w:hAnsi="仿宋_GB2312" w:eastAsia="仿宋_GB2312" w:cs="仿宋_GB2312"/>
          <w:bCs/>
          <w:color w:val="auto"/>
          <w:spacing w:val="0"/>
          <w:sz w:val="32"/>
          <w:szCs w:val="32"/>
          <w:lang w:val="en-US" w:eastAsia="zh-CN"/>
        </w:rPr>
        <w:t>3</w:t>
      </w:r>
      <w:r>
        <w:rPr>
          <w:rFonts w:hint="eastAsia" w:ascii="仿宋_GB2312" w:hAnsi="仿宋_GB2312" w:eastAsia="仿宋_GB2312" w:cs="仿宋_GB2312"/>
          <w:bCs/>
          <w:color w:val="auto"/>
          <w:spacing w:val="0"/>
          <w:sz w:val="32"/>
          <w:szCs w:val="32"/>
        </w:rPr>
        <w:t>年12月31日（含）前。</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auto"/>
          <w:spacing w:val="0"/>
          <w:sz w:val="32"/>
          <w:szCs w:val="32"/>
        </w:rPr>
      </w:pPr>
      <w:r>
        <w:rPr>
          <w:rStyle w:val="18"/>
          <w:rFonts w:hint="eastAsia" w:ascii="仿宋_GB2312" w:hAnsi="仿宋_GB2312" w:eastAsia="仿宋_GB2312" w:cs="仿宋_GB2312"/>
          <w:color w:val="auto"/>
          <w:spacing w:val="0"/>
          <w:kern w:val="2"/>
          <w:sz w:val="32"/>
          <w:szCs w:val="32"/>
          <w:lang w:val="en-US" w:eastAsia="zh-CN"/>
        </w:rPr>
        <w:t>6.</w:t>
      </w:r>
      <w:r>
        <w:rPr>
          <w:rStyle w:val="18"/>
          <w:rFonts w:hint="eastAsia" w:ascii="仿宋_GB2312" w:hAnsi="仿宋_GB2312" w:eastAsia="仿宋_GB2312" w:cs="仿宋_GB2312"/>
          <w:color w:val="auto"/>
          <w:spacing w:val="0"/>
          <w:kern w:val="2"/>
          <w:sz w:val="32"/>
          <w:szCs w:val="32"/>
          <w:lang w:val="zh-CN"/>
        </w:rPr>
        <w:t>市实验小学秀屿分校：</w:t>
      </w:r>
      <w:r>
        <w:rPr>
          <w:rFonts w:hint="eastAsia" w:ascii="仿宋_GB2312" w:hAnsi="仿宋_GB2312" w:eastAsia="仿宋_GB2312" w:cs="仿宋_GB2312"/>
          <w:color w:val="auto"/>
          <w:spacing w:val="0"/>
          <w:sz w:val="32"/>
          <w:szCs w:val="32"/>
        </w:rPr>
        <w:t>招收户籍在笏石镇岐厝村、刘厝村以及五马山小区、云悦</w:t>
      </w:r>
      <w:r>
        <w:rPr>
          <w:rFonts w:hint="eastAsia" w:ascii="仿宋_GB2312" w:hAnsi="仿宋_GB2312" w:eastAsia="仿宋_GB2312" w:cs="仿宋_GB2312"/>
          <w:color w:val="auto"/>
          <w:spacing w:val="0"/>
          <w:sz w:val="32"/>
          <w:szCs w:val="32"/>
          <w:lang w:val="en-US" w:eastAsia="zh-CN"/>
        </w:rPr>
        <w:t>壹</w:t>
      </w:r>
      <w:r>
        <w:rPr>
          <w:rFonts w:hint="eastAsia" w:ascii="仿宋_GB2312" w:hAnsi="仿宋_GB2312" w:eastAsia="仿宋_GB2312" w:cs="仿宋_GB2312"/>
          <w:color w:val="auto"/>
          <w:spacing w:val="0"/>
          <w:sz w:val="32"/>
          <w:szCs w:val="32"/>
        </w:rPr>
        <w:t>号小区、国投景园小区、状元邸小区、兰亭雅居小区、国投迎宾府小区购房户的适龄儿童。</w:t>
      </w:r>
    </w:p>
    <w:p>
      <w:pPr>
        <w:pStyle w:val="9"/>
        <w:keepNext w:val="0"/>
        <w:keepLines w:val="0"/>
        <w:pageBreakBefore w:val="0"/>
        <w:widowControl w:val="0"/>
        <w:numPr>
          <w:ilvl w:val="0"/>
          <w:numId w:val="0"/>
        </w:numPr>
        <w:shd w:val="clea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7.</w:t>
      </w:r>
      <w:r>
        <w:rPr>
          <w:rFonts w:hint="eastAsia" w:ascii="仿宋_GB2312" w:hAnsi="仿宋_GB2312" w:eastAsia="仿宋_GB2312" w:cs="仿宋_GB2312"/>
          <w:color w:val="auto"/>
          <w:spacing w:val="0"/>
          <w:sz w:val="32"/>
          <w:szCs w:val="32"/>
        </w:rPr>
        <w:t>秀屿区小岛户籍</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埭头黄瓜、埭头筶杯、南日小日、南日嶅屿、南日罗盘、南日赤山</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的一年级适龄儿童，可选择秀屿城区小学就读。若选择的小学过于集中</w:t>
      </w:r>
      <w:r>
        <w:rPr>
          <w:rFonts w:hint="eastAsia" w:ascii="仿宋_GB2312" w:hAnsi="仿宋_GB2312" w:eastAsia="仿宋_GB2312" w:cs="仿宋_GB2312"/>
          <w:color w:val="auto"/>
          <w:spacing w:val="0"/>
          <w:sz w:val="32"/>
          <w:szCs w:val="32"/>
          <w:lang w:val="en-US" w:eastAsia="zh-CN"/>
        </w:rPr>
        <w:t>某一校时</w:t>
      </w:r>
      <w:r>
        <w:rPr>
          <w:rFonts w:hint="eastAsia" w:ascii="仿宋_GB2312" w:hAnsi="仿宋_GB2312" w:eastAsia="仿宋_GB2312" w:cs="仿宋_GB2312"/>
          <w:color w:val="auto"/>
          <w:spacing w:val="0"/>
          <w:sz w:val="32"/>
          <w:szCs w:val="32"/>
        </w:rPr>
        <w:t>，则按总报名人数的10%摇号安排</w:t>
      </w:r>
      <w:r>
        <w:rPr>
          <w:rFonts w:hint="eastAsia" w:ascii="仿宋_GB2312" w:hAnsi="仿宋_GB2312" w:eastAsia="仿宋_GB2312" w:cs="仿宋_GB2312"/>
          <w:color w:val="auto"/>
          <w:spacing w:val="0"/>
          <w:sz w:val="32"/>
          <w:szCs w:val="32"/>
          <w:lang w:val="en-US" w:eastAsia="zh-CN"/>
        </w:rPr>
        <w:t>至</w:t>
      </w:r>
      <w:r>
        <w:rPr>
          <w:rFonts w:hint="eastAsia" w:ascii="仿宋_GB2312" w:hAnsi="仿宋_GB2312" w:eastAsia="仿宋_GB2312" w:cs="仿宋_GB2312"/>
          <w:color w:val="auto"/>
          <w:spacing w:val="0"/>
          <w:sz w:val="32"/>
          <w:szCs w:val="32"/>
        </w:rPr>
        <w:t>区实验小学（含城东校区），落选的对象可在笏石中心校、区第二实验小学、区第三实验小学自行选择1所就读。</w:t>
      </w:r>
    </w:p>
    <w:p>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color w:val="auto"/>
          <w:spacing w:val="0"/>
          <w:sz w:val="32"/>
          <w:szCs w:val="32"/>
          <w:lang w:val="en-US" w:eastAsia="zh-CN"/>
        </w:rPr>
        <w:t>8</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bCs/>
          <w:color w:val="auto"/>
          <w:spacing w:val="0"/>
          <w:sz w:val="32"/>
          <w:szCs w:val="32"/>
        </w:rPr>
        <w:t>其他小学按村居住地招收本片区内的适龄儿童就近入学。在容量许可的情况下，接收外来务工人员随迁子女入学。</w:t>
      </w:r>
    </w:p>
    <w:p>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val="0"/>
          <w:color w:val="auto"/>
          <w:spacing w:val="0"/>
          <w:sz w:val="32"/>
          <w:szCs w:val="32"/>
        </w:rPr>
      </w:pPr>
      <w:r>
        <w:rPr>
          <w:rFonts w:hint="eastAsia" w:ascii="楷体_GB2312" w:hAnsi="楷体_GB2312" w:eastAsia="楷体_GB2312" w:cs="楷体_GB2312"/>
          <w:b/>
          <w:bCs w:val="0"/>
          <w:color w:val="auto"/>
          <w:spacing w:val="0"/>
          <w:sz w:val="32"/>
          <w:szCs w:val="32"/>
        </w:rPr>
        <w:t>（三）初中（七年级）</w:t>
      </w:r>
    </w:p>
    <w:p>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Cs/>
          <w:color w:val="auto"/>
          <w:spacing w:val="0"/>
          <w:sz w:val="32"/>
          <w:szCs w:val="32"/>
        </w:rPr>
        <w:t>1.毓英中学：</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lang w:val="en-US" w:eastAsia="zh-CN"/>
        </w:rPr>
        <w:t>1</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rPr>
        <w:t>招收户籍在</w:t>
      </w:r>
      <w:r>
        <w:rPr>
          <w:rFonts w:hint="eastAsia" w:ascii="仿宋_GB2312" w:hAnsi="仿宋_GB2312" w:eastAsia="仿宋_GB2312" w:cs="仿宋_GB2312"/>
          <w:color w:val="auto"/>
          <w:spacing w:val="0"/>
          <w:sz w:val="32"/>
          <w:szCs w:val="32"/>
        </w:rPr>
        <w:t>笏石镇</w:t>
      </w:r>
      <w:r>
        <w:rPr>
          <w:rFonts w:hint="eastAsia" w:ascii="仿宋_GB2312" w:hAnsi="仿宋_GB2312" w:eastAsia="仿宋_GB2312" w:cs="仿宋_GB2312"/>
          <w:bCs/>
          <w:color w:val="auto"/>
          <w:spacing w:val="0"/>
          <w:sz w:val="32"/>
          <w:szCs w:val="32"/>
        </w:rPr>
        <w:t>北埔村、居民委员会、顶社村、吴黄村、大丘村被区实验小学城东校区或毓英中学城东校区建设征用土地的村民子女、全区在编教师子女和政策性照顾的小学毕业生。</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lang w:val="en-US" w:eastAsia="zh-CN"/>
        </w:rPr>
        <w:t>2</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lang w:val="en-US" w:eastAsia="zh-CN"/>
        </w:rPr>
        <w:t>持有</w:t>
      </w:r>
      <w:r>
        <w:rPr>
          <w:rFonts w:hint="eastAsia" w:ascii="仿宋_GB2312" w:hAnsi="仿宋_GB2312" w:eastAsia="仿宋_GB2312" w:cs="仿宋_GB2312"/>
          <w:b w:val="0"/>
          <w:bCs w:val="0"/>
          <w:color w:val="auto"/>
          <w:spacing w:val="0"/>
          <w:sz w:val="32"/>
          <w:szCs w:val="32"/>
          <w:highlight w:val="none"/>
          <w:lang w:eastAsia="zh-CN"/>
        </w:rPr>
        <w:t>2013年12月31日(含)前笏石镇北埔村、居民委员会、顶社村、吴黄村的房产证明</w:t>
      </w:r>
      <w:r>
        <w:rPr>
          <w:rFonts w:hint="eastAsia" w:ascii="仿宋_GB2312" w:hAnsi="仿宋_GB2312" w:eastAsia="仿宋_GB2312" w:cs="仿宋_GB2312"/>
          <w:b w:val="0"/>
          <w:bCs w:val="0"/>
          <w:color w:val="auto"/>
          <w:spacing w:val="0"/>
          <w:sz w:val="32"/>
          <w:szCs w:val="32"/>
          <w:highlight w:val="none"/>
          <w:lang w:val="en-US" w:eastAsia="zh-CN"/>
        </w:rPr>
        <w:t>且</w:t>
      </w:r>
      <w:r>
        <w:rPr>
          <w:rFonts w:hint="eastAsia" w:ascii="仿宋_GB2312" w:hAnsi="仿宋_GB2312" w:eastAsia="仿宋_GB2312" w:cs="仿宋_GB2312"/>
          <w:b w:val="0"/>
          <w:bCs w:val="0"/>
          <w:color w:val="auto"/>
          <w:spacing w:val="0"/>
          <w:sz w:val="32"/>
          <w:szCs w:val="32"/>
          <w:highlight w:val="none"/>
          <w:lang w:eastAsia="zh-CN"/>
        </w:rPr>
        <w:t>2023年12月31日(含)前户籍</w:t>
      </w:r>
      <w:r>
        <w:rPr>
          <w:rFonts w:hint="eastAsia" w:ascii="仿宋_GB2312" w:hAnsi="仿宋_GB2312" w:eastAsia="仿宋_GB2312" w:cs="仿宋_GB2312"/>
          <w:b w:val="0"/>
          <w:bCs w:val="0"/>
          <w:color w:val="auto"/>
          <w:spacing w:val="0"/>
          <w:sz w:val="32"/>
          <w:szCs w:val="32"/>
          <w:highlight w:val="none"/>
          <w:lang w:val="en-US" w:eastAsia="zh-CN"/>
        </w:rPr>
        <w:t>迁入</w:t>
      </w:r>
      <w:r>
        <w:rPr>
          <w:rFonts w:hint="eastAsia" w:ascii="仿宋_GB2312" w:hAnsi="仿宋_GB2312" w:eastAsia="仿宋_GB2312" w:cs="仿宋_GB2312"/>
          <w:b w:val="0"/>
          <w:bCs w:val="0"/>
          <w:color w:val="auto"/>
          <w:spacing w:val="0"/>
          <w:sz w:val="32"/>
          <w:szCs w:val="32"/>
          <w:highlight w:val="none"/>
          <w:lang w:eastAsia="zh-CN"/>
        </w:rPr>
        <w:t>笏石镇北埔村、居民委员会、顶社村、吴黄村的，</w:t>
      </w:r>
      <w:r>
        <w:rPr>
          <w:rFonts w:hint="eastAsia" w:ascii="仿宋_GB2312" w:hAnsi="仿宋_GB2312" w:eastAsia="仿宋_GB2312" w:cs="仿宋_GB2312"/>
          <w:b w:val="0"/>
          <w:bCs w:val="0"/>
          <w:color w:val="auto"/>
          <w:spacing w:val="0"/>
          <w:sz w:val="32"/>
          <w:szCs w:val="32"/>
          <w:highlight w:val="none"/>
          <w:lang w:val="en-US" w:eastAsia="zh-CN"/>
        </w:rPr>
        <w:t>并作为实际居住地的居民</w:t>
      </w:r>
      <w:r>
        <w:rPr>
          <w:rFonts w:hint="eastAsia" w:ascii="仿宋_GB2312" w:hAnsi="仿宋_GB2312" w:eastAsia="仿宋_GB2312" w:cs="仿宋_GB2312"/>
          <w:b w:val="0"/>
          <w:bCs w:val="0"/>
          <w:color w:val="auto"/>
          <w:spacing w:val="0"/>
          <w:sz w:val="32"/>
          <w:szCs w:val="32"/>
          <w:highlight w:val="none"/>
          <w:lang w:eastAsia="zh-CN"/>
        </w:rPr>
        <w:t>适龄</w:t>
      </w:r>
      <w:r>
        <w:rPr>
          <w:rFonts w:hint="eastAsia" w:ascii="仿宋_GB2312" w:hAnsi="仿宋_GB2312" w:eastAsia="仿宋_GB2312" w:cs="仿宋_GB2312"/>
          <w:b w:val="0"/>
          <w:bCs w:val="0"/>
          <w:color w:val="auto"/>
          <w:spacing w:val="0"/>
          <w:sz w:val="32"/>
          <w:szCs w:val="32"/>
          <w:highlight w:val="none"/>
          <w:lang w:val="en-US" w:eastAsia="zh-CN"/>
        </w:rPr>
        <w:t>子女</w:t>
      </w:r>
      <w:r>
        <w:rPr>
          <w:rFonts w:hint="eastAsia" w:ascii="仿宋_GB2312" w:hAnsi="仿宋_GB2312" w:eastAsia="仿宋_GB2312" w:cs="仿宋_GB2312"/>
          <w:b w:val="0"/>
          <w:bCs w:val="0"/>
          <w:color w:val="auto"/>
          <w:spacing w:val="0"/>
          <w:sz w:val="32"/>
          <w:szCs w:val="32"/>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Cs/>
          <w:color w:val="auto"/>
          <w:spacing w:val="0"/>
          <w:sz w:val="32"/>
          <w:szCs w:val="32"/>
        </w:rPr>
        <w:t>2.秀山中学：招收户籍在</w:t>
      </w:r>
      <w:r>
        <w:rPr>
          <w:rFonts w:hint="eastAsia" w:ascii="仿宋_GB2312" w:hAnsi="仿宋_GB2312" w:eastAsia="仿宋_GB2312" w:cs="仿宋_GB2312"/>
          <w:color w:val="auto"/>
          <w:spacing w:val="0"/>
          <w:sz w:val="32"/>
          <w:szCs w:val="32"/>
        </w:rPr>
        <w:t>笏石镇</w:t>
      </w:r>
      <w:r>
        <w:rPr>
          <w:rFonts w:hint="eastAsia" w:ascii="仿宋_GB2312" w:hAnsi="仿宋_GB2312" w:eastAsia="仿宋_GB2312" w:cs="仿宋_GB2312"/>
          <w:bCs/>
          <w:color w:val="auto"/>
          <w:spacing w:val="0"/>
          <w:sz w:val="32"/>
          <w:szCs w:val="32"/>
        </w:rPr>
        <w:t xml:space="preserve">秀山村、北埔村、居民委员会、顶社村、西田村、坝津村、下郑村、珠坑村、东华村、炮厝后湖村（后湖、下厝、顶厝、罗厝）及政策性照顾的小学毕业生。 </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Cs/>
          <w:color w:val="auto"/>
          <w:spacing w:val="0"/>
          <w:sz w:val="32"/>
          <w:szCs w:val="32"/>
        </w:rPr>
        <w:t>3.莆田二十五中：招收户籍在</w:t>
      </w:r>
      <w:r>
        <w:rPr>
          <w:rFonts w:hint="eastAsia" w:ascii="仿宋_GB2312" w:hAnsi="仿宋_GB2312" w:eastAsia="仿宋_GB2312" w:cs="仿宋_GB2312"/>
          <w:color w:val="auto"/>
          <w:spacing w:val="0"/>
          <w:sz w:val="32"/>
          <w:szCs w:val="32"/>
        </w:rPr>
        <w:t>笏石镇</w:t>
      </w:r>
      <w:r>
        <w:rPr>
          <w:rFonts w:hint="eastAsia" w:ascii="仿宋_GB2312" w:hAnsi="仿宋_GB2312" w:eastAsia="仿宋_GB2312" w:cs="仿宋_GB2312"/>
          <w:bCs/>
          <w:color w:val="auto"/>
          <w:spacing w:val="0"/>
          <w:sz w:val="32"/>
          <w:szCs w:val="32"/>
        </w:rPr>
        <w:t>大丘村、四新村、苏塘村、四村村、来塘村、来宅村及政策性照顾的小学毕业生。</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Cs/>
          <w:color w:val="auto"/>
          <w:spacing w:val="0"/>
          <w:sz w:val="32"/>
          <w:szCs w:val="32"/>
        </w:rPr>
        <w:t>4.实验中学：招收户籍在东峤镇魏厝村、凌烟村、梁厝村、前沁村、东兴村及政策性照顾的小学毕业生。</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Cs/>
          <w:color w:val="auto"/>
          <w:spacing w:val="0"/>
          <w:sz w:val="32"/>
          <w:szCs w:val="32"/>
        </w:rPr>
        <w:t>5.其</w:t>
      </w:r>
      <w:r>
        <w:rPr>
          <w:rFonts w:hint="eastAsia" w:ascii="仿宋_GB2312" w:hAnsi="仿宋_GB2312" w:eastAsia="仿宋_GB2312" w:cs="仿宋_GB2312"/>
          <w:bCs/>
          <w:color w:val="auto"/>
          <w:spacing w:val="0"/>
          <w:sz w:val="32"/>
          <w:szCs w:val="32"/>
          <w:lang w:val="en-US" w:eastAsia="zh-CN"/>
        </w:rPr>
        <w:t>他</w:t>
      </w:r>
      <w:r>
        <w:rPr>
          <w:rFonts w:hint="eastAsia" w:ascii="仿宋_GB2312" w:hAnsi="仿宋_GB2312" w:eastAsia="仿宋_GB2312" w:cs="仿宋_GB2312"/>
          <w:bCs/>
          <w:color w:val="auto"/>
          <w:spacing w:val="0"/>
          <w:sz w:val="32"/>
          <w:szCs w:val="32"/>
        </w:rPr>
        <w:t>初中校招生按区教育局规定的划片范围就近入学。在容量许可的情况下，接收务工人员随迁子女入学。</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pacing w:val="0"/>
          <w:sz w:val="32"/>
          <w:szCs w:val="32"/>
        </w:rPr>
      </w:pPr>
      <w:r>
        <w:rPr>
          <w:rFonts w:hint="eastAsia" w:ascii="黑体" w:hAnsi="黑体" w:eastAsia="黑体" w:cs="黑体"/>
          <w:b w:val="0"/>
          <w:bCs w:val="0"/>
          <w:color w:val="auto"/>
          <w:spacing w:val="0"/>
          <w:sz w:val="32"/>
          <w:szCs w:val="32"/>
        </w:rPr>
        <w:t>四</w:t>
      </w:r>
      <w:r>
        <w:rPr>
          <w:rFonts w:hint="eastAsia" w:ascii="黑体" w:hAnsi="黑体" w:eastAsia="黑体" w:cs="黑体"/>
          <w:b w:val="0"/>
          <w:bCs w:val="0"/>
          <w:color w:val="auto"/>
          <w:spacing w:val="0"/>
          <w:sz w:val="32"/>
          <w:szCs w:val="32"/>
          <w:lang w:eastAsia="zh-CN"/>
        </w:rPr>
        <w:t>、</w:t>
      </w:r>
      <w:r>
        <w:rPr>
          <w:rFonts w:hint="eastAsia" w:ascii="黑体" w:hAnsi="黑体" w:eastAsia="黑体" w:cs="黑体"/>
          <w:b w:val="0"/>
          <w:bCs w:val="0"/>
          <w:color w:val="auto"/>
          <w:spacing w:val="0"/>
          <w:sz w:val="32"/>
          <w:szCs w:val="32"/>
        </w:rPr>
        <w:t>招生办法</w:t>
      </w:r>
    </w:p>
    <w:p>
      <w:pPr>
        <w:pStyle w:val="2"/>
        <w:keepNext w:val="0"/>
        <w:keepLines w:val="0"/>
        <w:pageBreakBefore w:val="0"/>
        <w:widowControl w:val="0"/>
        <w:numPr>
          <w:ilvl w:val="0"/>
          <w:numId w:val="0"/>
        </w:numPr>
        <w:shd w:val="clea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val="0"/>
          <w:color w:val="auto"/>
          <w:spacing w:val="0"/>
          <w:sz w:val="32"/>
          <w:szCs w:val="32"/>
        </w:rPr>
        <w:t>（一）</w:t>
      </w:r>
      <w:r>
        <w:rPr>
          <w:rFonts w:hint="eastAsia" w:ascii="仿宋_GB2312" w:hAnsi="仿宋_GB2312" w:eastAsia="仿宋_GB2312" w:cs="仿宋_GB2312"/>
          <w:color w:val="auto"/>
          <w:spacing w:val="0"/>
          <w:sz w:val="32"/>
          <w:szCs w:val="32"/>
        </w:rPr>
        <w:t>各学校要结合学校实际，制定招生方案，于报名前一周，在学校门口张贴或在微信公众号上发布。公办学校应在首先满足片区内户籍适龄少年儿童就近入学和政策性照顾对象入学需求后，有学位余额的要接收进城务工随迁子女入学，超过学校学位数的通过摇号、统筹安排等方式安排适龄少年儿童就学。</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val="0"/>
          <w:color w:val="auto"/>
          <w:spacing w:val="0"/>
          <w:sz w:val="32"/>
          <w:szCs w:val="32"/>
        </w:rPr>
        <w:t>（二）</w:t>
      </w:r>
      <w:r>
        <w:rPr>
          <w:rFonts w:hint="eastAsia" w:ascii="仿宋_GB2312" w:hAnsi="仿宋_GB2312" w:eastAsia="仿宋_GB2312" w:cs="仿宋_GB2312"/>
          <w:b w:val="0"/>
          <w:bCs w:val="0"/>
          <w:i w:val="0"/>
          <w:caps w:val="0"/>
          <w:color w:val="auto"/>
          <w:spacing w:val="0"/>
          <w:w w:val="100"/>
          <w:sz w:val="32"/>
          <w:szCs w:val="32"/>
          <w:lang w:val="en-US" w:eastAsia="zh-CN"/>
        </w:rPr>
        <w:t>城区中小学实行网上报名登记</w:t>
      </w:r>
      <w:r>
        <w:rPr>
          <w:rFonts w:hint="eastAsia" w:ascii="仿宋_GB2312" w:hAnsi="仿宋_GB2312" w:eastAsia="仿宋_GB2312" w:cs="仿宋_GB2312"/>
          <w:b w:val="0"/>
          <w:i w:val="0"/>
          <w:caps w:val="0"/>
          <w:color w:val="auto"/>
          <w:spacing w:val="0"/>
          <w:w w:val="100"/>
          <w:sz w:val="32"/>
          <w:szCs w:val="32"/>
          <w:lang w:val="en-US"/>
        </w:rPr>
        <w:t>方式</w:t>
      </w:r>
      <w:r>
        <w:rPr>
          <w:rFonts w:hint="eastAsia" w:ascii="仿宋_GB2312" w:hAnsi="仿宋_GB2312" w:eastAsia="仿宋_GB2312" w:cs="仿宋_GB2312"/>
          <w:b w:val="0"/>
          <w:i w:val="0"/>
          <w:caps w:val="0"/>
          <w:color w:val="auto"/>
          <w:spacing w:val="0"/>
          <w:w w:val="100"/>
          <w:sz w:val="32"/>
          <w:szCs w:val="32"/>
          <w:lang w:val="en-US" w:eastAsia="zh-CN"/>
        </w:rPr>
        <w:t>进行</w:t>
      </w:r>
      <w:r>
        <w:rPr>
          <w:rFonts w:hint="eastAsia" w:ascii="仿宋_GB2312" w:hAnsi="仿宋_GB2312" w:eastAsia="仿宋_GB2312" w:cs="仿宋_GB2312"/>
          <w:b w:val="0"/>
          <w:i w:val="0"/>
          <w:caps w:val="0"/>
          <w:color w:val="auto"/>
          <w:spacing w:val="0"/>
          <w:w w:val="100"/>
          <w:sz w:val="32"/>
          <w:szCs w:val="32"/>
          <w:lang w:val="en-US"/>
        </w:rPr>
        <w:t>，</w:t>
      </w:r>
      <w:r>
        <w:rPr>
          <w:rFonts w:hint="eastAsia" w:ascii="仿宋_GB2312" w:hAnsi="仿宋_GB2312" w:eastAsia="仿宋_GB2312" w:cs="仿宋_GB2312"/>
          <w:b w:val="0"/>
          <w:bCs w:val="0"/>
          <w:i w:val="0"/>
          <w:caps w:val="0"/>
          <w:color w:val="auto"/>
          <w:spacing w:val="0"/>
          <w:w w:val="100"/>
          <w:sz w:val="32"/>
          <w:szCs w:val="32"/>
          <w:lang w:val="en-US" w:eastAsia="zh-CN"/>
        </w:rPr>
        <w:t>农村学校实行线下现场</w:t>
      </w:r>
      <w:r>
        <w:rPr>
          <w:rFonts w:hint="eastAsia" w:ascii="仿宋_GB2312" w:hAnsi="仿宋_GB2312" w:eastAsia="仿宋_GB2312" w:cs="仿宋_GB2312"/>
          <w:b w:val="0"/>
          <w:i w:val="0"/>
          <w:caps w:val="0"/>
          <w:color w:val="auto"/>
          <w:spacing w:val="0"/>
          <w:w w:val="100"/>
          <w:sz w:val="32"/>
          <w:szCs w:val="32"/>
          <w:lang w:val="en-US"/>
        </w:rPr>
        <w:t>报名</w:t>
      </w:r>
      <w:r>
        <w:rPr>
          <w:rFonts w:hint="eastAsia" w:ascii="仿宋_GB2312" w:hAnsi="仿宋_GB2312" w:eastAsia="仿宋_GB2312" w:cs="仿宋_GB2312"/>
          <w:b w:val="0"/>
          <w:i w:val="0"/>
          <w:caps w:val="0"/>
          <w:color w:val="auto"/>
          <w:spacing w:val="0"/>
          <w:w w:val="100"/>
          <w:sz w:val="32"/>
          <w:szCs w:val="32"/>
          <w:lang w:val="en-US" w:eastAsia="zh-CN"/>
        </w:rPr>
        <w:t>登</w:t>
      </w:r>
      <w:r>
        <w:rPr>
          <w:rFonts w:hint="eastAsia" w:ascii="仿宋_GB2312" w:hAnsi="仿宋_GB2312" w:eastAsia="仿宋_GB2312" w:cs="仿宋_GB2312"/>
          <w:b w:val="0"/>
          <w:bCs w:val="0"/>
          <w:i w:val="0"/>
          <w:caps w:val="0"/>
          <w:color w:val="auto"/>
          <w:spacing w:val="0"/>
          <w:w w:val="100"/>
          <w:sz w:val="32"/>
          <w:szCs w:val="32"/>
          <w:lang w:val="en-US" w:eastAsia="zh-CN"/>
        </w:rPr>
        <w:t>记方式进行。</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Autospacing="0" w:line="540" w:lineRule="exact"/>
        <w:ind w:left="0" w:leftChars="0" w:right="0" w:rightChars="0" w:firstLine="643" w:firstLineChars="200"/>
        <w:jc w:val="both"/>
        <w:textAlignment w:val="baseline"/>
        <w:rPr>
          <w:rFonts w:hint="eastAsia" w:ascii="仿宋_GB2312" w:hAnsi="仿宋_GB2312" w:eastAsia="仿宋_GB2312" w:cs="仿宋_GB2312"/>
          <w:b w:val="0"/>
          <w:i w:val="0"/>
          <w:caps w:val="0"/>
          <w:strike w:val="0"/>
          <w:dstrike w:val="0"/>
          <w:color w:val="auto"/>
          <w:spacing w:val="0"/>
          <w:w w:val="100"/>
          <w:sz w:val="32"/>
          <w:szCs w:val="32"/>
          <w:lang w:val="en-US" w:eastAsia="zh-CN"/>
        </w:rPr>
      </w:pPr>
      <w:r>
        <w:rPr>
          <w:rFonts w:hint="eastAsia" w:ascii="楷体_GB2312" w:hAnsi="楷体_GB2312" w:eastAsia="楷体_GB2312" w:cs="楷体_GB2312"/>
          <w:b/>
          <w:bCs w:val="0"/>
          <w:color w:val="auto"/>
          <w:spacing w:val="0"/>
          <w:sz w:val="32"/>
          <w:szCs w:val="32"/>
        </w:rPr>
        <w:t>（三）</w:t>
      </w:r>
      <w:r>
        <w:rPr>
          <w:rFonts w:hint="eastAsia" w:ascii="仿宋_GB2312" w:hAnsi="仿宋_GB2312" w:eastAsia="仿宋_GB2312" w:cs="仿宋_GB2312"/>
          <w:b w:val="0"/>
          <w:i w:val="0"/>
          <w:caps w:val="0"/>
          <w:strike w:val="0"/>
          <w:dstrike w:val="0"/>
          <w:color w:val="auto"/>
          <w:spacing w:val="0"/>
          <w:w w:val="100"/>
          <w:sz w:val="32"/>
          <w:szCs w:val="32"/>
          <w:lang w:val="en-US" w:eastAsia="zh-CN"/>
        </w:rPr>
        <w:t>城</w:t>
      </w:r>
      <w:r>
        <w:rPr>
          <w:rFonts w:hint="eastAsia" w:ascii="仿宋_GB2312" w:hAnsi="仿宋_GB2312" w:eastAsia="仿宋_GB2312" w:cs="仿宋_GB2312"/>
          <w:b w:val="0"/>
          <w:i w:val="0"/>
          <w:caps w:val="0"/>
          <w:color w:val="auto"/>
          <w:spacing w:val="0"/>
          <w:w w:val="100"/>
          <w:sz w:val="32"/>
          <w:szCs w:val="32"/>
          <w:lang w:val="en-US" w:eastAsia="zh-CN"/>
        </w:rPr>
        <w:t>镇</w:t>
      </w:r>
      <w:r>
        <w:rPr>
          <w:rFonts w:hint="eastAsia" w:ascii="仿宋_GB2312" w:hAnsi="仿宋_GB2312" w:eastAsia="仿宋_GB2312" w:cs="仿宋_GB2312"/>
          <w:b w:val="0"/>
          <w:i w:val="0"/>
          <w:caps w:val="0"/>
          <w:strike w:val="0"/>
          <w:dstrike w:val="0"/>
          <w:color w:val="auto"/>
          <w:spacing w:val="0"/>
          <w:w w:val="100"/>
          <w:sz w:val="32"/>
          <w:szCs w:val="32"/>
          <w:lang w:val="en-US" w:eastAsia="zh-CN"/>
        </w:rPr>
        <w:t>学位不足的学校，可参照城区学校的做法，采取随机派位或统筹安排方式产生入学学位，</w:t>
      </w:r>
      <w:r>
        <w:rPr>
          <w:rFonts w:hint="eastAsia" w:ascii="仿宋_GB2312" w:hAnsi="仿宋_GB2312" w:eastAsia="仿宋_GB2312" w:cs="仿宋_GB2312"/>
          <w:b w:val="0"/>
          <w:bCs w:val="0"/>
          <w:i w:val="0"/>
          <w:caps w:val="0"/>
          <w:color w:val="auto"/>
          <w:spacing w:val="0"/>
          <w:w w:val="100"/>
          <w:sz w:val="32"/>
          <w:szCs w:val="32"/>
          <w:lang w:val="en-US" w:eastAsia="zh-CN"/>
        </w:rPr>
        <w:t>农村学校及</w:t>
      </w:r>
      <w:r>
        <w:rPr>
          <w:rFonts w:hint="eastAsia" w:ascii="仿宋_GB2312" w:hAnsi="仿宋_GB2312" w:eastAsia="仿宋_GB2312" w:cs="仿宋_GB2312"/>
          <w:color w:val="auto"/>
          <w:spacing w:val="0"/>
          <w:sz w:val="32"/>
          <w:szCs w:val="32"/>
        </w:rPr>
        <w:t>工业园区所在地的学校</w:t>
      </w:r>
      <w:r>
        <w:rPr>
          <w:rFonts w:hint="eastAsia" w:ascii="仿宋_GB2312" w:hAnsi="仿宋_GB2312" w:eastAsia="仿宋_GB2312" w:cs="仿宋_GB2312"/>
          <w:b w:val="0"/>
          <w:i w:val="0"/>
          <w:caps w:val="0"/>
          <w:strike w:val="0"/>
          <w:dstrike w:val="0"/>
          <w:color w:val="auto"/>
          <w:spacing w:val="0"/>
          <w:w w:val="100"/>
          <w:sz w:val="32"/>
          <w:szCs w:val="32"/>
          <w:lang w:val="en-US" w:eastAsia="zh-CN"/>
        </w:rPr>
        <w:t>按照“应入尽入、方便入学”原则，尽力满足工业园区内企业员工子女就学需求。</w:t>
      </w:r>
    </w:p>
    <w:p>
      <w:pPr>
        <w:pStyle w:val="19"/>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0" w:firstLineChars="200"/>
        <w:jc w:val="both"/>
        <w:rPr>
          <w:rFonts w:hint="eastAsia" w:ascii="黑体" w:hAnsi="黑体" w:eastAsia="黑体" w:cs="黑体"/>
          <w:b w:val="0"/>
          <w:i w:val="0"/>
          <w:caps w:val="0"/>
          <w:strike w:val="0"/>
          <w:dstrike w:val="0"/>
          <w:color w:val="auto"/>
          <w:spacing w:val="0"/>
          <w:w w:val="100"/>
          <w:sz w:val="32"/>
          <w:szCs w:val="32"/>
          <w:lang w:val="en-US" w:eastAsia="zh-CN"/>
        </w:rPr>
      </w:pPr>
      <w:r>
        <w:rPr>
          <w:rFonts w:hint="eastAsia" w:ascii="黑体" w:hAnsi="黑体" w:eastAsia="黑体" w:cs="黑体"/>
          <w:color w:val="auto"/>
          <w:spacing w:val="0"/>
          <w:sz w:val="32"/>
          <w:szCs w:val="32"/>
          <w:lang w:val="en-US" w:eastAsia="zh-CN"/>
        </w:rPr>
        <w:t>五</w:t>
      </w:r>
      <w:r>
        <w:rPr>
          <w:rFonts w:hint="eastAsia" w:ascii="黑体" w:hAnsi="黑体" w:eastAsia="黑体" w:cs="黑体"/>
          <w:color w:val="auto"/>
          <w:spacing w:val="0"/>
          <w:sz w:val="32"/>
          <w:szCs w:val="32"/>
        </w:rPr>
        <w:t>、</w:t>
      </w:r>
      <w:r>
        <w:rPr>
          <w:rFonts w:hint="eastAsia" w:ascii="黑体" w:hAnsi="黑体" w:eastAsia="黑体" w:cs="黑体"/>
          <w:b w:val="0"/>
          <w:i w:val="0"/>
          <w:caps w:val="0"/>
          <w:strike w:val="0"/>
          <w:dstrike w:val="0"/>
          <w:color w:val="auto"/>
          <w:spacing w:val="0"/>
          <w:w w:val="100"/>
          <w:sz w:val="32"/>
          <w:szCs w:val="32"/>
          <w:lang w:val="en-US" w:eastAsia="zh-CN"/>
        </w:rPr>
        <w:t>城区中小学招生</w:t>
      </w:r>
    </w:p>
    <w:p>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i w:val="0"/>
          <w:caps w:val="0"/>
          <w:color w:val="auto"/>
          <w:spacing w:val="0"/>
          <w:w w:val="100"/>
          <w:kern w:val="2"/>
          <w:sz w:val="32"/>
          <w:szCs w:val="32"/>
          <w:lang w:val="en-US" w:eastAsia="zh-CN" w:bidi="ar-SA"/>
        </w:rPr>
      </w:pPr>
      <w:r>
        <w:rPr>
          <w:rFonts w:hint="eastAsia" w:ascii="楷体_GB2312" w:hAnsi="楷体_GB2312" w:eastAsia="楷体_GB2312" w:cs="楷体_GB2312"/>
          <w:b/>
          <w:bCs/>
          <w:i w:val="0"/>
          <w:caps w:val="0"/>
          <w:color w:val="auto"/>
          <w:spacing w:val="0"/>
          <w:w w:val="100"/>
          <w:kern w:val="2"/>
          <w:sz w:val="32"/>
          <w:szCs w:val="32"/>
          <w:lang w:val="en-US" w:eastAsia="zh-CN" w:bidi="ar-SA"/>
        </w:rPr>
        <w:t>（一）实行“莆田惠民宝”APP报名的学校</w:t>
      </w:r>
    </w:p>
    <w:p>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小学：</w:t>
      </w:r>
      <w:r>
        <w:rPr>
          <w:rFonts w:hint="eastAsia" w:ascii="仿宋_GB2312" w:hAnsi="仿宋_GB2312" w:eastAsia="仿宋_GB2312" w:cs="仿宋_GB2312"/>
          <w:bCs/>
          <w:color w:val="auto"/>
          <w:spacing w:val="0"/>
          <w:sz w:val="32"/>
          <w:szCs w:val="32"/>
        </w:rPr>
        <w:t>区实验小学</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rPr>
        <w:t>笏石中心校</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rPr>
        <w:t>区第二实验小学</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rPr>
        <w:t>区第三实验小学</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color w:val="auto"/>
          <w:spacing w:val="0"/>
          <w:sz w:val="32"/>
          <w:szCs w:val="32"/>
        </w:rPr>
        <w:t>区实验小学城东校区</w:t>
      </w:r>
    </w:p>
    <w:p>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color w:val="auto"/>
          <w:spacing w:val="0"/>
          <w:sz w:val="32"/>
          <w:szCs w:val="32"/>
          <w:lang w:val="en-US" w:eastAsia="zh-CN"/>
        </w:rPr>
        <w:t>初中：</w:t>
      </w:r>
      <w:r>
        <w:rPr>
          <w:rFonts w:hint="eastAsia" w:ascii="仿宋_GB2312" w:hAnsi="仿宋_GB2312" w:eastAsia="仿宋_GB2312" w:cs="仿宋_GB2312"/>
          <w:bCs/>
          <w:color w:val="auto"/>
          <w:spacing w:val="0"/>
          <w:sz w:val="32"/>
          <w:szCs w:val="32"/>
        </w:rPr>
        <w:t>毓英中学</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rPr>
        <w:t>秀山中学</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rPr>
        <w:t>莆田二十五中</w:t>
      </w:r>
    </w:p>
    <w:p>
      <w:pPr>
        <w:pStyle w:val="19"/>
        <w:keepNext w:val="0"/>
        <w:keepLines w:val="0"/>
        <w:pageBreakBefore w:val="0"/>
        <w:widowControl w:val="0"/>
        <w:shd w:val="clear"/>
        <w:kinsoku/>
        <w:wordWrap/>
        <w:overflowPunct/>
        <w:topLinePunct w:val="0"/>
        <w:autoSpaceDE/>
        <w:autoSpaceDN/>
        <w:bidi w:val="0"/>
        <w:adjustRightInd/>
        <w:snapToGrid/>
        <w:spacing w:line="540" w:lineRule="exact"/>
        <w:ind w:left="0" w:leftChars="0" w:firstLine="643" w:firstLineChars="200"/>
        <w:jc w:val="both"/>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i w:val="0"/>
          <w:caps w:val="0"/>
          <w:color w:val="auto"/>
          <w:spacing w:val="0"/>
          <w:w w:val="100"/>
          <w:kern w:val="2"/>
          <w:sz w:val="32"/>
          <w:szCs w:val="32"/>
          <w:lang w:val="en-US" w:eastAsia="zh-CN" w:bidi="ar-SA"/>
        </w:rPr>
        <w:t>（二）报名时间：</w:t>
      </w:r>
      <w:r>
        <w:rPr>
          <w:rFonts w:hint="eastAsia" w:ascii="仿宋_GB2312" w:hAnsi="仿宋_GB2312" w:eastAsia="仿宋_GB2312" w:cs="仿宋_GB2312"/>
          <w:color w:val="auto"/>
          <w:spacing w:val="0"/>
          <w:sz w:val="32"/>
          <w:szCs w:val="32"/>
        </w:rPr>
        <w:t>6月2</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日至6月30日</w:t>
      </w:r>
    </w:p>
    <w:p>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i w:val="0"/>
          <w:caps w:val="0"/>
          <w:color w:val="auto"/>
          <w:spacing w:val="0"/>
          <w:w w:val="100"/>
          <w:kern w:val="2"/>
          <w:sz w:val="32"/>
          <w:szCs w:val="32"/>
          <w:lang w:val="en-US" w:eastAsia="zh-CN" w:bidi="ar-SA"/>
        </w:rPr>
      </w:pPr>
      <w:r>
        <w:rPr>
          <w:rFonts w:hint="eastAsia" w:ascii="楷体_GB2312" w:hAnsi="楷体_GB2312" w:eastAsia="楷体_GB2312" w:cs="楷体_GB2312"/>
          <w:b/>
          <w:bCs/>
          <w:i w:val="0"/>
          <w:caps w:val="0"/>
          <w:color w:val="auto"/>
          <w:spacing w:val="0"/>
          <w:w w:val="100"/>
          <w:kern w:val="2"/>
          <w:sz w:val="32"/>
          <w:szCs w:val="32"/>
          <w:lang w:val="en-US" w:eastAsia="zh-CN" w:bidi="ar-SA"/>
        </w:rPr>
        <w:t>（三）报名方法</w:t>
      </w:r>
    </w:p>
    <w:p>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与拟入学</w:t>
      </w:r>
      <w:r>
        <w:rPr>
          <w:rFonts w:hint="eastAsia" w:ascii="仿宋_GB2312" w:hAnsi="仿宋_GB2312" w:eastAsia="仿宋_GB2312" w:cs="仿宋_GB2312"/>
          <w:b w:val="0"/>
          <w:i w:val="0"/>
          <w:caps w:val="0"/>
          <w:strike w:val="0"/>
          <w:dstrike w:val="0"/>
          <w:color w:val="auto"/>
          <w:spacing w:val="0"/>
          <w:w w:val="100"/>
          <w:sz w:val="32"/>
          <w:szCs w:val="32"/>
          <w:lang w:val="en-US" w:eastAsia="zh-CN"/>
        </w:rPr>
        <w:t>起始年级</w:t>
      </w:r>
      <w:r>
        <w:rPr>
          <w:rFonts w:hint="eastAsia" w:ascii="仿宋_GB2312" w:hAnsi="仿宋_GB2312" w:eastAsia="仿宋_GB2312" w:cs="仿宋_GB2312"/>
          <w:color w:val="auto"/>
          <w:spacing w:val="0"/>
          <w:sz w:val="32"/>
          <w:szCs w:val="32"/>
        </w:rPr>
        <w:t>同本户籍</w:t>
      </w:r>
      <w:r>
        <w:rPr>
          <w:rFonts w:hint="eastAsia" w:ascii="仿宋_GB2312" w:hAnsi="仿宋_GB2312" w:eastAsia="仿宋_GB2312" w:cs="仿宋_GB2312"/>
          <w:color w:val="auto"/>
          <w:spacing w:val="0"/>
          <w:sz w:val="32"/>
          <w:szCs w:val="32"/>
          <w:lang w:eastAsia="zh-CN"/>
        </w:rPr>
        <w:t>的</w:t>
      </w:r>
      <w:r>
        <w:rPr>
          <w:rFonts w:hint="eastAsia" w:ascii="仿宋_GB2312" w:hAnsi="仿宋_GB2312" w:eastAsia="仿宋_GB2312" w:cs="仿宋_GB2312"/>
          <w:color w:val="auto"/>
          <w:spacing w:val="0"/>
          <w:sz w:val="32"/>
          <w:szCs w:val="32"/>
        </w:rPr>
        <w:t>新生家长</w:t>
      </w:r>
      <w:r>
        <w:rPr>
          <w:rFonts w:hint="eastAsia" w:ascii="仿宋_GB2312" w:hAnsi="仿宋_GB2312" w:eastAsia="仿宋_GB2312" w:cs="仿宋_GB2312"/>
          <w:color w:val="auto"/>
          <w:spacing w:val="0"/>
          <w:sz w:val="32"/>
          <w:szCs w:val="32"/>
          <w:lang w:eastAsia="zh-CN"/>
        </w:rPr>
        <w:t>使用手机</w:t>
      </w:r>
      <w:r>
        <w:rPr>
          <w:rFonts w:hint="eastAsia" w:ascii="仿宋_GB2312" w:hAnsi="仿宋_GB2312" w:eastAsia="仿宋_GB2312" w:cs="仿宋_GB2312"/>
          <w:color w:val="auto"/>
          <w:spacing w:val="0"/>
          <w:sz w:val="32"/>
          <w:szCs w:val="32"/>
        </w:rPr>
        <w:t>下载</w:t>
      </w:r>
      <w:r>
        <w:rPr>
          <w:rFonts w:hint="eastAsia" w:ascii="仿宋_GB2312" w:hAnsi="仿宋_GB2312" w:eastAsia="仿宋_GB2312" w:cs="仿宋_GB2312"/>
          <w:color w:val="auto"/>
          <w:spacing w:val="0"/>
          <w:sz w:val="32"/>
          <w:szCs w:val="32"/>
          <w:lang w:eastAsia="zh-CN"/>
        </w:rPr>
        <w:t>安装</w:t>
      </w:r>
      <w:r>
        <w:rPr>
          <w:rFonts w:hint="eastAsia" w:ascii="仿宋_GB2312" w:hAnsi="仿宋_GB2312" w:eastAsia="仿宋_GB2312" w:cs="仿宋_GB2312"/>
          <w:color w:val="auto"/>
          <w:spacing w:val="0"/>
          <w:sz w:val="32"/>
          <w:szCs w:val="32"/>
        </w:rPr>
        <w:t>“莆田惠民宝”APP</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完成身份认证，点击首页“部门服务”中莆田市教育局“中小学报名”栏目，选择相应学段</w:t>
      </w:r>
      <w:r>
        <w:rPr>
          <w:rFonts w:hint="eastAsia" w:ascii="仿宋_GB2312" w:hAnsi="仿宋_GB2312" w:eastAsia="仿宋_GB2312" w:cs="仿宋_GB2312"/>
          <w:color w:val="auto"/>
          <w:spacing w:val="0"/>
          <w:sz w:val="32"/>
          <w:szCs w:val="32"/>
          <w:lang w:eastAsia="zh-CN"/>
        </w:rPr>
        <w:t>进行网上</w:t>
      </w:r>
      <w:r>
        <w:rPr>
          <w:rFonts w:hint="eastAsia" w:ascii="仿宋_GB2312" w:hAnsi="仿宋_GB2312" w:eastAsia="仿宋_GB2312" w:cs="仿宋_GB2312"/>
          <w:color w:val="auto"/>
          <w:spacing w:val="0"/>
          <w:sz w:val="32"/>
          <w:szCs w:val="32"/>
        </w:rPr>
        <w:t>报名信息</w:t>
      </w:r>
      <w:r>
        <w:rPr>
          <w:rFonts w:hint="eastAsia" w:ascii="仿宋_GB2312" w:hAnsi="仿宋_GB2312" w:eastAsia="仿宋_GB2312" w:cs="仿宋_GB2312"/>
          <w:color w:val="auto"/>
          <w:spacing w:val="0"/>
          <w:sz w:val="32"/>
          <w:szCs w:val="32"/>
          <w:lang w:eastAsia="zh-CN"/>
        </w:rPr>
        <w:t>填报、佐证材料上传、</w:t>
      </w:r>
      <w:r>
        <w:rPr>
          <w:rFonts w:hint="eastAsia" w:ascii="仿宋_GB2312" w:hAnsi="仿宋_GB2312" w:eastAsia="仿宋_GB2312" w:cs="仿宋_GB2312"/>
          <w:color w:val="auto"/>
          <w:spacing w:val="0"/>
          <w:sz w:val="32"/>
          <w:szCs w:val="32"/>
        </w:rPr>
        <w:t>网上</w:t>
      </w:r>
      <w:r>
        <w:rPr>
          <w:rFonts w:hint="eastAsia" w:ascii="仿宋_GB2312" w:hAnsi="仿宋_GB2312" w:eastAsia="仿宋_GB2312" w:cs="仿宋_GB2312"/>
          <w:color w:val="auto"/>
          <w:spacing w:val="0"/>
          <w:sz w:val="32"/>
          <w:szCs w:val="32"/>
          <w:lang w:eastAsia="zh-CN"/>
        </w:rPr>
        <w:t>报名</w:t>
      </w:r>
      <w:r>
        <w:rPr>
          <w:rFonts w:hint="eastAsia" w:ascii="仿宋_GB2312" w:hAnsi="仿宋_GB2312" w:eastAsia="仿宋_GB2312" w:cs="仿宋_GB2312"/>
          <w:color w:val="auto"/>
          <w:spacing w:val="0"/>
          <w:sz w:val="32"/>
          <w:szCs w:val="32"/>
        </w:rPr>
        <w:t>审核情况查询</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color w:val="auto"/>
          <w:spacing w:val="0"/>
          <w:sz w:val="32"/>
          <w:szCs w:val="32"/>
        </w:rPr>
        <w:t>网上录取查询等操作</w:t>
      </w:r>
      <w:r>
        <w:rPr>
          <w:rFonts w:hint="eastAsia" w:ascii="仿宋_GB2312" w:hAnsi="仿宋_GB2312" w:eastAsia="仿宋_GB2312" w:cs="仿宋_GB2312"/>
          <w:color w:val="auto"/>
          <w:spacing w:val="0"/>
          <w:sz w:val="32"/>
          <w:szCs w:val="32"/>
          <w:lang w:eastAsia="zh-CN"/>
        </w:rPr>
        <w:t>。具体流程参照</w:t>
      </w:r>
      <w:r>
        <w:rPr>
          <w:rFonts w:hint="eastAsia" w:ascii="仿宋_GB2312" w:hAnsi="仿宋_GB2312" w:eastAsia="仿宋_GB2312" w:cs="仿宋_GB2312"/>
          <w:color w:val="auto"/>
          <w:spacing w:val="0"/>
          <w:sz w:val="32"/>
          <w:szCs w:val="32"/>
          <w:lang w:val="en-US" w:eastAsia="zh-CN"/>
        </w:rPr>
        <w:t>《</w:t>
      </w:r>
      <w:r>
        <w:rPr>
          <w:rFonts w:hint="eastAsia" w:ascii="仿宋_GB2312" w:hAnsi="仿宋_GB2312" w:eastAsia="仿宋_GB2312" w:cs="仿宋_GB2312"/>
          <w:color w:val="auto"/>
          <w:spacing w:val="0"/>
          <w:sz w:val="32"/>
          <w:szCs w:val="32"/>
        </w:rPr>
        <w:t>莆田市202</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年秋季中心城区义务教育阶段公办学校网上报名流程</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附件</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3" w:firstLineChars="200"/>
        <w:jc w:val="both"/>
        <w:textAlignment w:val="auto"/>
        <w:rPr>
          <w:rFonts w:hint="eastAsia" w:ascii="楷体_GB2312" w:hAnsi="楷体_GB2312" w:eastAsia="楷体_GB2312" w:cs="楷体_GB2312"/>
          <w:b/>
          <w:bCs/>
          <w:i w:val="0"/>
          <w:caps w:val="0"/>
          <w:color w:val="auto"/>
          <w:spacing w:val="0"/>
          <w:w w:val="100"/>
          <w:sz w:val="32"/>
          <w:szCs w:val="32"/>
          <w:lang w:eastAsia="zh-CN"/>
        </w:rPr>
      </w:pPr>
      <w:r>
        <w:rPr>
          <w:rFonts w:hint="eastAsia" w:ascii="楷体_GB2312" w:hAnsi="楷体_GB2312" w:eastAsia="楷体_GB2312" w:cs="楷体_GB2312"/>
          <w:b/>
          <w:bCs/>
          <w:i w:val="0"/>
          <w:caps w:val="0"/>
          <w:color w:val="auto"/>
          <w:spacing w:val="0"/>
          <w:w w:val="100"/>
          <w:sz w:val="32"/>
          <w:szCs w:val="32"/>
          <w:lang w:eastAsia="zh-CN"/>
        </w:rPr>
        <w:t>（</w:t>
      </w:r>
      <w:r>
        <w:rPr>
          <w:rFonts w:hint="eastAsia" w:ascii="楷体_GB2312" w:hAnsi="楷体_GB2312" w:eastAsia="楷体_GB2312" w:cs="楷体_GB2312"/>
          <w:b/>
          <w:bCs/>
          <w:i w:val="0"/>
          <w:caps w:val="0"/>
          <w:color w:val="auto"/>
          <w:spacing w:val="0"/>
          <w:w w:val="100"/>
          <w:sz w:val="32"/>
          <w:szCs w:val="32"/>
          <w:lang w:val="en-US" w:eastAsia="zh-CN"/>
        </w:rPr>
        <w:t>四</w:t>
      </w:r>
      <w:r>
        <w:rPr>
          <w:rFonts w:hint="eastAsia" w:ascii="楷体_GB2312" w:hAnsi="楷体_GB2312" w:eastAsia="楷体_GB2312" w:cs="楷体_GB2312"/>
          <w:b/>
          <w:bCs/>
          <w:i w:val="0"/>
          <w:caps w:val="0"/>
          <w:color w:val="auto"/>
          <w:spacing w:val="0"/>
          <w:w w:val="100"/>
          <w:sz w:val="32"/>
          <w:szCs w:val="32"/>
          <w:lang w:eastAsia="zh-CN"/>
        </w:rPr>
        <w:t>）</w:t>
      </w:r>
      <w:r>
        <w:rPr>
          <w:rFonts w:hint="eastAsia" w:ascii="楷体_GB2312" w:hAnsi="楷体_GB2312" w:eastAsia="楷体_GB2312" w:cs="楷体_GB2312"/>
          <w:b/>
          <w:bCs/>
          <w:i w:val="0"/>
          <w:caps w:val="0"/>
          <w:color w:val="auto"/>
          <w:spacing w:val="0"/>
          <w:w w:val="100"/>
          <w:sz w:val="32"/>
          <w:szCs w:val="32"/>
        </w:rPr>
        <w:t>招生对象</w:t>
      </w:r>
      <w:r>
        <w:rPr>
          <w:rFonts w:hint="eastAsia" w:ascii="楷体_GB2312" w:hAnsi="楷体_GB2312" w:eastAsia="楷体_GB2312" w:cs="楷体_GB2312"/>
          <w:b/>
          <w:bCs/>
          <w:i w:val="0"/>
          <w:caps w:val="0"/>
          <w:color w:val="auto"/>
          <w:spacing w:val="0"/>
          <w:w w:val="100"/>
          <w:sz w:val="32"/>
          <w:szCs w:val="32"/>
          <w:lang w:eastAsia="zh-CN"/>
        </w:rPr>
        <w:t>入学要求</w:t>
      </w:r>
    </w:p>
    <w:p>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rPr>
          <w:rFonts w:hint="eastAsia" w:ascii="仿宋_GB2312" w:hAnsi="仿宋_GB2312" w:eastAsia="仿宋_GB2312" w:cs="仿宋_GB2312"/>
          <w:b/>
          <w:color w:val="auto"/>
          <w:spacing w:val="0"/>
          <w:sz w:val="32"/>
          <w:szCs w:val="32"/>
        </w:rPr>
      </w:pPr>
      <w:r>
        <w:rPr>
          <w:rFonts w:hint="eastAsia" w:ascii="仿宋_GB2312" w:hAnsi="仿宋_GB2312" w:eastAsia="仿宋_GB2312" w:cs="仿宋_GB2312"/>
          <w:b/>
          <w:color w:val="auto"/>
          <w:spacing w:val="0"/>
          <w:sz w:val="32"/>
          <w:szCs w:val="32"/>
          <w:lang w:val="en-US" w:eastAsia="zh-CN"/>
        </w:rPr>
        <w:t>1.就近</w:t>
      </w:r>
      <w:r>
        <w:rPr>
          <w:rFonts w:hint="eastAsia" w:ascii="仿宋_GB2312" w:hAnsi="仿宋_GB2312" w:eastAsia="仿宋_GB2312" w:cs="仿宋_GB2312"/>
          <w:b/>
          <w:color w:val="auto"/>
          <w:spacing w:val="0"/>
          <w:sz w:val="32"/>
          <w:szCs w:val="32"/>
        </w:rPr>
        <w:t>划片</w:t>
      </w:r>
      <w:r>
        <w:rPr>
          <w:rFonts w:hint="eastAsia" w:ascii="仿宋_GB2312" w:hAnsi="仿宋_GB2312" w:eastAsia="仿宋_GB2312" w:cs="仿宋_GB2312"/>
          <w:b/>
          <w:color w:val="auto"/>
          <w:spacing w:val="0"/>
          <w:sz w:val="32"/>
          <w:szCs w:val="32"/>
          <w:lang w:val="en-US" w:eastAsia="zh-CN"/>
        </w:rPr>
        <w:t>入学</w:t>
      </w:r>
      <w:r>
        <w:rPr>
          <w:rFonts w:hint="eastAsia" w:ascii="仿宋_GB2312" w:hAnsi="仿宋_GB2312" w:eastAsia="仿宋_GB2312" w:cs="仿宋_GB2312"/>
          <w:b/>
          <w:color w:val="auto"/>
          <w:spacing w:val="0"/>
          <w:sz w:val="32"/>
          <w:szCs w:val="32"/>
        </w:rPr>
        <w:t>对象</w:t>
      </w:r>
    </w:p>
    <w:p>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val="0"/>
          <w:bCs w:val="0"/>
          <w:i w:val="0"/>
          <w:caps w:val="0"/>
          <w:color w:val="auto"/>
          <w:spacing w:val="0"/>
          <w:w w:val="100"/>
          <w:sz w:val="32"/>
          <w:szCs w:val="32"/>
          <w:lang w:val="en-US" w:eastAsia="zh-CN"/>
        </w:rPr>
        <w:t>户籍和房产证明均在学校片区内符合相应片区学校入学要求的适龄儿童少年。</w:t>
      </w:r>
    </w:p>
    <w:p>
      <w:pPr>
        <w:keepNext w:val="0"/>
        <w:keepLines w:val="0"/>
        <w:pageBreakBefore w:val="0"/>
        <w:widowControl w:val="0"/>
        <w:shd w:val="clear"/>
        <w:kinsoku/>
        <w:wordWrap/>
        <w:overflowPunct/>
        <w:topLinePunct w:val="0"/>
        <w:autoSpaceDE/>
        <w:autoSpaceDN/>
        <w:bidi w:val="0"/>
        <w:adjustRightInd/>
        <w:snapToGrid/>
        <w:spacing w:before="0" w:beforeAutospacing="0" w:afterAutospacing="0" w:line="540" w:lineRule="exact"/>
        <w:ind w:left="0" w:leftChars="0" w:right="0" w:firstLine="643"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bCs/>
          <w:i w:val="0"/>
          <w:caps w:val="0"/>
          <w:color w:val="auto"/>
          <w:spacing w:val="0"/>
          <w:w w:val="100"/>
          <w:sz w:val="32"/>
          <w:szCs w:val="32"/>
          <w:lang w:val="en-US" w:eastAsia="zh-CN"/>
        </w:rPr>
        <w:t>网上报名类型选择：</w:t>
      </w:r>
      <w:r>
        <w:rPr>
          <w:rFonts w:hint="eastAsia" w:ascii="仿宋_GB2312" w:hAnsi="仿宋_GB2312" w:eastAsia="仿宋_GB2312" w:cs="仿宋_GB2312"/>
          <w:b w:val="0"/>
          <w:bCs w:val="0"/>
          <w:i w:val="0"/>
          <w:caps w:val="0"/>
          <w:color w:val="auto"/>
          <w:spacing w:val="0"/>
          <w:w w:val="100"/>
          <w:sz w:val="32"/>
          <w:szCs w:val="32"/>
          <w:lang w:val="en-US" w:eastAsia="zh-CN"/>
        </w:rPr>
        <w:t xml:space="preserve">片区内户籍  </w:t>
      </w:r>
    </w:p>
    <w:p>
      <w:pPr>
        <w:keepNext w:val="0"/>
        <w:keepLines w:val="0"/>
        <w:pageBreakBefore w:val="0"/>
        <w:widowControl w:val="0"/>
        <w:shd w:val="clear"/>
        <w:kinsoku/>
        <w:wordWrap/>
        <w:overflowPunct/>
        <w:topLinePunct w:val="0"/>
        <w:autoSpaceDE/>
        <w:autoSpaceDN/>
        <w:bidi w:val="0"/>
        <w:adjustRightInd/>
        <w:snapToGrid/>
        <w:spacing w:before="0" w:beforeAutospacing="0" w:afterAutospacing="0" w:line="540" w:lineRule="exact"/>
        <w:ind w:left="0" w:leftChars="0" w:right="0" w:firstLine="643" w:firstLineChars="200"/>
        <w:jc w:val="both"/>
        <w:textAlignment w:val="baseline"/>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bCs/>
          <w:i w:val="0"/>
          <w:caps w:val="0"/>
          <w:color w:val="auto"/>
          <w:spacing w:val="0"/>
          <w:w w:val="100"/>
          <w:sz w:val="32"/>
          <w:szCs w:val="32"/>
          <w:lang w:val="en-US" w:eastAsia="zh-CN"/>
        </w:rPr>
        <w:t>报名材料：</w:t>
      </w:r>
      <w:r>
        <w:rPr>
          <w:rFonts w:hint="eastAsia" w:ascii="仿宋_GB2312" w:hAnsi="仿宋_GB2312" w:eastAsia="仿宋_GB2312" w:cs="仿宋_GB2312"/>
          <w:b w:val="0"/>
          <w:bCs w:val="0"/>
          <w:i w:val="0"/>
          <w:caps w:val="0"/>
          <w:color w:val="auto"/>
          <w:spacing w:val="0"/>
          <w:w w:val="100"/>
          <w:sz w:val="32"/>
          <w:szCs w:val="32"/>
          <w:lang w:val="en-US" w:eastAsia="zh-CN"/>
        </w:rPr>
        <w:t>户口簿、房产证明，如户口簿中几代同本无法明确招生对象与其父（母）亲关系的，或无法明确房产持有者与户籍户主关系的，可另提供出生证或结婚证。</w:t>
      </w:r>
    </w:p>
    <w:p>
      <w:pPr>
        <w:keepNext w:val="0"/>
        <w:keepLines w:val="0"/>
        <w:pageBreakBefore w:val="0"/>
        <w:widowControl w:val="0"/>
        <w:shd w:val="clear"/>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val="0"/>
          <w:bCs w:val="0"/>
          <w:i w:val="0"/>
          <w:caps w:val="0"/>
          <w:color w:val="auto"/>
          <w:spacing w:val="0"/>
          <w:w w:val="100"/>
          <w:sz w:val="32"/>
          <w:szCs w:val="32"/>
          <w:lang w:val="en-US" w:eastAsia="zh-CN"/>
        </w:rPr>
        <w:t>房产证明（以下材料之一</w:t>
      </w:r>
      <w:r>
        <w:rPr>
          <w:rFonts w:hint="eastAsia" w:ascii="仿宋_GB2312" w:hAnsi="仿宋_GB2312" w:eastAsia="仿宋_GB2312" w:cs="仿宋_GB2312"/>
          <w:color w:val="auto"/>
          <w:spacing w:val="0"/>
          <w:sz w:val="32"/>
          <w:szCs w:val="32"/>
        </w:rPr>
        <w:t>）：A不动产权证，B房产证，C土地证，D</w:t>
      </w:r>
      <w:r>
        <w:rPr>
          <w:rFonts w:hint="eastAsia" w:ascii="仿宋_GB2312" w:hAnsi="仿宋_GB2312" w:eastAsia="仿宋_GB2312" w:cs="仿宋_GB2312"/>
          <w:bCs/>
          <w:color w:val="auto"/>
          <w:spacing w:val="0"/>
          <w:sz w:val="32"/>
          <w:szCs w:val="32"/>
        </w:rPr>
        <w:t>有效的购房备案表</w:t>
      </w:r>
      <w:r>
        <w:rPr>
          <w:rFonts w:hint="eastAsia" w:ascii="仿宋_GB2312" w:hAnsi="仿宋_GB2312" w:eastAsia="仿宋_GB2312" w:cs="仿宋_GB2312"/>
          <w:color w:val="auto"/>
          <w:spacing w:val="0"/>
          <w:sz w:val="32"/>
          <w:szCs w:val="32"/>
        </w:rPr>
        <w:t>，E</w:t>
      </w:r>
      <w:r>
        <w:rPr>
          <w:rFonts w:hint="eastAsia" w:ascii="仿宋_GB2312" w:hAnsi="仿宋_GB2312" w:eastAsia="仿宋_GB2312" w:cs="仿宋_GB2312"/>
          <w:bCs/>
          <w:color w:val="auto"/>
          <w:spacing w:val="0"/>
          <w:sz w:val="32"/>
          <w:szCs w:val="32"/>
        </w:rPr>
        <w:t>有效</w:t>
      </w:r>
      <w:r>
        <w:rPr>
          <w:rFonts w:hint="eastAsia" w:ascii="仿宋_GB2312" w:hAnsi="仿宋_GB2312" w:eastAsia="仿宋_GB2312" w:cs="仿宋_GB2312"/>
          <w:color w:val="auto"/>
          <w:spacing w:val="0"/>
          <w:sz w:val="32"/>
          <w:szCs w:val="32"/>
        </w:rPr>
        <w:t>拆迁合同，</w:t>
      </w:r>
      <w:r>
        <w:rPr>
          <w:rFonts w:hint="eastAsia" w:ascii="仿宋_GB2312" w:hAnsi="仿宋_GB2312" w:eastAsia="仿宋_GB2312" w:cs="仿宋_GB2312"/>
          <w:bCs/>
          <w:color w:val="auto"/>
          <w:spacing w:val="0"/>
          <w:sz w:val="32"/>
          <w:szCs w:val="32"/>
        </w:rPr>
        <w:t>F</w:t>
      </w:r>
      <w:r>
        <w:rPr>
          <w:rFonts w:hint="eastAsia" w:ascii="仿宋_GB2312" w:hAnsi="仿宋_GB2312" w:eastAsia="仿宋_GB2312" w:cs="仿宋_GB2312"/>
          <w:color w:val="auto"/>
          <w:spacing w:val="0"/>
          <w:sz w:val="32"/>
          <w:szCs w:val="32"/>
        </w:rPr>
        <w:t>门牌证(仅指世代城区老居民，因房屋年代久远，无法提供房产证的，须提供门牌证及其他相关证明材料)。</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bCs/>
          <w:color w:val="auto"/>
          <w:spacing w:val="0"/>
          <w:sz w:val="32"/>
          <w:szCs w:val="32"/>
          <w:lang w:eastAsia="zh-CN"/>
        </w:rPr>
      </w:pPr>
      <w:r>
        <w:rPr>
          <w:rFonts w:hint="eastAsia" w:ascii="仿宋_GB2312" w:hAnsi="仿宋_GB2312" w:eastAsia="仿宋_GB2312" w:cs="仿宋_GB2312"/>
          <w:b/>
          <w:bCs/>
          <w:color w:val="auto"/>
          <w:spacing w:val="0"/>
          <w:kern w:val="2"/>
          <w:sz w:val="32"/>
          <w:szCs w:val="32"/>
          <w:lang w:val="en-US" w:eastAsia="zh-CN" w:bidi="ar-SA"/>
        </w:rPr>
        <w:t>2.</w:t>
      </w:r>
      <w:r>
        <w:rPr>
          <w:rFonts w:hint="eastAsia" w:ascii="仿宋_GB2312" w:hAnsi="仿宋_GB2312" w:eastAsia="仿宋_GB2312" w:cs="仿宋_GB2312"/>
          <w:b/>
          <w:bCs/>
          <w:color w:val="auto"/>
          <w:spacing w:val="0"/>
          <w:sz w:val="32"/>
          <w:szCs w:val="32"/>
        </w:rPr>
        <w:t>城区购房户子女</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color w:val="auto"/>
          <w:spacing w:val="0"/>
          <w:sz w:val="32"/>
          <w:szCs w:val="32"/>
          <w:lang w:val="en-US"/>
        </w:rPr>
      </w:pP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在城区范围内向房地产开发公司购房（商住）的住户，符合入学条件的</w:t>
      </w:r>
      <w:r>
        <w:rPr>
          <w:rFonts w:hint="eastAsia" w:ascii="仿宋_GB2312" w:hAnsi="仿宋_GB2312" w:eastAsia="仿宋_GB2312" w:cs="仿宋_GB2312"/>
          <w:b w:val="0"/>
          <w:bCs w:val="0"/>
          <w:i w:val="0"/>
          <w:caps w:val="0"/>
          <w:color w:val="auto"/>
          <w:spacing w:val="0"/>
          <w:w w:val="100"/>
          <w:sz w:val="32"/>
          <w:szCs w:val="32"/>
          <w:lang w:val="en-US" w:eastAsia="zh-CN"/>
        </w:rPr>
        <w:t>的适龄儿童少年。</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bCs/>
          <w:color w:val="auto"/>
          <w:spacing w:val="0"/>
          <w:sz w:val="32"/>
          <w:szCs w:val="32"/>
        </w:rPr>
        <w:t>户籍在</w:t>
      </w:r>
      <w:r>
        <w:rPr>
          <w:rFonts w:hint="eastAsia" w:ascii="仿宋_GB2312" w:hAnsi="仿宋_GB2312" w:eastAsia="仿宋_GB2312" w:cs="仿宋_GB2312"/>
          <w:bCs/>
          <w:color w:val="auto"/>
          <w:spacing w:val="0"/>
          <w:sz w:val="32"/>
          <w:szCs w:val="32"/>
          <w:lang w:eastAsia="zh-CN"/>
        </w:rPr>
        <w:t>2024</w:t>
      </w:r>
      <w:r>
        <w:rPr>
          <w:rFonts w:hint="eastAsia" w:ascii="仿宋_GB2312" w:hAnsi="仿宋_GB2312" w:eastAsia="仿宋_GB2312" w:cs="仿宋_GB2312"/>
          <w:bCs/>
          <w:color w:val="auto"/>
          <w:spacing w:val="0"/>
          <w:sz w:val="32"/>
          <w:szCs w:val="32"/>
        </w:rPr>
        <w:t>年1月1日（含）后迁入笏石镇秀山村、北埔村、居民委员会、顶社村、坝津村、吴黄村、大丘村的适龄儿童。</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 w:val="0"/>
          <w:bCs w:val="0"/>
          <w:i w:val="0"/>
          <w:caps w:val="0"/>
          <w:color w:val="auto"/>
          <w:spacing w:val="0"/>
          <w:w w:val="100"/>
          <w:sz w:val="32"/>
          <w:szCs w:val="32"/>
          <w:lang w:val="en-US" w:eastAsia="zh-CN"/>
        </w:rPr>
      </w:pPr>
      <w:r>
        <w:rPr>
          <w:rFonts w:hint="eastAsia" w:ascii="仿宋_GB2312" w:hAnsi="仿宋_GB2312" w:eastAsia="仿宋_GB2312" w:cs="仿宋_GB2312"/>
          <w:b/>
          <w:bCs/>
          <w:i w:val="0"/>
          <w:caps w:val="0"/>
          <w:color w:val="auto"/>
          <w:spacing w:val="0"/>
          <w:w w:val="100"/>
          <w:sz w:val="32"/>
          <w:szCs w:val="32"/>
          <w:lang w:val="en-US" w:eastAsia="zh-CN"/>
        </w:rPr>
        <w:t>网上报名类型选择：</w:t>
      </w:r>
      <w:r>
        <w:rPr>
          <w:rFonts w:hint="eastAsia" w:ascii="仿宋_GB2312" w:hAnsi="仿宋_GB2312" w:eastAsia="仿宋_GB2312" w:cs="仿宋_GB2312"/>
          <w:b w:val="0"/>
          <w:bCs w:val="0"/>
          <w:i w:val="0"/>
          <w:caps w:val="0"/>
          <w:color w:val="auto"/>
          <w:spacing w:val="0"/>
          <w:w w:val="100"/>
          <w:sz w:val="32"/>
          <w:szCs w:val="32"/>
          <w:lang w:val="en-US" w:eastAsia="zh-CN"/>
        </w:rPr>
        <w:t>片区内户籍</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i w:val="0"/>
          <w:caps w:val="0"/>
          <w:color w:val="auto"/>
          <w:spacing w:val="0"/>
          <w:w w:val="100"/>
          <w:sz w:val="32"/>
          <w:szCs w:val="32"/>
          <w:lang w:val="en-US" w:eastAsia="zh-CN"/>
        </w:rPr>
        <w:t>报名</w:t>
      </w:r>
      <w:r>
        <w:rPr>
          <w:rFonts w:hint="eastAsia" w:ascii="仿宋_GB2312" w:hAnsi="仿宋_GB2312" w:eastAsia="仿宋_GB2312" w:cs="仿宋_GB2312"/>
          <w:b/>
          <w:color w:val="auto"/>
          <w:spacing w:val="0"/>
          <w:sz w:val="32"/>
          <w:szCs w:val="32"/>
        </w:rPr>
        <w:t>材料：</w:t>
      </w:r>
      <w:r>
        <w:rPr>
          <w:rFonts w:hint="eastAsia" w:ascii="仿宋_GB2312" w:hAnsi="仿宋_GB2312" w:eastAsia="仿宋_GB2312" w:cs="仿宋_GB2312"/>
          <w:color w:val="auto"/>
          <w:spacing w:val="0"/>
          <w:sz w:val="32"/>
          <w:szCs w:val="32"/>
        </w:rPr>
        <w:t>户口</w:t>
      </w:r>
      <w:r>
        <w:rPr>
          <w:rFonts w:hint="eastAsia" w:ascii="仿宋_GB2312" w:hAnsi="仿宋_GB2312" w:eastAsia="仿宋_GB2312" w:cs="仿宋_GB2312"/>
          <w:b w:val="0"/>
          <w:bCs w:val="0"/>
          <w:i w:val="0"/>
          <w:caps w:val="0"/>
          <w:color w:val="auto"/>
          <w:spacing w:val="0"/>
          <w:w w:val="100"/>
          <w:sz w:val="32"/>
          <w:szCs w:val="32"/>
          <w:lang w:val="en-US" w:eastAsia="zh-CN"/>
        </w:rPr>
        <w:t>簿、</w:t>
      </w:r>
      <w:r>
        <w:rPr>
          <w:rFonts w:hint="eastAsia" w:ascii="仿宋_GB2312" w:hAnsi="仿宋_GB2312" w:eastAsia="仿宋_GB2312" w:cs="仿宋_GB2312"/>
          <w:color w:val="auto"/>
          <w:spacing w:val="0"/>
          <w:sz w:val="32"/>
          <w:szCs w:val="32"/>
        </w:rPr>
        <w:t>房产证明。</w:t>
      </w:r>
      <w:r>
        <w:rPr>
          <w:rFonts w:hint="eastAsia" w:ascii="仿宋_GB2312" w:hAnsi="仿宋_GB2312" w:eastAsia="仿宋_GB2312" w:cs="仿宋_GB2312"/>
          <w:b w:val="0"/>
          <w:bCs w:val="0"/>
          <w:i w:val="0"/>
          <w:caps w:val="0"/>
          <w:color w:val="auto"/>
          <w:spacing w:val="0"/>
          <w:w w:val="100"/>
          <w:sz w:val="32"/>
          <w:szCs w:val="32"/>
          <w:lang w:val="en-US" w:eastAsia="zh-CN"/>
        </w:rPr>
        <w:t>房产证明（以下材料之一</w:t>
      </w:r>
      <w:r>
        <w:rPr>
          <w:rFonts w:hint="eastAsia" w:ascii="仿宋_GB2312" w:hAnsi="仿宋_GB2312" w:eastAsia="仿宋_GB2312" w:cs="仿宋_GB2312"/>
          <w:color w:val="auto"/>
          <w:spacing w:val="0"/>
          <w:sz w:val="32"/>
          <w:szCs w:val="32"/>
        </w:rPr>
        <w:t>）：A房产证，B购房合同、莆田市商品房买卖备案表、交款发票等有效材料。</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派位学校：</w:t>
      </w:r>
      <w:r>
        <w:rPr>
          <w:rFonts w:hint="eastAsia" w:ascii="仿宋_GB2312" w:hAnsi="仿宋_GB2312" w:eastAsia="仿宋_GB2312" w:cs="仿宋_GB2312"/>
          <w:color w:val="auto"/>
          <w:spacing w:val="0"/>
          <w:sz w:val="32"/>
          <w:szCs w:val="32"/>
        </w:rPr>
        <w:t>购房户子女根据意愿，小学一年级可以向</w:t>
      </w:r>
      <w:bookmarkStart w:id="0" w:name="OLE_LINK9"/>
      <w:r>
        <w:rPr>
          <w:rFonts w:hint="eastAsia" w:ascii="仿宋_GB2312" w:hAnsi="仿宋_GB2312" w:eastAsia="仿宋_GB2312" w:cs="仿宋_GB2312"/>
          <w:color w:val="auto"/>
          <w:spacing w:val="0"/>
          <w:sz w:val="32"/>
          <w:szCs w:val="32"/>
        </w:rPr>
        <w:t>区实验小学、笏石中心校</w:t>
      </w:r>
      <w:bookmarkEnd w:id="0"/>
      <w:r>
        <w:rPr>
          <w:rFonts w:hint="eastAsia" w:ascii="仿宋_GB2312" w:hAnsi="仿宋_GB2312" w:eastAsia="仿宋_GB2312" w:cs="仿宋_GB2312"/>
          <w:color w:val="auto"/>
          <w:spacing w:val="0"/>
          <w:sz w:val="32"/>
          <w:szCs w:val="32"/>
        </w:rPr>
        <w:t>、区第三实验小学、区第二实验小学、区实验小学城东校区五所学校中的一所提出入学申请。初中七年级可向</w:t>
      </w:r>
      <w:bookmarkStart w:id="1" w:name="OLE_LINK6"/>
      <w:r>
        <w:rPr>
          <w:rFonts w:hint="eastAsia" w:ascii="仿宋_GB2312" w:hAnsi="仿宋_GB2312" w:eastAsia="仿宋_GB2312" w:cs="仿宋_GB2312"/>
          <w:color w:val="auto"/>
          <w:spacing w:val="0"/>
          <w:sz w:val="32"/>
          <w:szCs w:val="32"/>
        </w:rPr>
        <w:t>毓英中学、秀山中学</w:t>
      </w:r>
      <w:bookmarkEnd w:id="1"/>
      <w:r>
        <w:rPr>
          <w:rFonts w:hint="eastAsia" w:ascii="仿宋_GB2312" w:hAnsi="仿宋_GB2312" w:eastAsia="仿宋_GB2312" w:cs="仿宋_GB2312"/>
          <w:color w:val="auto"/>
          <w:spacing w:val="0"/>
          <w:sz w:val="32"/>
          <w:szCs w:val="32"/>
        </w:rPr>
        <w:t>、莆田二十五中三所学校中的一所提出入学申请。</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祖父母持有房产，该房产只能用于其一个子女的适龄孙辈（即一户）。楼盘开发商有签订协议的，则按协议执行。</w:t>
      </w:r>
    </w:p>
    <w:p>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lang w:val="en-US" w:eastAsia="zh-CN"/>
        </w:rPr>
        <w:t>派位办法：</w:t>
      </w:r>
      <w:r>
        <w:rPr>
          <w:rFonts w:hint="eastAsia" w:ascii="仿宋_GB2312" w:hAnsi="仿宋_GB2312" w:eastAsia="仿宋_GB2312" w:cs="仿宋_GB2312"/>
          <w:color w:val="auto"/>
          <w:spacing w:val="0"/>
          <w:sz w:val="32"/>
          <w:szCs w:val="32"/>
        </w:rPr>
        <w:t>区</w:t>
      </w:r>
      <w:r>
        <w:rPr>
          <w:rFonts w:hint="eastAsia" w:ascii="仿宋_GB2312" w:hAnsi="仿宋_GB2312" w:eastAsia="仿宋_GB2312" w:cs="仿宋_GB2312"/>
          <w:color w:val="auto"/>
          <w:spacing w:val="0"/>
          <w:sz w:val="32"/>
          <w:szCs w:val="32"/>
          <w:lang w:val="en-US" w:eastAsia="zh-CN"/>
        </w:rPr>
        <w:t>教育局</w:t>
      </w:r>
      <w:r>
        <w:rPr>
          <w:rFonts w:hint="eastAsia" w:ascii="仿宋_GB2312" w:hAnsi="仿宋_GB2312" w:eastAsia="仿宋_GB2312" w:cs="仿宋_GB2312"/>
          <w:color w:val="auto"/>
          <w:spacing w:val="0"/>
          <w:sz w:val="32"/>
          <w:szCs w:val="32"/>
        </w:rPr>
        <w:t>根据审核后的报名人数和招生学校的实际容量情况，进行派位或摇号。当报名人数少于该校提供的剩余学位，则全部接收；当报名人数多于剩余学位的则摇号产生入学资格。</w:t>
      </w:r>
      <w:r>
        <w:rPr>
          <w:rFonts w:hint="eastAsia" w:ascii="仿宋_GB2312" w:hAnsi="仿宋_GB2312" w:eastAsia="仿宋_GB2312" w:cs="仿宋_GB2312"/>
          <w:bCs/>
          <w:color w:val="auto"/>
          <w:spacing w:val="0"/>
          <w:sz w:val="32"/>
          <w:szCs w:val="32"/>
        </w:rPr>
        <w:t>派位</w:t>
      </w:r>
      <w:r>
        <w:rPr>
          <w:rFonts w:hint="eastAsia" w:ascii="仿宋_GB2312" w:hAnsi="仿宋_GB2312" w:eastAsia="仿宋_GB2312" w:cs="仿宋_GB2312"/>
          <w:color w:val="auto"/>
          <w:spacing w:val="0"/>
          <w:sz w:val="32"/>
          <w:szCs w:val="32"/>
        </w:rPr>
        <w:t>工作</w:t>
      </w:r>
      <w:r>
        <w:rPr>
          <w:rFonts w:hint="eastAsia" w:ascii="仿宋_GB2312" w:hAnsi="仿宋_GB2312" w:eastAsia="仿宋_GB2312" w:cs="仿宋_GB2312"/>
          <w:color w:val="auto"/>
          <w:spacing w:val="0"/>
          <w:sz w:val="32"/>
          <w:szCs w:val="32"/>
          <w:lang w:val="en-US" w:eastAsia="zh-CN"/>
        </w:rPr>
        <w:t>在区教育局</w:t>
      </w:r>
      <w:r>
        <w:rPr>
          <w:rFonts w:hint="eastAsia" w:ascii="仿宋_GB2312" w:hAnsi="仿宋_GB2312" w:eastAsia="仿宋_GB2312" w:cs="仿宋_GB2312"/>
          <w:b w:val="0"/>
          <w:bCs w:val="0"/>
          <w:i w:val="0"/>
          <w:caps w:val="0"/>
          <w:color w:val="auto"/>
          <w:spacing w:val="0"/>
          <w:w w:val="100"/>
          <w:sz w:val="32"/>
          <w:szCs w:val="32"/>
          <w:lang w:val="en-US" w:eastAsia="zh-CN"/>
        </w:rPr>
        <w:t>监督下由</w:t>
      </w:r>
      <w:r>
        <w:rPr>
          <w:rFonts w:hint="eastAsia" w:ascii="仿宋_GB2312" w:hAnsi="仿宋_GB2312" w:eastAsia="仿宋_GB2312" w:cs="仿宋_GB2312"/>
          <w:color w:val="auto"/>
          <w:spacing w:val="0"/>
          <w:sz w:val="32"/>
          <w:szCs w:val="32"/>
        </w:rPr>
        <w:t>相关学校操作，邀请部分学生家长代表参加，结果公布在秀屿区人民政府网站“教育专题”栏目及“秀屿教育”微信公众号上。购房户子女摇号落选对象根据城区周边学校学位情况统筹安排。</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40" w:lineRule="exact"/>
        <w:ind w:firstLine="643" w:firstLineChars="200"/>
        <w:jc w:val="both"/>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lang w:val="en-US" w:eastAsia="zh-CN"/>
        </w:rPr>
        <w:t>3.</w:t>
      </w:r>
      <w:r>
        <w:rPr>
          <w:rFonts w:hint="eastAsia" w:ascii="仿宋_GB2312" w:hAnsi="仿宋_GB2312" w:eastAsia="仿宋_GB2312" w:cs="仿宋_GB2312"/>
          <w:b/>
          <w:bCs/>
          <w:color w:val="auto"/>
          <w:spacing w:val="0"/>
          <w:sz w:val="32"/>
          <w:szCs w:val="32"/>
        </w:rPr>
        <w:t>同时符合以下两个条件的随迁子女</w:t>
      </w:r>
    </w:p>
    <w:p>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rPr>
          <w:rFonts w:hint="eastAsia" w:ascii="仿宋_GB2312" w:hAnsi="仿宋_GB2312" w:eastAsia="仿宋_GB2312" w:cs="仿宋_GB2312"/>
          <w:color w:val="auto"/>
          <w:spacing w:val="0"/>
          <w:sz w:val="32"/>
          <w:szCs w:val="32"/>
          <w:lang w:eastAsia="zh-CN"/>
        </w:rPr>
      </w:pPr>
      <w:bookmarkStart w:id="2" w:name="OLE_LINK20"/>
      <w:r>
        <w:rPr>
          <w:rFonts w:hint="eastAsia" w:ascii="仿宋_GB2312" w:hAnsi="仿宋_GB2312" w:eastAsia="仿宋_GB2312" w:cs="仿宋_GB2312"/>
          <w:b/>
          <w:bCs/>
          <w:color w:val="auto"/>
          <w:spacing w:val="0"/>
          <w:sz w:val="32"/>
          <w:szCs w:val="32"/>
        </w:rPr>
        <w:t>一是</w:t>
      </w:r>
      <w:r>
        <w:rPr>
          <w:rFonts w:hint="eastAsia" w:ascii="仿宋_GB2312" w:hAnsi="仿宋_GB2312" w:eastAsia="仿宋_GB2312" w:cs="仿宋_GB2312"/>
          <w:color w:val="auto"/>
          <w:spacing w:val="0"/>
          <w:sz w:val="32"/>
          <w:szCs w:val="32"/>
        </w:rPr>
        <w:t>父母一方在中心城区暂住，截至</w:t>
      </w:r>
      <w:r>
        <w:rPr>
          <w:rFonts w:hint="eastAsia" w:ascii="仿宋_GB2312" w:hAnsi="仿宋_GB2312" w:eastAsia="仿宋_GB2312" w:cs="仿宋_GB2312"/>
          <w:color w:val="auto"/>
          <w:spacing w:val="0"/>
          <w:sz w:val="32"/>
          <w:szCs w:val="32"/>
          <w:lang w:eastAsia="zh-CN"/>
        </w:rPr>
        <w:t>2024</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月3</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日（含）持有中心城区居住的有效居住证明（含居住证或</w:t>
      </w:r>
      <w:r>
        <w:rPr>
          <w:rFonts w:hint="eastAsia" w:ascii="仿宋_GB2312" w:hAnsi="仿宋_GB2312" w:eastAsia="仿宋_GB2312" w:cs="仿宋_GB2312"/>
          <w:color w:val="auto"/>
          <w:spacing w:val="0"/>
          <w:sz w:val="32"/>
          <w:szCs w:val="32"/>
          <w:u w:val="none"/>
        </w:rPr>
        <w:t>满</w:t>
      </w:r>
      <w:r>
        <w:rPr>
          <w:rFonts w:hint="eastAsia" w:ascii="仿宋_GB2312" w:hAnsi="仿宋_GB2312" w:eastAsia="仿宋_GB2312" w:cs="仿宋_GB2312"/>
          <w:color w:val="auto"/>
          <w:spacing w:val="0"/>
          <w:sz w:val="32"/>
          <w:szCs w:val="32"/>
          <w:u w:val="none"/>
          <w:lang w:val="en-US" w:eastAsia="zh-CN"/>
        </w:rPr>
        <w:t>5</w:t>
      </w:r>
      <w:r>
        <w:rPr>
          <w:rFonts w:hint="eastAsia" w:ascii="仿宋_GB2312" w:hAnsi="仿宋_GB2312" w:eastAsia="仿宋_GB2312" w:cs="仿宋_GB2312"/>
          <w:color w:val="auto"/>
          <w:spacing w:val="0"/>
          <w:sz w:val="32"/>
          <w:szCs w:val="32"/>
          <w:u w:val="none"/>
        </w:rPr>
        <w:t>个</w:t>
      </w:r>
      <w:r>
        <w:rPr>
          <w:rFonts w:hint="eastAsia" w:ascii="仿宋_GB2312" w:hAnsi="仿宋_GB2312" w:eastAsia="仿宋_GB2312" w:cs="仿宋_GB2312"/>
          <w:color w:val="auto"/>
          <w:spacing w:val="0"/>
          <w:sz w:val="32"/>
          <w:szCs w:val="32"/>
        </w:rPr>
        <w:t>月的租房合同</w:t>
      </w:r>
      <w:r>
        <w:rPr>
          <w:rFonts w:hint="eastAsia" w:ascii="仿宋_GB2312" w:hAnsi="仿宋_GB2312" w:eastAsia="仿宋_GB2312" w:cs="仿宋_GB2312"/>
          <w:color w:val="auto"/>
          <w:spacing w:val="0"/>
          <w:sz w:val="32"/>
          <w:szCs w:val="32"/>
          <w:lang w:val="en-US" w:eastAsia="zh-CN"/>
        </w:rPr>
        <w:t>两</w:t>
      </w:r>
      <w:r>
        <w:rPr>
          <w:rFonts w:hint="eastAsia" w:ascii="仿宋_GB2312" w:hAnsi="仿宋_GB2312" w:eastAsia="仿宋_GB2312" w:cs="仿宋_GB2312"/>
          <w:color w:val="auto"/>
          <w:spacing w:val="0"/>
          <w:sz w:val="32"/>
          <w:szCs w:val="32"/>
        </w:rPr>
        <w:t>种材料之一，下同</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二是</w:t>
      </w:r>
      <w:r>
        <w:rPr>
          <w:rFonts w:hint="eastAsia" w:ascii="仿宋_GB2312" w:hAnsi="仿宋_GB2312" w:eastAsia="仿宋_GB2312" w:cs="仿宋_GB2312"/>
          <w:color w:val="auto"/>
          <w:spacing w:val="0"/>
          <w:sz w:val="32"/>
          <w:szCs w:val="32"/>
        </w:rPr>
        <w:t>父母一方在城区暂住地的企</w:t>
      </w:r>
      <w:r>
        <w:rPr>
          <w:rFonts w:hint="eastAsia" w:ascii="仿宋_GB2312" w:hAnsi="仿宋_GB2312" w:eastAsia="仿宋_GB2312" w:cs="仿宋_GB2312"/>
          <w:color w:val="auto"/>
          <w:spacing w:val="0"/>
          <w:sz w:val="32"/>
          <w:szCs w:val="32"/>
          <w:lang w:val="en-US" w:eastAsia="zh-CN"/>
        </w:rPr>
        <w:t>事</w:t>
      </w:r>
      <w:r>
        <w:rPr>
          <w:rFonts w:hint="eastAsia" w:ascii="仿宋_GB2312" w:hAnsi="仿宋_GB2312" w:eastAsia="仿宋_GB2312" w:cs="仿宋_GB2312"/>
          <w:color w:val="auto"/>
          <w:spacing w:val="0"/>
          <w:sz w:val="32"/>
          <w:szCs w:val="32"/>
        </w:rPr>
        <w:t>业</w:t>
      </w:r>
      <w:r>
        <w:rPr>
          <w:rFonts w:hint="eastAsia" w:ascii="仿宋_GB2312" w:hAnsi="仿宋_GB2312" w:eastAsia="仿宋_GB2312" w:cs="仿宋_GB2312"/>
          <w:color w:val="auto"/>
          <w:spacing w:val="0"/>
          <w:sz w:val="32"/>
          <w:szCs w:val="32"/>
          <w:lang w:eastAsia="zh-CN"/>
        </w:rPr>
        <w:t>单位</w:t>
      </w:r>
      <w:r>
        <w:rPr>
          <w:rFonts w:hint="eastAsia" w:ascii="仿宋_GB2312" w:hAnsi="仿宋_GB2312" w:eastAsia="仿宋_GB2312" w:cs="仿宋_GB2312"/>
          <w:color w:val="auto"/>
          <w:spacing w:val="0"/>
          <w:sz w:val="32"/>
          <w:szCs w:val="32"/>
        </w:rPr>
        <w:t>务工，截至</w:t>
      </w:r>
      <w:r>
        <w:rPr>
          <w:rFonts w:hint="eastAsia" w:ascii="仿宋_GB2312" w:hAnsi="仿宋_GB2312" w:eastAsia="仿宋_GB2312" w:cs="仿宋_GB2312"/>
          <w:color w:val="auto"/>
          <w:spacing w:val="0"/>
          <w:sz w:val="32"/>
          <w:szCs w:val="32"/>
          <w:lang w:eastAsia="zh-CN"/>
        </w:rPr>
        <w:t>2024</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月3</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日（含）在暂住地企业</w:t>
      </w:r>
      <w:r>
        <w:rPr>
          <w:rFonts w:hint="eastAsia" w:ascii="仿宋_GB2312" w:hAnsi="仿宋_GB2312" w:eastAsia="仿宋_GB2312" w:cs="仿宋_GB2312"/>
          <w:b/>
          <w:bCs/>
          <w:color w:val="auto"/>
          <w:spacing w:val="0"/>
          <w:sz w:val="32"/>
          <w:szCs w:val="32"/>
        </w:rPr>
        <w:t>连续缴纳社会保险满</w:t>
      </w:r>
      <w:r>
        <w:rPr>
          <w:rFonts w:hint="eastAsia" w:ascii="仿宋_GB2312" w:hAnsi="仿宋_GB2312" w:eastAsia="仿宋_GB2312" w:cs="仿宋_GB2312"/>
          <w:b/>
          <w:bCs/>
          <w:color w:val="auto"/>
          <w:spacing w:val="0"/>
          <w:sz w:val="32"/>
          <w:szCs w:val="32"/>
          <w:lang w:val="en-US" w:eastAsia="zh-CN"/>
        </w:rPr>
        <w:t>5</w:t>
      </w:r>
      <w:r>
        <w:rPr>
          <w:rFonts w:hint="eastAsia" w:ascii="仿宋_GB2312" w:hAnsi="仿宋_GB2312" w:eastAsia="仿宋_GB2312" w:cs="仿宋_GB2312"/>
          <w:b/>
          <w:bCs/>
          <w:color w:val="auto"/>
          <w:spacing w:val="0"/>
          <w:sz w:val="32"/>
          <w:szCs w:val="32"/>
        </w:rPr>
        <w:t>个月</w:t>
      </w:r>
      <w:r>
        <w:rPr>
          <w:rFonts w:hint="eastAsia" w:ascii="仿宋_GB2312" w:hAnsi="仿宋_GB2312" w:eastAsia="仿宋_GB2312" w:cs="仿宋_GB2312"/>
          <w:color w:val="auto"/>
          <w:spacing w:val="0"/>
          <w:sz w:val="32"/>
          <w:szCs w:val="32"/>
        </w:rPr>
        <w:t>（补缴社会保险的不视为连续缴纳，下同）；或父母一方在暂住地实际经商，截至</w:t>
      </w:r>
      <w:r>
        <w:rPr>
          <w:rFonts w:hint="eastAsia" w:ascii="仿宋_GB2312" w:hAnsi="仿宋_GB2312" w:eastAsia="仿宋_GB2312" w:cs="仿宋_GB2312"/>
          <w:color w:val="auto"/>
          <w:spacing w:val="0"/>
          <w:sz w:val="32"/>
          <w:szCs w:val="32"/>
          <w:lang w:eastAsia="zh-CN"/>
        </w:rPr>
        <w:t>2024</w:t>
      </w:r>
      <w:r>
        <w:rPr>
          <w:rFonts w:hint="eastAsia" w:ascii="仿宋_GB2312" w:hAnsi="仿宋_GB2312" w:eastAsia="仿宋_GB2312" w:cs="仿宋_GB2312"/>
          <w:color w:val="auto"/>
          <w:spacing w:val="0"/>
          <w:sz w:val="32"/>
          <w:szCs w:val="32"/>
        </w:rPr>
        <w:t>年</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月3</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rPr>
        <w:t>日（含）持有暂住地市场监督部门制发的</w:t>
      </w:r>
      <w:r>
        <w:rPr>
          <w:rFonts w:hint="eastAsia" w:ascii="仿宋_GB2312" w:hAnsi="仿宋_GB2312" w:eastAsia="仿宋_GB2312" w:cs="仿宋_GB2312"/>
          <w:b/>
          <w:bCs/>
          <w:color w:val="auto"/>
          <w:spacing w:val="0"/>
          <w:sz w:val="32"/>
          <w:szCs w:val="32"/>
        </w:rPr>
        <w:t>有效营业执照满</w:t>
      </w:r>
      <w:r>
        <w:rPr>
          <w:rFonts w:hint="eastAsia" w:ascii="仿宋_GB2312" w:hAnsi="仿宋_GB2312" w:eastAsia="仿宋_GB2312" w:cs="仿宋_GB2312"/>
          <w:b/>
          <w:bCs/>
          <w:color w:val="auto"/>
          <w:spacing w:val="0"/>
          <w:sz w:val="32"/>
          <w:szCs w:val="32"/>
          <w:lang w:val="en-US" w:eastAsia="zh-CN"/>
        </w:rPr>
        <w:t>5</w:t>
      </w:r>
      <w:r>
        <w:rPr>
          <w:rFonts w:hint="eastAsia" w:ascii="仿宋_GB2312" w:hAnsi="仿宋_GB2312" w:eastAsia="仿宋_GB2312" w:cs="仿宋_GB2312"/>
          <w:b/>
          <w:bCs/>
          <w:color w:val="auto"/>
          <w:spacing w:val="0"/>
          <w:sz w:val="32"/>
          <w:szCs w:val="32"/>
        </w:rPr>
        <w:t>个月</w:t>
      </w:r>
      <w:r>
        <w:rPr>
          <w:rFonts w:hint="eastAsia" w:ascii="仿宋_GB2312" w:hAnsi="仿宋_GB2312" w:eastAsia="仿宋_GB2312" w:cs="仿宋_GB2312"/>
          <w:color w:val="auto"/>
          <w:spacing w:val="0"/>
          <w:sz w:val="32"/>
          <w:szCs w:val="32"/>
        </w:rPr>
        <w:t>(实体店面经营者提供</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非实体店面经营者</w:t>
      </w:r>
      <w:r>
        <w:rPr>
          <w:rFonts w:hint="eastAsia" w:ascii="仿宋_GB2312" w:hAnsi="仿宋_GB2312" w:eastAsia="仿宋_GB2312" w:cs="仿宋_GB2312"/>
          <w:color w:val="auto"/>
          <w:spacing w:val="0"/>
          <w:sz w:val="32"/>
          <w:szCs w:val="32"/>
          <w:lang w:val="en-US" w:eastAsia="zh-CN"/>
        </w:rPr>
        <w:t>除了</w:t>
      </w:r>
      <w:r>
        <w:rPr>
          <w:rFonts w:hint="eastAsia" w:ascii="仿宋_GB2312" w:hAnsi="仿宋_GB2312" w:eastAsia="仿宋_GB2312" w:cs="仿宋_GB2312"/>
          <w:color w:val="auto"/>
          <w:spacing w:val="0"/>
          <w:sz w:val="32"/>
          <w:szCs w:val="32"/>
        </w:rPr>
        <w:t>提供有效营业执照</w:t>
      </w:r>
      <w:r>
        <w:rPr>
          <w:rFonts w:hint="eastAsia" w:ascii="仿宋_GB2312" w:hAnsi="仿宋_GB2312" w:eastAsia="仿宋_GB2312" w:cs="仿宋_GB2312"/>
          <w:color w:val="auto"/>
          <w:spacing w:val="0"/>
          <w:sz w:val="32"/>
          <w:szCs w:val="32"/>
          <w:lang w:val="en-US" w:eastAsia="zh-CN"/>
        </w:rPr>
        <w:t>外</w:t>
      </w:r>
      <w:r>
        <w:rPr>
          <w:rFonts w:hint="eastAsia" w:ascii="仿宋_GB2312" w:hAnsi="仿宋_GB2312" w:eastAsia="仿宋_GB2312" w:cs="仿宋_GB2312"/>
          <w:color w:val="auto"/>
          <w:spacing w:val="0"/>
          <w:sz w:val="32"/>
          <w:szCs w:val="32"/>
        </w:rPr>
        <w:t>，同时提供经营者对应</w:t>
      </w:r>
      <w:r>
        <w:rPr>
          <w:rFonts w:hint="eastAsia" w:ascii="仿宋_GB2312" w:hAnsi="仿宋_GB2312" w:eastAsia="仿宋_GB2312" w:cs="仿宋_GB2312"/>
          <w:color w:val="auto"/>
          <w:spacing w:val="0"/>
          <w:sz w:val="32"/>
          <w:szCs w:val="32"/>
          <w:lang w:val="en-US" w:eastAsia="zh-CN"/>
        </w:rPr>
        <w:t>经营字号为单位</w:t>
      </w:r>
      <w:r>
        <w:rPr>
          <w:rFonts w:hint="eastAsia" w:ascii="仿宋_GB2312" w:hAnsi="仿宋_GB2312" w:eastAsia="仿宋_GB2312" w:cs="仿宋_GB2312"/>
          <w:color w:val="auto"/>
          <w:spacing w:val="0"/>
          <w:sz w:val="32"/>
          <w:szCs w:val="32"/>
        </w:rPr>
        <w:t>连续缴纳的社会保险满</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个月)。</w:t>
      </w:r>
    </w:p>
    <w:p>
      <w:pPr>
        <w:pStyle w:val="2"/>
        <w:keepNext w:val="0"/>
        <w:keepLines w:val="0"/>
        <w:pageBreakBefore w:val="0"/>
        <w:widowControl w:val="0"/>
        <w:shd w:val="clear"/>
        <w:kinsoku/>
        <w:wordWrap/>
        <w:overflowPunct/>
        <w:topLinePunct w:val="0"/>
        <w:autoSpaceDE/>
        <w:autoSpaceDN/>
        <w:bidi w:val="0"/>
        <w:adjustRightInd/>
        <w:snapToGrid/>
        <w:spacing w:after="0" w:line="540" w:lineRule="exact"/>
        <w:ind w:firstLine="64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
          <w:bCs/>
          <w:i w:val="0"/>
          <w:caps w:val="0"/>
          <w:color w:val="auto"/>
          <w:spacing w:val="0"/>
          <w:w w:val="100"/>
          <w:sz w:val="32"/>
          <w:szCs w:val="32"/>
          <w:lang w:val="en-US" w:eastAsia="zh-CN"/>
        </w:rPr>
        <w:t>网上报名类型选择：</w:t>
      </w:r>
      <w:r>
        <w:rPr>
          <w:rFonts w:hint="eastAsia" w:ascii="仿宋_GB2312" w:hAnsi="仿宋_GB2312" w:eastAsia="仿宋_GB2312" w:cs="仿宋_GB2312"/>
          <w:bCs/>
          <w:color w:val="auto"/>
          <w:spacing w:val="0"/>
          <w:sz w:val="32"/>
          <w:szCs w:val="32"/>
        </w:rPr>
        <w:t>随迁子女</w:t>
      </w:r>
    </w:p>
    <w:p>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color w:val="auto"/>
          <w:spacing w:val="0"/>
          <w:sz w:val="32"/>
          <w:szCs w:val="32"/>
        </w:rPr>
        <w:t>报名材料</w:t>
      </w:r>
      <w:bookmarkEnd w:id="2"/>
      <w:bookmarkStart w:id="3" w:name="OLE_LINK19"/>
      <w:r>
        <w:rPr>
          <w:rFonts w:hint="eastAsia" w:ascii="仿宋_GB2312" w:hAnsi="仿宋_GB2312" w:eastAsia="仿宋_GB2312" w:cs="仿宋_GB2312"/>
          <w:b/>
          <w:color w:val="auto"/>
          <w:spacing w:val="0"/>
          <w:sz w:val="32"/>
          <w:szCs w:val="32"/>
          <w:lang w:eastAsia="zh-CN"/>
        </w:rPr>
        <w:t>：</w:t>
      </w:r>
      <w:r>
        <w:rPr>
          <w:rFonts w:hint="eastAsia" w:ascii="仿宋_GB2312" w:hAnsi="仿宋_GB2312" w:eastAsia="仿宋_GB2312" w:cs="仿宋_GB2312"/>
          <w:color w:val="auto"/>
          <w:spacing w:val="0"/>
          <w:sz w:val="32"/>
          <w:szCs w:val="32"/>
        </w:rPr>
        <w:t>①户口簿，②居住证明，③社保部门出具的社保证明或营业执照</w:t>
      </w:r>
      <w:bookmarkEnd w:id="3"/>
      <w:r>
        <w:rPr>
          <w:rFonts w:hint="eastAsia" w:ascii="仿宋_GB2312" w:hAnsi="仿宋_GB2312" w:eastAsia="仿宋_GB2312" w:cs="仿宋_GB2312"/>
          <w:color w:val="auto"/>
          <w:spacing w:val="0"/>
          <w:sz w:val="32"/>
          <w:szCs w:val="32"/>
        </w:rPr>
        <w:t>。</w:t>
      </w:r>
    </w:p>
    <w:p>
      <w:pPr>
        <w:keepNext w:val="0"/>
        <w:keepLines w:val="0"/>
        <w:pageBreakBefore w:val="0"/>
        <w:widowControl w:val="0"/>
        <w:shd w:val="clear"/>
        <w:kinsoku/>
        <w:wordWrap/>
        <w:overflowPunct/>
        <w:topLinePunct w:val="0"/>
        <w:autoSpaceDE/>
        <w:autoSpaceDN/>
        <w:bidi w:val="0"/>
        <w:adjustRightInd/>
        <w:snapToGrid/>
        <w:spacing w:line="540" w:lineRule="exact"/>
        <w:ind w:firstLine="641"/>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派位学校</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①小学：笏石中心校、区第三实验小学、区第二实验小学；②初中：莆田二十五中。</w:t>
      </w:r>
    </w:p>
    <w:p>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lang w:val="en-US" w:eastAsia="zh-CN"/>
        </w:rPr>
        <w:t>派位办法：</w:t>
      </w:r>
      <w:r>
        <w:rPr>
          <w:rFonts w:hint="eastAsia" w:ascii="仿宋_GB2312" w:hAnsi="仿宋_GB2312" w:eastAsia="仿宋_GB2312" w:cs="仿宋_GB2312"/>
          <w:bCs/>
          <w:color w:val="auto"/>
          <w:spacing w:val="0"/>
          <w:sz w:val="32"/>
          <w:szCs w:val="32"/>
        </w:rPr>
        <w:t>购房户子女优先派位，派位后还有剩余学位，再对同时符合两个条件的随迁子女进行派位。</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Autospacing="0" w:line="540" w:lineRule="exact"/>
        <w:ind w:right="0" w:rightChars="0" w:firstLine="643" w:firstLineChars="200"/>
        <w:jc w:val="both"/>
        <w:textAlignment w:val="baseline"/>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lang w:val="en-US" w:eastAsia="zh-CN"/>
        </w:rPr>
        <w:t>4.</w:t>
      </w:r>
      <w:r>
        <w:rPr>
          <w:rFonts w:hint="eastAsia" w:ascii="仿宋_GB2312" w:hAnsi="仿宋_GB2312" w:eastAsia="仿宋_GB2312" w:cs="仿宋_GB2312"/>
          <w:b/>
          <w:bCs/>
          <w:color w:val="auto"/>
          <w:spacing w:val="0"/>
          <w:sz w:val="32"/>
          <w:szCs w:val="32"/>
        </w:rPr>
        <w:t>相对就近统筹入学对象</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0" w:beforeAutospacing="0" w:afterAutospacing="0" w:line="540" w:lineRule="exact"/>
        <w:ind w:right="0" w:rightChars="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持有中心城区的有效居住证明未满</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个月、或在暂住地企业连续缴纳社会保险未满</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个月、或持有暂住地市场监督部门制发的有效营业执照未满</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个月的随迁子女。</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
          <w:bCs/>
          <w:i w:val="0"/>
          <w:caps w:val="0"/>
          <w:color w:val="auto"/>
          <w:spacing w:val="0"/>
          <w:w w:val="100"/>
          <w:sz w:val="32"/>
          <w:szCs w:val="32"/>
          <w:lang w:val="en-US" w:eastAsia="zh-CN"/>
        </w:rPr>
        <w:t>网上报名类型选择：</w:t>
      </w:r>
      <w:r>
        <w:rPr>
          <w:rFonts w:hint="eastAsia" w:ascii="仿宋_GB2312" w:hAnsi="仿宋_GB2312" w:eastAsia="仿宋_GB2312" w:cs="仿宋_GB2312"/>
          <w:bCs/>
          <w:color w:val="auto"/>
          <w:spacing w:val="0"/>
          <w:sz w:val="32"/>
          <w:szCs w:val="32"/>
        </w:rPr>
        <w:t>随迁子女</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color w:val="auto"/>
          <w:spacing w:val="0"/>
          <w:sz w:val="32"/>
          <w:szCs w:val="32"/>
        </w:rPr>
        <w:t>报名材料：</w:t>
      </w:r>
      <w:r>
        <w:rPr>
          <w:rFonts w:hint="eastAsia" w:ascii="仿宋_GB2312" w:hAnsi="仿宋_GB2312" w:eastAsia="仿宋_GB2312" w:cs="仿宋_GB2312"/>
          <w:color w:val="auto"/>
          <w:spacing w:val="0"/>
          <w:sz w:val="32"/>
          <w:szCs w:val="32"/>
        </w:rPr>
        <w:t>①户口簿，②居住证明或社保证明或营业执照。</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派位学校</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小学：区第二实验小学</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pacing w:val="0"/>
          <w:sz w:val="32"/>
          <w:szCs w:val="32"/>
          <w:lang w:eastAsia="zh-CN"/>
        </w:rPr>
      </w:pPr>
      <w:r>
        <w:rPr>
          <w:rFonts w:hint="eastAsia" w:ascii="仿宋_GB2312" w:hAnsi="仿宋_GB2312" w:eastAsia="仿宋_GB2312" w:cs="仿宋_GB2312"/>
          <w:color w:val="auto"/>
          <w:spacing w:val="0"/>
          <w:sz w:val="32"/>
          <w:szCs w:val="32"/>
        </w:rPr>
        <w:t>区第二实验小学</w:t>
      </w:r>
      <w:r>
        <w:rPr>
          <w:rFonts w:hint="eastAsia" w:ascii="仿宋_GB2312" w:hAnsi="仿宋_GB2312" w:eastAsia="仿宋_GB2312" w:cs="仿宋_GB2312"/>
          <w:color w:val="auto"/>
          <w:spacing w:val="0"/>
          <w:sz w:val="32"/>
          <w:szCs w:val="32"/>
          <w:lang w:val="en-US" w:eastAsia="zh-CN"/>
        </w:rPr>
        <w:t>对</w:t>
      </w:r>
      <w:r>
        <w:rPr>
          <w:rFonts w:hint="eastAsia" w:ascii="仿宋_GB2312" w:hAnsi="仿宋_GB2312" w:eastAsia="仿宋_GB2312" w:cs="仿宋_GB2312"/>
          <w:bCs/>
          <w:color w:val="auto"/>
          <w:spacing w:val="0"/>
          <w:sz w:val="32"/>
          <w:szCs w:val="32"/>
        </w:rPr>
        <w:t>同时符合两个条件的随迁子女优先派位，派位后还有剩余学位，对相对就近统筹入学对象进行派位</w:t>
      </w:r>
      <w:r>
        <w:rPr>
          <w:rFonts w:hint="eastAsia" w:ascii="仿宋_GB2312" w:hAnsi="仿宋_GB2312" w:eastAsia="仿宋_GB2312" w:cs="仿宋_GB2312"/>
          <w:bCs/>
          <w:color w:val="auto"/>
          <w:spacing w:val="0"/>
          <w:sz w:val="32"/>
          <w:szCs w:val="32"/>
          <w:lang w:eastAsia="zh-CN"/>
        </w:rPr>
        <w:t>，</w:t>
      </w:r>
      <w:r>
        <w:rPr>
          <w:rFonts w:hint="eastAsia" w:ascii="仿宋_GB2312" w:hAnsi="仿宋_GB2312" w:eastAsia="仿宋_GB2312" w:cs="仿宋_GB2312"/>
          <w:bCs/>
          <w:color w:val="auto"/>
          <w:spacing w:val="0"/>
          <w:sz w:val="32"/>
          <w:szCs w:val="32"/>
          <w:lang w:val="en-US" w:eastAsia="zh-CN"/>
        </w:rPr>
        <w:t>若没有学位，统筹安排在</w:t>
      </w:r>
      <w:r>
        <w:rPr>
          <w:rFonts w:hint="eastAsia" w:ascii="仿宋_GB2312" w:hAnsi="仿宋_GB2312" w:eastAsia="仿宋_GB2312" w:cs="仿宋_GB2312"/>
          <w:color w:val="auto"/>
          <w:spacing w:val="0"/>
          <w:sz w:val="32"/>
          <w:szCs w:val="32"/>
        </w:rPr>
        <w:t>笏石田头小学、西洙小学、四乡小学、船渡小学、东华小学、丙仑小学、丙店小学、</w:t>
      </w:r>
      <w:r>
        <w:rPr>
          <w:rFonts w:hint="eastAsia" w:ascii="仿宋_GB2312" w:hAnsi="仿宋_GB2312" w:eastAsia="仿宋_GB2312" w:cs="仿宋_GB2312"/>
          <w:bCs/>
          <w:color w:val="auto"/>
          <w:spacing w:val="0"/>
          <w:sz w:val="32"/>
          <w:szCs w:val="32"/>
        </w:rPr>
        <w:t>实验小学城南校区、实验小学城北校区</w:t>
      </w:r>
      <w:r>
        <w:rPr>
          <w:rFonts w:hint="eastAsia" w:ascii="仿宋_GB2312" w:hAnsi="仿宋_GB2312" w:eastAsia="仿宋_GB2312" w:cs="仿宋_GB2312"/>
          <w:bCs/>
          <w:color w:val="auto"/>
          <w:spacing w:val="0"/>
          <w:sz w:val="32"/>
          <w:szCs w:val="32"/>
          <w:lang w:val="en-US" w:eastAsia="zh-CN"/>
        </w:rPr>
        <w:t>就读</w:t>
      </w:r>
      <w:r>
        <w:rPr>
          <w:rFonts w:hint="eastAsia" w:ascii="仿宋_GB2312" w:hAnsi="仿宋_GB2312" w:eastAsia="仿宋_GB2312" w:cs="仿宋_GB2312"/>
          <w:bCs/>
          <w:color w:val="auto"/>
          <w:spacing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初中</w:t>
      </w:r>
      <w:r>
        <w:rPr>
          <w:rFonts w:hint="eastAsia" w:ascii="仿宋_GB2312" w:hAnsi="仿宋_GB2312" w:eastAsia="仿宋_GB2312" w:cs="仿宋_GB2312"/>
          <w:color w:val="auto"/>
          <w:spacing w:val="0"/>
          <w:sz w:val="32"/>
          <w:szCs w:val="32"/>
          <w:lang w:val="en-US" w:eastAsia="zh-CN"/>
        </w:rPr>
        <w:t>统筹安排到</w:t>
      </w:r>
      <w:r>
        <w:rPr>
          <w:rFonts w:hint="eastAsia" w:ascii="仿宋_GB2312" w:hAnsi="仿宋_GB2312" w:eastAsia="仿宋_GB2312" w:cs="仿宋_GB2312"/>
          <w:color w:val="auto"/>
          <w:spacing w:val="0"/>
          <w:sz w:val="32"/>
          <w:szCs w:val="32"/>
        </w:rPr>
        <w:t>丙仑中学、赤岑中学、石码中学</w:t>
      </w:r>
      <w:r>
        <w:rPr>
          <w:rFonts w:hint="eastAsia" w:ascii="仿宋_GB2312" w:hAnsi="仿宋_GB2312" w:eastAsia="仿宋_GB2312" w:cs="仿宋_GB2312"/>
          <w:bCs/>
          <w:color w:val="auto"/>
          <w:spacing w:val="0"/>
          <w:sz w:val="32"/>
          <w:szCs w:val="32"/>
          <w:lang w:val="en-US" w:eastAsia="zh-CN"/>
        </w:rPr>
        <w:t>就读</w:t>
      </w:r>
      <w:r>
        <w:rPr>
          <w:rFonts w:hint="eastAsia" w:ascii="仿宋_GB2312" w:hAnsi="仿宋_GB2312" w:eastAsia="仿宋_GB2312" w:cs="仿宋_GB2312"/>
          <w:color w:val="auto"/>
          <w:spacing w:val="0"/>
          <w:sz w:val="32"/>
          <w:szCs w:val="32"/>
        </w:rPr>
        <w:t>。</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lang w:val="en-US" w:eastAsia="zh-CN"/>
        </w:rPr>
        <w:t>5.</w:t>
      </w:r>
      <w:r>
        <w:rPr>
          <w:rFonts w:hint="eastAsia" w:ascii="仿宋_GB2312" w:hAnsi="仿宋_GB2312" w:eastAsia="仿宋_GB2312" w:cs="仿宋_GB2312"/>
          <w:b/>
          <w:bCs/>
          <w:color w:val="auto"/>
          <w:spacing w:val="0"/>
          <w:sz w:val="32"/>
          <w:szCs w:val="32"/>
        </w:rPr>
        <w:t>外籍人士、华侨、港、澳、台同胞适龄少年儿童</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lang w:val="en-US" w:eastAsia="zh-CN"/>
        </w:rPr>
      </w:pPr>
      <w:bookmarkStart w:id="4" w:name="_Hlk479749002"/>
      <w:r>
        <w:rPr>
          <w:rFonts w:hint="eastAsia" w:ascii="仿宋_GB2312" w:hAnsi="仿宋_GB2312" w:eastAsia="仿宋_GB2312" w:cs="仿宋_GB2312"/>
          <w:b/>
          <w:bCs/>
          <w:i w:val="0"/>
          <w:caps w:val="0"/>
          <w:color w:val="auto"/>
          <w:spacing w:val="0"/>
          <w:w w:val="100"/>
          <w:sz w:val="32"/>
          <w:szCs w:val="32"/>
          <w:lang w:val="en-US" w:eastAsia="zh-CN"/>
        </w:rPr>
        <w:t>网上报名类型选择：</w:t>
      </w:r>
      <w:r>
        <w:rPr>
          <w:rFonts w:hint="eastAsia" w:ascii="仿宋_GB2312" w:hAnsi="仿宋_GB2312" w:eastAsia="仿宋_GB2312" w:cs="仿宋_GB2312"/>
          <w:color w:val="auto"/>
          <w:spacing w:val="0"/>
          <w:sz w:val="32"/>
          <w:szCs w:val="32"/>
        </w:rPr>
        <w:t>港澳台与外籍、华侨</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招生安排</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1）父母为国内户籍的或委托国内监护人的（父母应为华侨、港、澳、台同胞或外籍人士的，在港澳台地区或国外工作生活，无法尽到监护责任，下同），可按照父母或国内监护人户籍所在地与片区内适龄少年儿童同等政策就近入学；（2）父母或国内监护人在暂住地无户籍且符合随迁子女随机派位或就近统筹安排的条件，参加暂住地所在学校的随机派位或统筹安排入学。（3）父母为华侨、港、澳、台同胞或外籍人士的，在暂住地有房产证明的，按照房产所在片区适龄少年儿童同等政策就近入学；在暂住地没有房产证明的，按照随迁子女随机派位或就近统筹安排的条件，参加暂住地所在学校随机派位或统筹安排入学。</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lang w:val="en-US" w:eastAsia="zh-CN"/>
        </w:rPr>
        <w:t>报名</w:t>
      </w:r>
      <w:r>
        <w:rPr>
          <w:rFonts w:hint="eastAsia" w:ascii="仿宋_GB2312" w:hAnsi="仿宋_GB2312" w:eastAsia="仿宋_GB2312" w:cs="仿宋_GB2312"/>
          <w:b/>
          <w:bCs/>
          <w:color w:val="auto"/>
          <w:spacing w:val="0"/>
          <w:sz w:val="32"/>
          <w:szCs w:val="32"/>
        </w:rPr>
        <w:t>材料</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b/>
          <w:bCs/>
          <w:color w:val="auto"/>
          <w:spacing w:val="0"/>
          <w:sz w:val="32"/>
          <w:szCs w:val="32"/>
        </w:rPr>
        <w:t>须提供以下两种材料中的一种</w:t>
      </w:r>
      <w:r>
        <w:rPr>
          <w:rFonts w:hint="eastAsia" w:ascii="仿宋_GB2312" w:hAnsi="仿宋_GB2312" w:eastAsia="仿宋_GB2312" w:cs="仿宋_GB2312"/>
          <w:b/>
          <w:bCs/>
          <w:color w:val="auto"/>
          <w:spacing w:val="0"/>
          <w:sz w:val="32"/>
          <w:szCs w:val="32"/>
          <w:lang w:eastAsia="zh-CN"/>
        </w:rPr>
        <w:t>）：</w:t>
      </w:r>
      <w:r>
        <w:rPr>
          <w:rFonts w:hint="eastAsia" w:ascii="仿宋_GB2312" w:hAnsi="仿宋_GB2312" w:eastAsia="仿宋_GB2312" w:cs="仿宋_GB2312"/>
          <w:color w:val="auto"/>
          <w:spacing w:val="0"/>
          <w:sz w:val="32"/>
          <w:szCs w:val="32"/>
        </w:rPr>
        <w:t>（1）公安部门签发的父母（监护人）与适龄少年儿童《临时住宿登记表》，护照或港澳通行证、台胞居留证件（三种证件之一）。（2）港澳台适龄少年儿童可提供港澳台居民居住证。同时须提供适龄少年儿童学历的佐证材料（如成绩单等）。委托国内监护人监护的，须提供公证部门出具的委托书和监护人的户口簿。</w:t>
      </w:r>
    </w:p>
    <w:bookmarkEnd w:id="4"/>
    <w:p>
      <w:pPr>
        <w:keepNext w:val="0"/>
        <w:keepLines w:val="0"/>
        <w:pageBreakBefore w:val="0"/>
        <w:widowControl w:val="0"/>
        <w:shd w:val="clear"/>
        <w:kinsoku/>
        <w:wordWrap/>
        <w:overflowPunct/>
        <w:topLinePunct w:val="0"/>
        <w:autoSpaceDE/>
        <w:autoSpaceDN/>
        <w:bidi w:val="0"/>
        <w:adjustRightInd/>
        <w:snapToGrid/>
        <w:spacing w:before="0" w:beforeAutospacing="0" w:afterAutospacing="0" w:line="560" w:lineRule="exact"/>
        <w:ind w:right="0" w:firstLine="640" w:firstLineChars="200"/>
        <w:jc w:val="both"/>
        <w:textAlignment w:val="baseline"/>
        <w:rPr>
          <w:rFonts w:hint="eastAsia" w:ascii="黑体" w:hAnsi="黑体" w:eastAsia="黑体" w:cs="黑体"/>
          <w:b w:val="0"/>
          <w:bCs w:val="0"/>
          <w:i w:val="0"/>
          <w:caps w:val="0"/>
          <w:color w:val="auto"/>
          <w:spacing w:val="0"/>
          <w:w w:val="100"/>
          <w:sz w:val="32"/>
          <w:szCs w:val="32"/>
          <w:lang w:val="en-US" w:eastAsia="zh-CN"/>
        </w:rPr>
      </w:pPr>
      <w:r>
        <w:rPr>
          <w:rFonts w:hint="eastAsia" w:ascii="黑体" w:hAnsi="黑体" w:eastAsia="黑体" w:cs="黑体"/>
          <w:b w:val="0"/>
          <w:bCs w:val="0"/>
          <w:i w:val="0"/>
          <w:caps w:val="0"/>
          <w:color w:val="auto"/>
          <w:spacing w:val="0"/>
          <w:w w:val="100"/>
          <w:sz w:val="32"/>
          <w:szCs w:val="32"/>
          <w:lang w:val="en-US" w:eastAsia="zh-CN"/>
        </w:rPr>
        <w:t>六、照顾招生对象</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1.</w:t>
      </w:r>
      <w:r>
        <w:rPr>
          <w:rFonts w:hint="eastAsia" w:ascii="仿宋_GB2312" w:hAnsi="仿宋_GB2312" w:eastAsia="仿宋_GB2312" w:cs="仿宋_GB2312"/>
          <w:color w:val="auto"/>
          <w:spacing w:val="0"/>
          <w:sz w:val="32"/>
          <w:szCs w:val="32"/>
        </w:rPr>
        <w:t xml:space="preserve">符合政联〔2013〕1号、闽政联〔2017〕1号、闽政联〔2022〕1号 、市委专题会议纪要〔2017〕17号文件等相关要求的军人子女。  </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2.</w:t>
      </w:r>
      <w:r>
        <w:rPr>
          <w:rFonts w:hint="eastAsia" w:ascii="仿宋_GB2312" w:hAnsi="仿宋_GB2312" w:eastAsia="仿宋_GB2312" w:cs="仿宋_GB2312"/>
          <w:color w:val="auto"/>
          <w:spacing w:val="0"/>
          <w:sz w:val="32"/>
          <w:szCs w:val="32"/>
        </w:rPr>
        <w:t>符合闽公综〔2018〕140号文件相关要求的公安英烈和因公牺牲伤残公安民警子女。</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3.</w:t>
      </w:r>
      <w:r>
        <w:rPr>
          <w:rFonts w:hint="eastAsia" w:ascii="仿宋_GB2312" w:hAnsi="仿宋_GB2312" w:eastAsia="仿宋_GB2312" w:cs="仿宋_GB2312"/>
          <w:color w:val="auto"/>
          <w:spacing w:val="0"/>
          <w:sz w:val="32"/>
          <w:szCs w:val="32"/>
        </w:rPr>
        <w:t>符合闽应急〔2019〕51号文件相关要求的国家综合性消防救援队伍人员子女。</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4.</w:t>
      </w:r>
      <w:r>
        <w:rPr>
          <w:rFonts w:hint="eastAsia" w:ascii="仿宋_GB2312" w:hAnsi="仿宋_GB2312" w:eastAsia="仿宋_GB2312" w:cs="仿宋_GB2312"/>
          <w:color w:val="auto"/>
          <w:spacing w:val="0"/>
          <w:sz w:val="32"/>
          <w:szCs w:val="32"/>
        </w:rPr>
        <w:t>符合</w:t>
      </w:r>
      <w:r>
        <w:rPr>
          <w:rFonts w:hint="eastAsia" w:ascii="仿宋_GB2312" w:hAnsi="仿宋_GB2312" w:eastAsia="仿宋_GB2312" w:cs="仿宋_GB2312"/>
          <w:color w:val="auto"/>
          <w:spacing w:val="0"/>
          <w:sz w:val="32"/>
          <w:szCs w:val="32"/>
          <w:u w:val="none"/>
        </w:rPr>
        <w:t>闽教基〔2024〕8号</w:t>
      </w:r>
      <w:r>
        <w:rPr>
          <w:rFonts w:hint="eastAsia" w:ascii="仿宋_GB2312" w:hAnsi="仿宋_GB2312" w:eastAsia="仿宋_GB2312" w:cs="仿宋_GB2312"/>
          <w:color w:val="auto"/>
          <w:spacing w:val="0"/>
          <w:sz w:val="32"/>
          <w:szCs w:val="32"/>
          <w:u w:val="none"/>
          <w:lang w:eastAsia="zh-CN"/>
        </w:rPr>
        <w:t>、</w:t>
      </w:r>
      <w:r>
        <w:rPr>
          <w:rFonts w:hint="eastAsia" w:ascii="仿宋_GB2312" w:hAnsi="仿宋_GB2312" w:eastAsia="仿宋_GB2312" w:cs="仿宋_GB2312"/>
          <w:color w:val="auto"/>
          <w:spacing w:val="0"/>
          <w:sz w:val="32"/>
          <w:szCs w:val="32"/>
          <w:u w:val="none"/>
        </w:rPr>
        <w:t>闽政办〔2007〕210号、莆政办〔2018〕45文件等相关要求的</w:t>
      </w:r>
      <w:r>
        <w:rPr>
          <w:rFonts w:hint="eastAsia" w:ascii="仿宋_GB2312" w:hAnsi="仿宋_GB2312" w:eastAsia="仿宋_GB2312" w:cs="仿宋_GB2312"/>
          <w:color w:val="auto"/>
          <w:spacing w:val="0"/>
          <w:sz w:val="32"/>
          <w:szCs w:val="32"/>
          <w:u w:val="none"/>
          <w:lang w:val="en-US" w:eastAsia="zh-CN"/>
        </w:rPr>
        <w:t>台胞</w:t>
      </w:r>
      <w:r>
        <w:rPr>
          <w:rFonts w:hint="eastAsia" w:ascii="仿宋_GB2312" w:hAnsi="仿宋_GB2312" w:eastAsia="仿宋_GB2312" w:cs="仿宋_GB2312"/>
          <w:color w:val="auto"/>
          <w:spacing w:val="0"/>
          <w:sz w:val="32"/>
          <w:szCs w:val="32"/>
          <w:u w:val="none"/>
        </w:rPr>
        <w:t>子女。对台胞子女在</w:t>
      </w:r>
      <w:r>
        <w:rPr>
          <w:rFonts w:hint="eastAsia" w:ascii="仿宋_GB2312" w:hAnsi="仿宋_GB2312" w:eastAsia="仿宋_GB2312" w:cs="仿宋_GB2312"/>
          <w:color w:val="auto"/>
          <w:spacing w:val="0"/>
          <w:sz w:val="32"/>
          <w:szCs w:val="32"/>
          <w:u w:val="none"/>
          <w:lang w:eastAsia="zh-CN"/>
        </w:rPr>
        <w:t>我</w:t>
      </w:r>
      <w:r>
        <w:rPr>
          <w:rFonts w:hint="eastAsia" w:ascii="仿宋_GB2312" w:hAnsi="仿宋_GB2312" w:eastAsia="仿宋_GB2312" w:cs="仿宋_GB2312"/>
          <w:color w:val="auto"/>
          <w:spacing w:val="0"/>
          <w:sz w:val="32"/>
          <w:szCs w:val="32"/>
          <w:u w:val="none"/>
          <w:lang w:val="en-US" w:eastAsia="zh-CN"/>
        </w:rPr>
        <w:t>区</w:t>
      </w:r>
      <w:r>
        <w:rPr>
          <w:rFonts w:hint="eastAsia" w:ascii="仿宋_GB2312" w:hAnsi="仿宋_GB2312" w:eastAsia="仿宋_GB2312" w:cs="仿宋_GB2312"/>
          <w:color w:val="auto"/>
          <w:spacing w:val="0"/>
          <w:sz w:val="32"/>
          <w:szCs w:val="32"/>
          <w:u w:val="none"/>
          <w:lang w:eastAsia="zh-CN"/>
        </w:rPr>
        <w:t>义务教育阶段</w:t>
      </w:r>
      <w:r>
        <w:rPr>
          <w:rFonts w:hint="eastAsia" w:ascii="仿宋_GB2312" w:hAnsi="仿宋_GB2312" w:eastAsia="仿宋_GB2312" w:cs="仿宋_GB2312"/>
          <w:color w:val="auto"/>
          <w:spacing w:val="0"/>
          <w:sz w:val="32"/>
          <w:szCs w:val="32"/>
          <w:u w:val="none"/>
        </w:rPr>
        <w:t>就读实行“欢迎就读、一视同仁、就近入学”的政策。</w:t>
      </w:r>
      <w:r>
        <w:rPr>
          <w:rFonts w:hint="eastAsia" w:ascii="仿宋_GB2312" w:hAnsi="仿宋_GB2312" w:eastAsia="仿宋_GB2312" w:cs="仿宋_GB2312"/>
          <w:color w:val="auto"/>
          <w:spacing w:val="0"/>
          <w:sz w:val="32"/>
          <w:szCs w:val="32"/>
          <w:u w:val="none"/>
          <w:lang w:eastAsia="zh-CN"/>
        </w:rPr>
        <w:t>普通中小学、</w:t>
      </w:r>
      <w:r>
        <w:rPr>
          <w:rFonts w:hint="eastAsia" w:ascii="仿宋_GB2312" w:hAnsi="仿宋_GB2312" w:eastAsia="仿宋_GB2312" w:cs="仿宋_GB2312"/>
          <w:color w:val="auto"/>
          <w:spacing w:val="0"/>
          <w:sz w:val="32"/>
          <w:szCs w:val="32"/>
          <w:u w:val="none"/>
          <w:lang w:val="en-US" w:eastAsia="zh-CN"/>
        </w:rPr>
        <w:t>幼儿园</w:t>
      </w:r>
      <w:r>
        <w:rPr>
          <w:rFonts w:hint="eastAsia" w:ascii="仿宋_GB2312" w:hAnsi="仿宋_GB2312" w:eastAsia="仿宋_GB2312" w:cs="仿宋_GB2312"/>
          <w:color w:val="auto"/>
          <w:spacing w:val="0"/>
          <w:sz w:val="32"/>
          <w:szCs w:val="32"/>
          <w:u w:val="none"/>
          <w:lang w:eastAsia="zh-CN"/>
        </w:rPr>
        <w:t>原则上都可以接收台胞子女就读。</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5.</w:t>
      </w:r>
      <w:r>
        <w:rPr>
          <w:rFonts w:hint="eastAsia" w:ascii="仿宋_GB2312" w:hAnsi="仿宋_GB2312" w:eastAsia="仿宋_GB2312" w:cs="仿宋_GB2312"/>
          <w:color w:val="auto"/>
          <w:spacing w:val="0"/>
          <w:sz w:val="32"/>
          <w:szCs w:val="32"/>
        </w:rPr>
        <w:t>符合《莆田市教育局关于高层次人才子女就学有关事项的通知》（莆教〔2021〕18号）文件等相关要求的高层次人才子女。</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6.</w:t>
      </w:r>
      <w:r>
        <w:rPr>
          <w:rFonts w:hint="eastAsia" w:ascii="仿宋_GB2312" w:hAnsi="仿宋_GB2312" w:eastAsia="仿宋_GB2312" w:cs="仿宋_GB2312"/>
          <w:bCs/>
          <w:color w:val="auto"/>
          <w:spacing w:val="0"/>
          <w:sz w:val="32"/>
          <w:szCs w:val="32"/>
        </w:rPr>
        <w:t>符合区委、区政府有关文件、会议纪要</w:t>
      </w:r>
      <w:r>
        <w:rPr>
          <w:rFonts w:hint="eastAsia" w:ascii="仿宋_GB2312" w:hAnsi="仿宋_GB2312" w:eastAsia="仿宋_GB2312" w:cs="仿宋_GB2312"/>
          <w:color w:val="auto"/>
          <w:spacing w:val="0"/>
          <w:sz w:val="32"/>
          <w:szCs w:val="32"/>
        </w:rPr>
        <w:t>相关要求的人员子女（入驻商户持有营业执照至</w:t>
      </w:r>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rPr>
        <w:t>月3</w:t>
      </w:r>
      <w:r>
        <w:rPr>
          <w:rFonts w:hint="eastAsia" w:ascii="仿宋_GB2312" w:hAnsi="仿宋_GB2312" w:eastAsia="仿宋_GB2312" w:cs="仿宋_GB2312"/>
          <w:b w:val="0"/>
          <w:bCs w:val="0"/>
          <w:color w:val="auto"/>
          <w:spacing w:val="0"/>
          <w:sz w:val="32"/>
          <w:szCs w:val="32"/>
          <w:lang w:val="en-US" w:eastAsia="zh-CN"/>
        </w:rPr>
        <w:t>1</w:t>
      </w:r>
      <w:r>
        <w:rPr>
          <w:rFonts w:hint="eastAsia" w:ascii="仿宋_GB2312" w:hAnsi="仿宋_GB2312" w:eastAsia="仿宋_GB2312" w:cs="仿宋_GB2312"/>
          <w:b w:val="0"/>
          <w:bCs w:val="0"/>
          <w:color w:val="auto"/>
          <w:spacing w:val="0"/>
          <w:sz w:val="32"/>
          <w:szCs w:val="32"/>
        </w:rPr>
        <w:t>日须满</w:t>
      </w:r>
      <w:r>
        <w:rPr>
          <w:rFonts w:hint="eastAsia" w:ascii="仿宋_GB2312" w:hAnsi="仿宋_GB2312" w:eastAsia="仿宋_GB2312" w:cs="仿宋_GB2312"/>
          <w:b w:val="0"/>
          <w:bCs w:val="0"/>
          <w:color w:val="auto"/>
          <w:spacing w:val="0"/>
          <w:sz w:val="32"/>
          <w:szCs w:val="32"/>
          <w:lang w:val="en-US" w:eastAsia="zh-CN"/>
        </w:rPr>
        <w:t>5</w:t>
      </w:r>
      <w:r>
        <w:rPr>
          <w:rFonts w:hint="eastAsia" w:ascii="仿宋_GB2312" w:hAnsi="仿宋_GB2312" w:eastAsia="仿宋_GB2312" w:cs="仿宋_GB2312"/>
          <w:b w:val="0"/>
          <w:bCs w:val="0"/>
          <w:color w:val="auto"/>
          <w:spacing w:val="0"/>
          <w:sz w:val="32"/>
          <w:szCs w:val="32"/>
        </w:rPr>
        <w:t>个月）。</w:t>
      </w:r>
    </w:p>
    <w:p>
      <w:pPr>
        <w:keepNext w:val="0"/>
        <w:keepLines w:val="0"/>
        <w:pageBreakBefore w:val="0"/>
        <w:numPr>
          <w:ilvl w:val="0"/>
          <w:numId w:val="0"/>
        </w:numPr>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7.</w:t>
      </w:r>
      <w:r>
        <w:rPr>
          <w:rFonts w:hint="eastAsia" w:ascii="仿宋_GB2312" w:hAnsi="仿宋_GB2312" w:eastAsia="仿宋_GB2312" w:cs="仿宋_GB2312"/>
          <w:color w:val="auto"/>
          <w:spacing w:val="0"/>
          <w:sz w:val="32"/>
          <w:szCs w:val="32"/>
        </w:rPr>
        <w:t>其他政策照顾对象。</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符合照顾政策对象的学生携带材料到相关学校办理报名手续。</w:t>
      </w:r>
    </w:p>
    <w:p>
      <w:pPr>
        <w:keepNext w:val="0"/>
        <w:keepLines w:val="0"/>
        <w:pageBreakBefore w:val="0"/>
        <w:widowControl w:val="0"/>
        <w:shd w:val="clea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color w:val="auto"/>
          <w:spacing w:val="0"/>
          <w:sz w:val="32"/>
          <w:szCs w:val="32"/>
        </w:rPr>
        <w:t>报名时间：</w:t>
      </w:r>
      <w:r>
        <w:rPr>
          <w:rFonts w:hint="eastAsia" w:ascii="仿宋_GB2312" w:hAnsi="仿宋_GB2312" w:eastAsia="仿宋_GB2312" w:cs="仿宋_GB2312"/>
          <w:color w:val="auto"/>
          <w:spacing w:val="0"/>
          <w:sz w:val="32"/>
          <w:szCs w:val="32"/>
        </w:rPr>
        <w:t>见学校招生公告，逾期视为自行放弃。</w:t>
      </w:r>
    </w:p>
    <w:p>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七、在秀屿区纳税100万元以上的企业员工子女报名办法</w:t>
      </w:r>
    </w:p>
    <w:p>
      <w:pPr>
        <w:keepNext w:val="0"/>
        <w:keepLines w:val="0"/>
        <w:pageBreakBefore w:val="0"/>
        <w:shd w:val="clear"/>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1.适用对象</w:t>
      </w:r>
    </w:p>
    <w:p>
      <w:pPr>
        <w:keepNext w:val="0"/>
        <w:keepLines w:val="0"/>
        <w:pageBreakBefore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（1）202</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rPr>
        <w:t>年度在我区总纳税额在100万以上300万元以下的企业正副经理子女；</w:t>
      </w:r>
    </w:p>
    <w:p>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（2）202</w:t>
      </w:r>
      <w:r>
        <w:rPr>
          <w:rFonts w:hint="eastAsia" w:ascii="仿宋_GB2312" w:hAnsi="仿宋_GB2312" w:eastAsia="仿宋_GB2312" w:cs="仿宋_GB2312"/>
          <w:color w:val="auto"/>
          <w:spacing w:val="0"/>
          <w:sz w:val="32"/>
          <w:szCs w:val="32"/>
          <w:shd w:val="clear" w:color="auto" w:fill="FFFFFF"/>
          <w:lang w:val="en-US" w:eastAsia="zh-CN"/>
        </w:rPr>
        <w:t>3</w:t>
      </w:r>
      <w:r>
        <w:rPr>
          <w:rFonts w:hint="eastAsia" w:ascii="仿宋_GB2312" w:hAnsi="仿宋_GB2312" w:eastAsia="仿宋_GB2312" w:cs="仿宋_GB2312"/>
          <w:color w:val="auto"/>
          <w:spacing w:val="0"/>
          <w:sz w:val="32"/>
          <w:szCs w:val="32"/>
          <w:shd w:val="clear" w:color="auto" w:fill="FFFFFF"/>
        </w:rPr>
        <w:t>年度在我区总纳税额在300万以上500万元以下的企业中层以上干部子女；</w:t>
      </w:r>
    </w:p>
    <w:p>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（3）202</w:t>
      </w:r>
      <w:r>
        <w:rPr>
          <w:rFonts w:hint="eastAsia" w:ascii="仿宋_GB2312" w:hAnsi="仿宋_GB2312" w:eastAsia="仿宋_GB2312" w:cs="仿宋_GB2312"/>
          <w:color w:val="auto"/>
          <w:spacing w:val="0"/>
          <w:sz w:val="32"/>
          <w:szCs w:val="32"/>
          <w:shd w:val="clear" w:color="auto" w:fill="FFFFFF"/>
          <w:lang w:val="en-US" w:eastAsia="zh-CN"/>
        </w:rPr>
        <w:t>3</w:t>
      </w:r>
      <w:r>
        <w:rPr>
          <w:rFonts w:hint="eastAsia" w:ascii="仿宋_GB2312" w:hAnsi="仿宋_GB2312" w:eastAsia="仿宋_GB2312" w:cs="仿宋_GB2312"/>
          <w:color w:val="auto"/>
          <w:spacing w:val="0"/>
          <w:sz w:val="32"/>
          <w:szCs w:val="32"/>
          <w:shd w:val="clear" w:color="auto" w:fill="FFFFFF"/>
        </w:rPr>
        <w:t>年度在我区总纳税额在500万以上1000万元以下的企业中层副职以上干部子女；</w:t>
      </w:r>
    </w:p>
    <w:p>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（4）202</w:t>
      </w:r>
      <w:r>
        <w:rPr>
          <w:rFonts w:hint="eastAsia" w:ascii="仿宋_GB2312" w:hAnsi="仿宋_GB2312" w:eastAsia="仿宋_GB2312" w:cs="仿宋_GB2312"/>
          <w:color w:val="auto"/>
          <w:spacing w:val="0"/>
          <w:sz w:val="32"/>
          <w:szCs w:val="32"/>
          <w:shd w:val="clear" w:color="auto" w:fill="FFFFFF"/>
          <w:lang w:val="en-US" w:eastAsia="zh-CN"/>
        </w:rPr>
        <w:t>3</w:t>
      </w:r>
      <w:r>
        <w:rPr>
          <w:rFonts w:hint="eastAsia" w:ascii="仿宋_GB2312" w:hAnsi="仿宋_GB2312" w:eastAsia="仿宋_GB2312" w:cs="仿宋_GB2312"/>
          <w:color w:val="auto"/>
          <w:spacing w:val="0"/>
          <w:sz w:val="32"/>
          <w:szCs w:val="32"/>
          <w:shd w:val="clear" w:color="auto" w:fill="FFFFFF"/>
        </w:rPr>
        <w:t>年度在我区总纳税额在1000万以上1亿以下的企业骨干员工子女；</w:t>
      </w:r>
    </w:p>
    <w:p>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（5）202</w:t>
      </w:r>
      <w:r>
        <w:rPr>
          <w:rFonts w:hint="eastAsia" w:ascii="仿宋_GB2312" w:hAnsi="仿宋_GB2312" w:eastAsia="仿宋_GB2312" w:cs="仿宋_GB2312"/>
          <w:color w:val="auto"/>
          <w:spacing w:val="0"/>
          <w:sz w:val="32"/>
          <w:szCs w:val="32"/>
          <w:shd w:val="clear" w:color="auto" w:fill="FFFFFF"/>
          <w:lang w:val="en-US" w:eastAsia="zh-CN"/>
        </w:rPr>
        <w:t>3</w:t>
      </w:r>
      <w:r>
        <w:rPr>
          <w:rFonts w:hint="eastAsia" w:ascii="仿宋_GB2312" w:hAnsi="仿宋_GB2312" w:eastAsia="仿宋_GB2312" w:cs="仿宋_GB2312"/>
          <w:color w:val="auto"/>
          <w:spacing w:val="0"/>
          <w:sz w:val="32"/>
          <w:szCs w:val="32"/>
          <w:shd w:val="clear" w:color="auto" w:fill="FFFFFF"/>
        </w:rPr>
        <w:t>年度在我区总纳税额在1亿以上的企业员工子女；</w:t>
      </w:r>
    </w:p>
    <w:p>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（6）国家高新企业中层以上干部子女。</w:t>
      </w:r>
    </w:p>
    <w:p>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b/>
          <w:bCs/>
          <w:color w:val="auto"/>
          <w:spacing w:val="0"/>
          <w:sz w:val="32"/>
          <w:szCs w:val="32"/>
          <w:shd w:val="clear" w:color="auto" w:fill="FFFFFF"/>
        </w:rPr>
        <w:t>以上人员截至</w:t>
      </w:r>
      <w:r>
        <w:rPr>
          <w:rFonts w:hint="eastAsia" w:ascii="仿宋_GB2312" w:hAnsi="仿宋_GB2312" w:eastAsia="仿宋_GB2312" w:cs="仿宋_GB2312"/>
          <w:b/>
          <w:bCs/>
          <w:color w:val="auto"/>
          <w:spacing w:val="0"/>
          <w:sz w:val="32"/>
          <w:szCs w:val="32"/>
          <w:shd w:val="clear" w:color="auto" w:fill="FFFFFF"/>
          <w:lang w:eastAsia="zh-CN"/>
        </w:rPr>
        <w:t>2024</w:t>
      </w:r>
      <w:r>
        <w:rPr>
          <w:rFonts w:hint="eastAsia" w:ascii="仿宋_GB2312" w:hAnsi="仿宋_GB2312" w:eastAsia="仿宋_GB2312" w:cs="仿宋_GB2312"/>
          <w:b/>
          <w:bCs/>
          <w:color w:val="auto"/>
          <w:spacing w:val="0"/>
          <w:sz w:val="32"/>
          <w:szCs w:val="32"/>
          <w:shd w:val="clear" w:color="auto" w:fill="FFFFFF"/>
        </w:rPr>
        <w:t>年</w:t>
      </w:r>
      <w:r>
        <w:rPr>
          <w:rFonts w:hint="eastAsia" w:ascii="仿宋_GB2312" w:hAnsi="仿宋_GB2312" w:eastAsia="仿宋_GB2312" w:cs="仿宋_GB2312"/>
          <w:b/>
          <w:bCs/>
          <w:color w:val="auto"/>
          <w:spacing w:val="0"/>
          <w:sz w:val="32"/>
          <w:szCs w:val="32"/>
          <w:shd w:val="clear" w:color="auto" w:fill="FFFFFF"/>
          <w:lang w:val="en-US" w:eastAsia="zh-CN"/>
        </w:rPr>
        <w:t>5</w:t>
      </w:r>
      <w:r>
        <w:rPr>
          <w:rFonts w:hint="eastAsia" w:ascii="仿宋_GB2312" w:hAnsi="仿宋_GB2312" w:eastAsia="仿宋_GB2312" w:cs="仿宋_GB2312"/>
          <w:b/>
          <w:bCs/>
          <w:color w:val="auto"/>
          <w:spacing w:val="0"/>
          <w:sz w:val="32"/>
          <w:szCs w:val="32"/>
          <w:shd w:val="clear" w:color="auto" w:fill="FFFFFF"/>
        </w:rPr>
        <w:t>月3</w:t>
      </w:r>
      <w:r>
        <w:rPr>
          <w:rFonts w:hint="eastAsia" w:ascii="仿宋_GB2312" w:hAnsi="仿宋_GB2312" w:eastAsia="仿宋_GB2312" w:cs="仿宋_GB2312"/>
          <w:b/>
          <w:bCs/>
          <w:color w:val="auto"/>
          <w:spacing w:val="0"/>
          <w:sz w:val="32"/>
          <w:szCs w:val="32"/>
          <w:shd w:val="clear" w:color="auto" w:fill="FFFFFF"/>
          <w:lang w:val="en-US" w:eastAsia="zh-CN"/>
        </w:rPr>
        <w:t>1</w:t>
      </w:r>
      <w:r>
        <w:rPr>
          <w:rFonts w:hint="eastAsia" w:ascii="仿宋_GB2312" w:hAnsi="仿宋_GB2312" w:eastAsia="仿宋_GB2312" w:cs="仿宋_GB2312"/>
          <w:b/>
          <w:bCs/>
          <w:color w:val="auto"/>
          <w:spacing w:val="0"/>
          <w:sz w:val="32"/>
          <w:szCs w:val="32"/>
          <w:shd w:val="clear" w:color="auto" w:fill="FFFFFF"/>
        </w:rPr>
        <w:t>日须在该企业</w:t>
      </w:r>
      <w:r>
        <w:rPr>
          <w:rFonts w:hint="eastAsia" w:ascii="仿宋_GB2312" w:hAnsi="仿宋_GB2312" w:eastAsia="仿宋_GB2312" w:cs="仿宋_GB2312"/>
          <w:b/>
          <w:bCs/>
          <w:color w:val="auto"/>
          <w:spacing w:val="0"/>
          <w:sz w:val="32"/>
          <w:szCs w:val="32"/>
        </w:rPr>
        <w:t>连续缴纳社会保险满</w:t>
      </w:r>
      <w:r>
        <w:rPr>
          <w:rFonts w:hint="eastAsia" w:ascii="仿宋_GB2312" w:hAnsi="仿宋_GB2312" w:eastAsia="仿宋_GB2312" w:cs="仿宋_GB2312"/>
          <w:b/>
          <w:bCs/>
          <w:color w:val="auto"/>
          <w:spacing w:val="0"/>
          <w:sz w:val="32"/>
          <w:szCs w:val="32"/>
          <w:shd w:val="clear" w:color="auto" w:fill="FFFFFF"/>
          <w:lang w:val="en-US" w:eastAsia="zh-CN"/>
        </w:rPr>
        <w:t>5</w:t>
      </w:r>
      <w:r>
        <w:rPr>
          <w:rFonts w:hint="eastAsia" w:ascii="仿宋_GB2312" w:hAnsi="仿宋_GB2312" w:eastAsia="仿宋_GB2312" w:cs="仿宋_GB2312"/>
          <w:b/>
          <w:bCs/>
          <w:color w:val="auto"/>
          <w:spacing w:val="0"/>
          <w:sz w:val="32"/>
          <w:szCs w:val="32"/>
          <w:shd w:val="clear" w:color="auto" w:fill="FFFFFF"/>
        </w:rPr>
        <w:t>个月</w:t>
      </w:r>
      <w:r>
        <w:rPr>
          <w:rFonts w:hint="eastAsia" w:ascii="仿宋_GB2312" w:hAnsi="仿宋_GB2312" w:eastAsia="仿宋_GB2312" w:cs="仿宋_GB2312"/>
          <w:b/>
          <w:bCs/>
          <w:color w:val="auto"/>
          <w:spacing w:val="0"/>
          <w:sz w:val="32"/>
          <w:szCs w:val="32"/>
        </w:rPr>
        <w:t>。</w:t>
      </w:r>
    </w:p>
    <w:p>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hAnsi="仿宋_GB2312" w:eastAsia="仿宋_GB2312" w:cs="仿宋_GB2312"/>
          <w:b/>
          <w:color w:val="auto"/>
          <w:spacing w:val="0"/>
          <w:sz w:val="32"/>
          <w:szCs w:val="32"/>
          <w:shd w:val="clear" w:color="auto" w:fill="FFFFFF"/>
        </w:rPr>
      </w:pPr>
      <w:r>
        <w:rPr>
          <w:rFonts w:hint="eastAsia" w:ascii="仿宋_GB2312" w:hAnsi="仿宋_GB2312" w:eastAsia="仿宋_GB2312" w:cs="仿宋_GB2312"/>
          <w:b/>
          <w:color w:val="auto"/>
          <w:spacing w:val="0"/>
          <w:sz w:val="32"/>
          <w:szCs w:val="32"/>
          <w:shd w:val="clear" w:color="auto" w:fill="FFFFFF"/>
        </w:rPr>
        <w:t>2.入学办法</w:t>
      </w:r>
    </w:p>
    <w:p>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符合以上条件的企业员工子女可在其居（暂）住地就近入学的基础上，选择我区义务教育学校或幼儿园就读。如学位已满，由区教育局统筹到其他学校或幼儿园。</w:t>
      </w:r>
    </w:p>
    <w:p>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40" w:lineRule="exact"/>
        <w:ind w:firstLine="643" w:firstLineChars="200"/>
        <w:jc w:val="both"/>
        <w:textAlignment w:val="auto"/>
        <w:rPr>
          <w:rFonts w:hint="eastAsia" w:ascii="仿宋_GB2312" w:hAnsi="仿宋_GB2312" w:eastAsia="仿宋_GB2312" w:cs="仿宋_GB2312"/>
          <w:b/>
          <w:color w:val="auto"/>
          <w:spacing w:val="0"/>
          <w:sz w:val="32"/>
          <w:szCs w:val="32"/>
        </w:rPr>
      </w:pPr>
      <w:r>
        <w:rPr>
          <w:rFonts w:hint="eastAsia" w:ascii="仿宋_GB2312" w:hAnsi="仿宋_GB2312" w:eastAsia="仿宋_GB2312" w:cs="仿宋_GB2312"/>
          <w:b/>
          <w:color w:val="auto"/>
          <w:spacing w:val="0"/>
          <w:sz w:val="32"/>
          <w:szCs w:val="32"/>
          <w:shd w:val="clear" w:color="auto" w:fill="FFFFFF"/>
        </w:rPr>
        <w:t>3.办理程序</w:t>
      </w:r>
    </w:p>
    <w:p>
      <w:pPr>
        <w:keepNext w:val="0"/>
        <w:keepLines w:val="0"/>
        <w:pageBreakBefore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申请人向所在企业提出申请，由企业汇总（见附件</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）,经企业主管部门盖章确认后，向申请学校提交以下材料：</w:t>
      </w:r>
    </w:p>
    <w:p>
      <w:pPr>
        <w:keepNext w:val="0"/>
        <w:keepLines w:val="0"/>
        <w:pageBreakBefore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（1）户口本、劳动合同、缴交社保证明原件及复印件；</w:t>
      </w:r>
    </w:p>
    <w:p>
      <w:pPr>
        <w:keepNext w:val="0"/>
        <w:keepLines w:val="0"/>
        <w:pageBreakBefore w:val="0"/>
        <w:shd w:val="clea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（2）所在企业开具的高级管理人员（中层干部、高级技术人员）聘任书原件、复印件；</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（3）适用对象中第（1）种类型的报名对象，需再提供企业纳税证明以及经企业主管部门确认的公司职务。</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bCs/>
          <w:color w:val="auto"/>
          <w:spacing w:val="0"/>
          <w:sz w:val="32"/>
          <w:szCs w:val="32"/>
        </w:rPr>
        <w:t>4.报名时间：</w:t>
      </w:r>
      <w:r>
        <w:rPr>
          <w:rFonts w:hint="eastAsia" w:ascii="仿宋_GB2312" w:hAnsi="仿宋_GB2312" w:eastAsia="仿宋_GB2312" w:cs="仿宋_GB2312"/>
          <w:color w:val="auto"/>
          <w:spacing w:val="0"/>
          <w:sz w:val="32"/>
          <w:szCs w:val="32"/>
        </w:rPr>
        <w:t>见学校招生公告，逾期视为自行放弃。</w:t>
      </w:r>
    </w:p>
    <w:p>
      <w:pPr>
        <w:keepNext w:val="0"/>
        <w:keepLines w:val="0"/>
        <w:pageBreakBefore w:val="0"/>
        <w:shd w:val="clear"/>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bCs/>
          <w:color w:val="auto"/>
          <w:spacing w:val="0"/>
          <w:sz w:val="32"/>
          <w:szCs w:val="32"/>
        </w:rPr>
      </w:pPr>
      <w:r>
        <w:rPr>
          <w:rFonts w:hint="eastAsia" w:ascii="仿宋_GB2312" w:hAnsi="仿宋_GB2312" w:eastAsia="仿宋_GB2312" w:cs="仿宋_GB2312"/>
          <w:b/>
          <w:color w:val="auto"/>
          <w:spacing w:val="0"/>
          <w:sz w:val="32"/>
          <w:szCs w:val="32"/>
        </w:rPr>
        <w:t>5.</w:t>
      </w:r>
      <w:r>
        <w:rPr>
          <w:rFonts w:hint="eastAsia" w:ascii="仿宋_GB2312" w:hAnsi="仿宋_GB2312" w:eastAsia="仿宋_GB2312" w:cs="仿宋_GB2312"/>
          <w:bCs/>
          <w:color w:val="auto"/>
          <w:spacing w:val="0"/>
          <w:sz w:val="32"/>
          <w:szCs w:val="32"/>
        </w:rPr>
        <w:t>符合条件的入学对象原则上按其意愿安排入学，若选择的学校过于集中，超出学校可接收能力，或同一个纳税企业申请入学的人数较多，由企业主管部门按城区5所小学各五分之一、3所初中（毓英中学、秀山中学、</w:t>
      </w:r>
      <w:r>
        <w:rPr>
          <w:rFonts w:hint="eastAsia" w:ascii="仿宋_GB2312" w:hAnsi="仿宋_GB2312" w:eastAsia="仿宋_GB2312" w:cs="仿宋_GB2312"/>
          <w:color w:val="auto"/>
          <w:spacing w:val="0"/>
          <w:sz w:val="32"/>
          <w:szCs w:val="32"/>
        </w:rPr>
        <w:t>莆田</w:t>
      </w:r>
      <w:r>
        <w:rPr>
          <w:rFonts w:hint="eastAsia" w:ascii="仿宋_GB2312" w:hAnsi="仿宋_GB2312" w:eastAsia="仿宋_GB2312" w:cs="仿宋_GB2312"/>
          <w:bCs/>
          <w:color w:val="auto"/>
          <w:spacing w:val="0"/>
          <w:sz w:val="32"/>
          <w:szCs w:val="32"/>
        </w:rPr>
        <w:t>二十五中）按2:3:5的比例统筹安排后，向相应学校申请入学。企业主管部门要认真审核申请入学对象资格，提供虚假材料者，经查实后，取消该生城区学校入学资格。</w:t>
      </w:r>
    </w:p>
    <w:p>
      <w:pPr>
        <w:keepNext w:val="0"/>
        <w:keepLines w:val="0"/>
        <w:pageBreakBefore w:val="0"/>
        <w:widowControl w:val="0"/>
        <w:shd w:val="clear"/>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baseline"/>
        <w:rPr>
          <w:rFonts w:hint="eastAsia" w:ascii="黑体" w:hAnsi="黑体" w:eastAsia="黑体" w:cs="黑体"/>
          <w:color w:val="auto"/>
          <w:spacing w:val="0"/>
          <w:sz w:val="32"/>
          <w:szCs w:val="32"/>
          <w:lang w:val="en-US" w:eastAsia="zh-CN"/>
        </w:rPr>
      </w:pPr>
      <w:r>
        <w:rPr>
          <w:rFonts w:hint="eastAsia" w:ascii="黑体" w:hAnsi="黑体" w:eastAsia="黑体" w:cs="黑体"/>
          <w:color w:val="auto"/>
          <w:spacing w:val="0"/>
          <w:sz w:val="32"/>
          <w:szCs w:val="32"/>
          <w:lang w:val="en-US" w:eastAsia="zh-CN"/>
        </w:rPr>
        <w:t>八、电脑摇号和相对就近统筹安排条件都不符合的，以及未在规定时间内报名的购房户子女、随迁子女入学办法</w:t>
      </w:r>
    </w:p>
    <w:p>
      <w:pPr>
        <w:keepNext w:val="0"/>
        <w:keepLines w:val="0"/>
        <w:pageBreakBefore w:val="0"/>
        <w:widowControl w:val="0"/>
        <w:shd w:val="clear"/>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初中请于8月30日持相关材料至区招生办申请学位。小学</w:t>
      </w:r>
      <w:r>
        <w:rPr>
          <w:rFonts w:hint="eastAsia" w:ascii="仿宋_GB2312" w:hAnsi="仿宋_GB2312" w:eastAsia="仿宋_GB2312" w:cs="仿宋_GB2312"/>
          <w:color w:val="auto"/>
          <w:spacing w:val="0"/>
          <w:sz w:val="32"/>
          <w:szCs w:val="32"/>
        </w:rPr>
        <w:t>请于8月1</w:t>
      </w:r>
      <w:r>
        <w:rPr>
          <w:rFonts w:hint="eastAsia" w:ascii="仿宋_GB2312" w:hAnsi="仿宋_GB2312" w:eastAsia="仿宋_GB2312" w:cs="仿宋_GB2312"/>
          <w:color w:val="auto"/>
          <w:spacing w:val="0"/>
          <w:sz w:val="32"/>
          <w:szCs w:val="32"/>
          <w:lang w:val="en-US" w:eastAsia="zh-CN"/>
        </w:rPr>
        <w:t>9</w:t>
      </w:r>
      <w:r>
        <w:rPr>
          <w:rFonts w:hint="eastAsia" w:ascii="仿宋_GB2312" w:hAnsi="仿宋_GB2312" w:eastAsia="仿宋_GB2312" w:cs="仿宋_GB2312"/>
          <w:color w:val="auto"/>
          <w:spacing w:val="0"/>
          <w:sz w:val="32"/>
          <w:szCs w:val="32"/>
        </w:rPr>
        <w:t>日—</w:t>
      </w:r>
      <w:r>
        <w:rPr>
          <w:rFonts w:hint="eastAsia" w:ascii="仿宋_GB2312" w:hAnsi="仿宋_GB2312" w:eastAsia="仿宋_GB2312" w:cs="仿宋_GB2312"/>
          <w:color w:val="auto"/>
          <w:spacing w:val="0"/>
          <w:sz w:val="32"/>
          <w:szCs w:val="32"/>
          <w:lang w:val="en-US" w:eastAsia="zh-CN"/>
        </w:rPr>
        <w:t>23</w:t>
      </w:r>
      <w:r>
        <w:rPr>
          <w:rFonts w:hint="eastAsia" w:ascii="仿宋_GB2312" w:hAnsi="仿宋_GB2312" w:eastAsia="仿宋_GB2312" w:cs="仿宋_GB2312"/>
          <w:color w:val="auto"/>
          <w:spacing w:val="0"/>
          <w:sz w:val="32"/>
          <w:szCs w:val="32"/>
        </w:rPr>
        <w:t>日携带相关材料到笏石中心小学参加学位申请报名，由笏石中心小学负责报名认定、审核汇总，并根据报名人数和招生学校的实际容量情况，按照就近入学的原则安排到</w:t>
      </w:r>
      <w:r>
        <w:rPr>
          <w:rFonts w:hint="eastAsia" w:ascii="仿宋_GB2312" w:hAnsi="仿宋_GB2312" w:eastAsia="仿宋_GB2312" w:cs="仿宋_GB2312"/>
          <w:color w:val="auto"/>
          <w:spacing w:val="0"/>
          <w:sz w:val="32"/>
          <w:szCs w:val="32"/>
          <w:lang w:val="en-US" w:eastAsia="zh-CN"/>
        </w:rPr>
        <w:t>以下学校</w:t>
      </w:r>
      <w:r>
        <w:rPr>
          <w:rFonts w:hint="eastAsia" w:ascii="仿宋_GB2312" w:hAnsi="仿宋_GB2312" w:eastAsia="仿宋_GB2312" w:cs="仿宋_GB2312"/>
          <w:color w:val="auto"/>
          <w:spacing w:val="0"/>
          <w:sz w:val="32"/>
          <w:szCs w:val="32"/>
        </w:rPr>
        <w:t>就学，逾期视为自行放弃。</w:t>
      </w:r>
    </w:p>
    <w:p>
      <w:pPr>
        <w:keepNext w:val="0"/>
        <w:keepLines w:val="0"/>
        <w:pageBreakBefore w:val="0"/>
        <w:widowControl w:val="0"/>
        <w:shd w:val="clear"/>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rPr>
        <w:t>安排</w:t>
      </w:r>
      <w:r>
        <w:rPr>
          <w:rFonts w:hint="eastAsia" w:ascii="仿宋_GB2312" w:hAnsi="仿宋_GB2312" w:eastAsia="仿宋_GB2312" w:cs="仿宋_GB2312"/>
          <w:color w:val="auto"/>
          <w:spacing w:val="0"/>
          <w:sz w:val="32"/>
          <w:szCs w:val="32"/>
          <w:lang w:val="en-US" w:eastAsia="zh-CN"/>
        </w:rPr>
        <w:t>学校：</w:t>
      </w:r>
    </w:p>
    <w:p>
      <w:pPr>
        <w:keepNext w:val="0"/>
        <w:keepLines w:val="0"/>
        <w:pageBreakBefore w:val="0"/>
        <w:widowControl w:val="0"/>
        <w:shd w:val="clear"/>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baseline"/>
        <w:rPr>
          <w:rFonts w:hint="eastAsia" w:ascii="仿宋_GB2312" w:hAnsi="仿宋_GB2312" w:eastAsia="仿宋_GB2312" w:cs="仿宋_GB2312"/>
          <w:bCs/>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小学：</w:t>
      </w:r>
      <w:r>
        <w:rPr>
          <w:rFonts w:hint="eastAsia" w:ascii="仿宋_GB2312" w:hAnsi="仿宋_GB2312" w:eastAsia="仿宋_GB2312" w:cs="仿宋_GB2312"/>
          <w:color w:val="auto"/>
          <w:spacing w:val="0"/>
          <w:sz w:val="32"/>
          <w:szCs w:val="32"/>
        </w:rPr>
        <w:t>笏石田头小学、西洙小学、四乡小学、船渡小学、东华小学、丙仑小学、丙店小学、</w:t>
      </w:r>
      <w:r>
        <w:rPr>
          <w:rFonts w:hint="eastAsia" w:ascii="仿宋_GB2312" w:hAnsi="仿宋_GB2312" w:eastAsia="仿宋_GB2312" w:cs="仿宋_GB2312"/>
          <w:bCs/>
          <w:color w:val="auto"/>
          <w:spacing w:val="0"/>
          <w:sz w:val="32"/>
          <w:szCs w:val="32"/>
        </w:rPr>
        <w:t>实验小学城南校区、实验小学城北校区</w:t>
      </w:r>
      <w:r>
        <w:rPr>
          <w:rFonts w:hint="eastAsia" w:ascii="仿宋_GB2312" w:hAnsi="仿宋_GB2312" w:eastAsia="仿宋_GB2312" w:cs="仿宋_GB2312"/>
          <w:bCs/>
          <w:color w:val="auto"/>
          <w:spacing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before="0" w:beforeAutospacing="0" w:afterAutospacing="0" w:line="560" w:lineRule="exact"/>
        <w:ind w:left="0" w:leftChars="0" w:right="0" w:firstLine="640" w:firstLineChars="200"/>
        <w:jc w:val="both"/>
        <w:textAlignment w:val="baseline"/>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初中</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丙仑中学、赤岑中学、石码中学。</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lang w:val="en-US" w:eastAsia="zh-CN"/>
        </w:rPr>
        <w:t>九</w:t>
      </w:r>
      <w:r>
        <w:rPr>
          <w:rFonts w:hint="eastAsia" w:ascii="黑体" w:hAnsi="黑体" w:eastAsia="黑体" w:cs="黑体"/>
          <w:color w:val="auto"/>
          <w:spacing w:val="0"/>
          <w:sz w:val="32"/>
          <w:szCs w:val="32"/>
        </w:rPr>
        <w:t>、其它事项</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rPr>
        <w:t>（一）</w:t>
      </w:r>
      <w:r>
        <w:rPr>
          <w:rFonts w:hint="eastAsia" w:ascii="仿宋_GB2312" w:hAnsi="仿宋_GB2312" w:eastAsia="仿宋_GB2312" w:cs="仿宋_GB2312"/>
          <w:color w:val="auto"/>
          <w:spacing w:val="0"/>
          <w:sz w:val="32"/>
          <w:szCs w:val="32"/>
        </w:rPr>
        <w:t>因政府拆迁住宅被征收人的适龄子女可依拆迁部门的拆迁安置协议（合同）、户口簿等相关证明材料，按以下办法安排入学：原地安置且户籍在被征收住宅的公办学校片内的，但安置房未交房或交房后户籍因产权原因不能迁移的；或异地安置但户籍仍在被征收住宅的公办学校片内的，但安置房未交房，可在原户籍地片区学校入学；或异地安置已交房且</w:t>
      </w:r>
      <w:r>
        <w:rPr>
          <w:rFonts w:hint="eastAsia" w:ascii="仿宋_GB2312" w:hAnsi="仿宋_GB2312" w:eastAsia="仿宋_GB2312" w:cs="仿宋_GB2312"/>
          <w:color w:val="auto"/>
          <w:spacing w:val="0"/>
          <w:sz w:val="32"/>
          <w:szCs w:val="32"/>
          <w:lang w:val="en-US" w:eastAsia="zh-CN"/>
        </w:rPr>
        <w:t>将</w:t>
      </w:r>
      <w:r>
        <w:rPr>
          <w:rFonts w:hint="eastAsia" w:ascii="仿宋_GB2312" w:hAnsi="仿宋_GB2312" w:eastAsia="仿宋_GB2312" w:cs="仿宋_GB2312"/>
          <w:color w:val="auto"/>
          <w:spacing w:val="0"/>
          <w:sz w:val="32"/>
          <w:szCs w:val="32"/>
        </w:rPr>
        <w:t>安置地作为日常居住地但户口因产权原因未迁移的，可在安置地所在片区入学。安置房交房后，符合户口迁移的，须将户籍迁入安置房所在地，按户籍迁入地相应对象安排入学，否则按统筹安排入学。</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rPr>
        <w:t>（二）</w:t>
      </w:r>
      <w:r>
        <w:rPr>
          <w:rFonts w:hint="eastAsia" w:ascii="仿宋_GB2312" w:hAnsi="仿宋_GB2312" w:eastAsia="仿宋_GB2312" w:cs="仿宋_GB2312"/>
          <w:color w:val="auto"/>
          <w:spacing w:val="0"/>
          <w:sz w:val="32"/>
          <w:szCs w:val="32"/>
        </w:rPr>
        <w:t>随迁子女父母一方为央企、省属、市属国企驻秀屿区下属单位的员工，所缴纳社保不在驻秀屿区下属单位的，除提供央企、省属或市属国企社保外，还须提供所在单位的工作证明。</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rPr>
        <w:t>（三）</w:t>
      </w:r>
      <w:r>
        <w:rPr>
          <w:rFonts w:hint="eastAsia" w:ascii="仿宋_GB2312" w:hAnsi="仿宋_GB2312" w:eastAsia="仿宋_GB2312" w:cs="仿宋_GB2312"/>
          <w:color w:val="auto"/>
          <w:spacing w:val="0"/>
          <w:sz w:val="32"/>
          <w:szCs w:val="32"/>
        </w:rPr>
        <w:t>户籍迁入及房产取得时间符合相应片区学校入学要求，但房产属共有产权的，适龄少年儿童本人、父母或祖父母（含外祖父母）共有（以下简称户主）房产持有比例高于51%</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含</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的适龄少年儿童，享受招生划片就读；房产持有比例低于51%的</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户籍符合学校划片条件的适龄少年儿童只能参加片区学校的随机派位或统筹安排。</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rPr>
        <w:t>（四）</w:t>
      </w:r>
      <w:r>
        <w:rPr>
          <w:rFonts w:hint="eastAsia" w:ascii="仿宋_GB2312" w:hAnsi="仿宋_GB2312" w:eastAsia="仿宋_GB2312" w:cs="仿宋_GB2312"/>
          <w:strike w:val="0"/>
          <w:color w:val="auto"/>
          <w:spacing w:val="0"/>
          <w:sz w:val="32"/>
          <w:szCs w:val="32"/>
          <w:lang w:val="en-US" w:eastAsia="zh-CN"/>
        </w:rPr>
        <w:t>试行</w:t>
      </w:r>
      <w:r>
        <w:rPr>
          <w:rFonts w:hint="eastAsia" w:ascii="仿宋_GB2312" w:hAnsi="仿宋_GB2312" w:eastAsia="仿宋_GB2312" w:cs="仿宋_GB2312"/>
          <w:strike w:val="0"/>
          <w:color w:val="auto"/>
          <w:spacing w:val="0"/>
          <w:sz w:val="32"/>
          <w:szCs w:val="32"/>
        </w:rPr>
        <w:t>“六年一户学位”政策</w:t>
      </w:r>
      <w:r>
        <w:rPr>
          <w:rFonts w:hint="eastAsia" w:ascii="仿宋_GB2312" w:hAnsi="仿宋_GB2312" w:eastAsia="仿宋_GB2312" w:cs="仿宋_GB2312"/>
          <w:strike w:val="0"/>
          <w:color w:val="auto"/>
          <w:spacing w:val="0"/>
          <w:sz w:val="32"/>
          <w:szCs w:val="32"/>
          <w:lang w:eastAsia="zh-CN"/>
        </w:rPr>
        <w:t>，</w:t>
      </w:r>
      <w:r>
        <w:rPr>
          <w:rFonts w:hint="eastAsia" w:ascii="仿宋_GB2312" w:hAnsi="仿宋_GB2312" w:eastAsia="仿宋_GB2312" w:cs="仿宋_GB2312"/>
          <w:strike w:val="0"/>
          <w:color w:val="auto"/>
          <w:spacing w:val="0"/>
          <w:sz w:val="32"/>
          <w:szCs w:val="32"/>
          <w:lang w:val="en-US" w:eastAsia="zh-CN"/>
        </w:rPr>
        <w:t>具体实施内容详见《</w:t>
      </w:r>
      <w:r>
        <w:rPr>
          <w:rFonts w:hint="eastAsia" w:ascii="仿宋_GB2312" w:hAnsi="仿宋_GB2312" w:eastAsia="仿宋_GB2312" w:cs="仿宋_GB2312"/>
          <w:strike w:val="0"/>
          <w:color w:val="auto"/>
          <w:spacing w:val="0"/>
          <w:sz w:val="32"/>
          <w:szCs w:val="32"/>
        </w:rPr>
        <w:t>莆田市教育局</w:t>
      </w:r>
      <w:r>
        <w:rPr>
          <w:rFonts w:hint="eastAsia" w:ascii="仿宋_GB2312" w:hAnsi="仿宋_GB2312" w:eastAsia="仿宋_GB2312" w:cs="仿宋_GB2312"/>
          <w:strike w:val="0"/>
          <w:color w:val="auto"/>
          <w:spacing w:val="0"/>
          <w:sz w:val="32"/>
          <w:szCs w:val="32"/>
          <w:lang w:val="en-US" w:eastAsia="zh-CN"/>
        </w:rPr>
        <w:t>关于</w:t>
      </w:r>
      <w:r>
        <w:rPr>
          <w:rFonts w:hint="eastAsia" w:ascii="仿宋_GB2312" w:hAnsi="仿宋_GB2312" w:eastAsia="仿宋_GB2312" w:cs="仿宋_GB2312"/>
          <w:strike w:val="0"/>
          <w:color w:val="auto"/>
          <w:spacing w:val="0"/>
          <w:sz w:val="32"/>
          <w:szCs w:val="32"/>
        </w:rPr>
        <w:t>“六年一户学位”政策的</w:t>
      </w:r>
      <w:r>
        <w:rPr>
          <w:rFonts w:hint="eastAsia" w:ascii="仿宋_GB2312" w:hAnsi="仿宋_GB2312" w:eastAsia="仿宋_GB2312" w:cs="仿宋_GB2312"/>
          <w:strike w:val="0"/>
          <w:color w:val="auto"/>
          <w:spacing w:val="0"/>
          <w:sz w:val="32"/>
          <w:szCs w:val="32"/>
          <w:lang w:eastAsia="zh-CN"/>
        </w:rPr>
        <w:t>实施细则》（</w:t>
      </w:r>
      <w:r>
        <w:rPr>
          <w:rFonts w:hint="eastAsia" w:ascii="仿宋_GB2312" w:hAnsi="仿宋_GB2312" w:eastAsia="仿宋_GB2312" w:cs="仿宋_GB2312"/>
          <w:strike w:val="0"/>
          <w:color w:val="auto"/>
          <w:spacing w:val="0"/>
          <w:sz w:val="32"/>
          <w:szCs w:val="32"/>
          <w:lang w:val="en-US" w:eastAsia="zh-CN"/>
        </w:rPr>
        <w:t>附件3</w:t>
      </w:r>
      <w:r>
        <w:rPr>
          <w:rFonts w:hint="eastAsia" w:ascii="仿宋_GB2312" w:hAnsi="仿宋_GB2312" w:eastAsia="仿宋_GB2312" w:cs="仿宋_GB2312"/>
          <w:strike w:val="0"/>
          <w:color w:val="auto"/>
          <w:spacing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lang w:val="en-US" w:eastAsia="zh-CN"/>
        </w:rPr>
        <w:t>十</w:t>
      </w:r>
      <w:r>
        <w:rPr>
          <w:rFonts w:hint="eastAsia" w:ascii="黑体" w:hAnsi="黑体" w:eastAsia="黑体" w:cs="黑体"/>
          <w:color w:val="auto"/>
          <w:spacing w:val="0"/>
          <w:sz w:val="32"/>
          <w:szCs w:val="32"/>
        </w:rPr>
        <w:t>、工作要求</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rPr>
        <w:t>（一）加强组织领导。</w:t>
      </w:r>
      <w:r>
        <w:rPr>
          <w:rFonts w:hint="eastAsia" w:ascii="仿宋_GB2312" w:hAnsi="仿宋_GB2312" w:eastAsia="仿宋_GB2312" w:cs="仿宋_GB2312"/>
          <w:color w:val="auto"/>
          <w:spacing w:val="0"/>
          <w:kern w:val="2"/>
          <w:sz w:val="32"/>
          <w:szCs w:val="32"/>
          <w:lang w:val="en-US" w:eastAsia="zh-CN" w:bidi="ar-SA"/>
        </w:rPr>
        <w:t>各学校要切实提高政治站位，全面加强招生入学管理工作。</w:t>
      </w:r>
      <w:r>
        <w:rPr>
          <w:rFonts w:hint="eastAsia" w:ascii="仿宋_GB2312" w:hAnsi="仿宋_GB2312" w:eastAsia="仿宋_GB2312" w:cs="仿宋_GB2312"/>
          <w:color w:val="auto"/>
          <w:spacing w:val="0"/>
          <w:sz w:val="32"/>
          <w:szCs w:val="32"/>
        </w:rPr>
        <w:t>要按照文件要求，结合实际制定相关招生实施细则，规范招生行为，确保免试入学，执行招生照顾政策。招生期间设置专门的办事窗口，并通过微信公众号、校务公开栏和张贴通告等渠道，向社会公开学校招生政策、招生办法、招生计划、报名时间地点、所需材料及招生咨询电话，适时对主要政策和群众关注热点问题进行解读，引导家长形成合理就学预期。各学校要严格落实福建省普通中小学招生入学“十项严禁”规定，畅通举报申诉受理渠道，切实营造规范有序、令行禁止的良好教育生态。城区学校的招生方案于</w:t>
      </w:r>
      <w:r>
        <w:rPr>
          <w:rFonts w:hint="eastAsia" w:ascii="仿宋_GB2312" w:hAnsi="仿宋_GB2312" w:eastAsia="仿宋_GB2312" w:cs="仿宋_GB2312"/>
          <w:color w:val="auto"/>
          <w:spacing w:val="0"/>
          <w:sz w:val="32"/>
          <w:szCs w:val="32"/>
          <w:lang w:val="en-US" w:eastAsia="zh-CN"/>
        </w:rPr>
        <w:t>6</w:t>
      </w:r>
      <w:r>
        <w:rPr>
          <w:rFonts w:hint="eastAsia" w:ascii="仿宋_GB2312" w:hAnsi="仿宋_GB2312" w:eastAsia="仿宋_GB2312" w:cs="仿宋_GB2312"/>
          <w:color w:val="auto"/>
          <w:spacing w:val="0"/>
          <w:sz w:val="32"/>
          <w:szCs w:val="32"/>
        </w:rPr>
        <w:t>月</w:t>
      </w:r>
      <w:r>
        <w:rPr>
          <w:rFonts w:hint="eastAsia" w:ascii="仿宋_GB2312" w:hAnsi="仿宋_GB2312" w:eastAsia="仿宋_GB2312" w:cs="仿宋_GB2312"/>
          <w:color w:val="auto"/>
          <w:spacing w:val="0"/>
          <w:sz w:val="32"/>
          <w:szCs w:val="32"/>
          <w:lang w:val="en-US" w:eastAsia="zh-CN"/>
        </w:rPr>
        <w:t>21</w:t>
      </w:r>
      <w:r>
        <w:rPr>
          <w:rFonts w:hint="eastAsia" w:ascii="仿宋_GB2312" w:hAnsi="仿宋_GB2312" w:eastAsia="仿宋_GB2312" w:cs="仿宋_GB2312"/>
          <w:color w:val="auto"/>
          <w:spacing w:val="0"/>
          <w:sz w:val="32"/>
          <w:szCs w:val="32"/>
        </w:rPr>
        <w:t>日前分别报区教育局中教股、初幼教股备案。</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rPr>
        <w:t>（二）规范招生行为。</w:t>
      </w:r>
      <w:r>
        <w:rPr>
          <w:rFonts w:hint="eastAsia" w:ascii="仿宋_GB2312" w:hAnsi="仿宋_GB2312" w:eastAsia="仿宋_GB2312" w:cs="仿宋_GB2312"/>
          <w:color w:val="auto"/>
          <w:spacing w:val="0"/>
          <w:sz w:val="32"/>
          <w:szCs w:val="32"/>
        </w:rPr>
        <w:t>各学校要依法保障片区内每一位适龄儿童接受义务教育的权利。义务教育学校招生时一律不得以笔试或面谈、面试、测评等变相考试方式提前选择生源；严禁将各类竞赛证书、学科竞赛成绩、考级证明等作为招生依据；</w:t>
      </w:r>
      <w:r>
        <w:rPr>
          <w:rFonts w:hint="eastAsia" w:ascii="仿宋_GB2312" w:hAnsi="仿宋_GB2312" w:eastAsia="仿宋_GB2312" w:cs="仿宋_GB2312"/>
          <w:b w:val="0"/>
          <w:bCs w:val="0"/>
          <w:i w:val="0"/>
          <w:caps w:val="0"/>
          <w:color w:val="auto"/>
          <w:spacing w:val="0"/>
          <w:w w:val="100"/>
          <w:sz w:val="32"/>
          <w:szCs w:val="32"/>
          <w:lang w:val="en-US" w:eastAsia="zh-CN"/>
        </w:rPr>
        <w:t>严格控制班生规模和在校生规模，各校要结合学校办学条件，控制招生人数，确保现有的超规模办学现象逐步得到缓解；</w:t>
      </w:r>
      <w:r>
        <w:rPr>
          <w:rFonts w:hint="eastAsia" w:ascii="仿宋_GB2312" w:hAnsi="仿宋_GB2312" w:eastAsia="仿宋_GB2312" w:cs="仿宋_GB2312"/>
          <w:color w:val="auto"/>
          <w:spacing w:val="0"/>
          <w:sz w:val="32"/>
          <w:szCs w:val="32"/>
        </w:rPr>
        <w:t>严禁分设重点班和非重点班；严格执行义务教育收费政策，不得以任何名义、任何形式向学生违规收取任何费用。</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rPr>
        <w:t>（三）规范报名信息采集。</w:t>
      </w:r>
      <w:r>
        <w:rPr>
          <w:rFonts w:hint="eastAsia" w:ascii="仿宋_GB2312" w:hAnsi="仿宋_GB2312" w:eastAsia="仿宋_GB2312" w:cs="仿宋_GB2312"/>
          <w:color w:val="auto"/>
          <w:spacing w:val="0"/>
          <w:sz w:val="32"/>
          <w:szCs w:val="32"/>
          <w:highlight w:val="none"/>
          <w:u w:val="none"/>
          <w:lang w:val="en-US" w:eastAsia="zh-CN"/>
        </w:rPr>
        <w:t>城区学校有序推进</w:t>
      </w:r>
      <w:r>
        <w:rPr>
          <w:rFonts w:hint="eastAsia" w:ascii="仿宋_GB2312" w:hAnsi="仿宋_GB2312" w:eastAsia="仿宋_GB2312" w:cs="仿宋_GB2312"/>
          <w:color w:val="auto"/>
          <w:spacing w:val="0"/>
          <w:sz w:val="32"/>
          <w:szCs w:val="32"/>
          <w:highlight w:val="none"/>
          <w:u w:val="none"/>
        </w:rPr>
        <w:t>教育入学“一件事”集成套餐服务</w:t>
      </w:r>
      <w:r>
        <w:rPr>
          <w:rFonts w:hint="eastAsia" w:ascii="仿宋_GB2312" w:hAnsi="仿宋_GB2312" w:eastAsia="仿宋_GB2312" w:cs="仿宋_GB2312"/>
          <w:color w:val="auto"/>
          <w:spacing w:val="0"/>
          <w:sz w:val="32"/>
          <w:szCs w:val="32"/>
          <w:highlight w:val="none"/>
          <w:u w:val="none"/>
          <w:lang w:eastAsia="zh-CN"/>
        </w:rPr>
        <w:t>，</w:t>
      </w:r>
      <w:r>
        <w:rPr>
          <w:rFonts w:hint="eastAsia" w:ascii="仿宋_GB2312" w:hAnsi="仿宋_GB2312" w:eastAsia="仿宋_GB2312" w:cs="仿宋_GB2312"/>
          <w:color w:val="auto"/>
          <w:spacing w:val="0"/>
          <w:sz w:val="32"/>
          <w:szCs w:val="32"/>
          <w:highlight w:val="none"/>
          <w:u w:val="none"/>
        </w:rPr>
        <w:t>进一步优化登记入学等相关工作，便捷招生入学流程，减轻群众负担。</w:t>
      </w:r>
      <w:r>
        <w:rPr>
          <w:rFonts w:hint="eastAsia" w:ascii="仿宋_GB2312" w:hAnsi="仿宋_GB2312" w:eastAsia="仿宋_GB2312" w:cs="仿宋_GB2312"/>
          <w:color w:val="auto"/>
          <w:spacing w:val="0"/>
          <w:sz w:val="32"/>
          <w:szCs w:val="32"/>
          <w:highlight w:val="none"/>
        </w:rPr>
        <w:t>各</w:t>
      </w:r>
      <w:r>
        <w:rPr>
          <w:rFonts w:hint="eastAsia" w:ascii="仿宋_GB2312" w:hAnsi="仿宋_GB2312" w:eastAsia="仿宋_GB2312" w:cs="仿宋_GB2312"/>
          <w:color w:val="auto"/>
          <w:spacing w:val="0"/>
          <w:sz w:val="32"/>
          <w:szCs w:val="32"/>
          <w:highlight w:val="none"/>
          <w:lang w:val="en-US" w:eastAsia="zh-CN"/>
        </w:rPr>
        <w:t>校</w:t>
      </w:r>
      <w:r>
        <w:rPr>
          <w:rFonts w:hint="eastAsia" w:ascii="仿宋_GB2312" w:hAnsi="仿宋_GB2312" w:eastAsia="仿宋_GB2312" w:cs="仿宋_GB2312"/>
          <w:color w:val="auto"/>
          <w:spacing w:val="0"/>
          <w:sz w:val="32"/>
          <w:szCs w:val="32"/>
          <w:highlight w:val="none"/>
        </w:rPr>
        <w:t>要严格落实义务教育入学报名登记制度，按照材料非必要不提供、信息非必要不采集原则，提前明确、广泛宣传报名登记所需材料、报名时间和办理方式。</w:t>
      </w:r>
      <w:r>
        <w:rPr>
          <w:rFonts w:hint="eastAsia" w:ascii="仿宋_GB2312" w:hAnsi="仿宋_GB2312" w:eastAsia="仿宋_GB2312" w:cs="仿宋_GB2312"/>
          <w:color w:val="auto"/>
          <w:spacing w:val="0"/>
          <w:sz w:val="32"/>
          <w:szCs w:val="32"/>
          <w:highlight w:val="none"/>
          <w:lang w:eastAsia="zh-CN"/>
        </w:rPr>
        <w:t>要</w:t>
      </w:r>
      <w:r>
        <w:rPr>
          <w:rFonts w:hint="eastAsia" w:ascii="仿宋_GB2312" w:hAnsi="仿宋_GB2312" w:eastAsia="仿宋_GB2312" w:cs="仿宋_GB2312"/>
          <w:color w:val="auto"/>
          <w:spacing w:val="0"/>
          <w:sz w:val="32"/>
          <w:szCs w:val="32"/>
          <w:highlight w:val="none"/>
        </w:rPr>
        <w:t>全面清理取消学前教育经历、超过正常入学年龄证明等非必要证明材料；预防接种</w:t>
      </w:r>
      <w:r>
        <w:rPr>
          <w:rFonts w:hint="eastAsia" w:ascii="仿宋_GB2312" w:hAnsi="仿宋_GB2312" w:eastAsia="仿宋_GB2312" w:cs="仿宋_GB2312"/>
          <w:color w:val="auto"/>
          <w:spacing w:val="0"/>
          <w:sz w:val="32"/>
          <w:szCs w:val="32"/>
        </w:rPr>
        <w:t>证明不作为入学报名前置条件。学生相关信息应在招生入学时一次性采集，包括学生基本信息、家庭住址及家长姓名、联系方式等必要信息，严禁采集学生家长职务和收入信息，不得利用各类小程序随意采集学生相关信息。</w:t>
      </w: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rPr>
        <w:t>（四）做好控辍保学工作。</w:t>
      </w:r>
      <w:r>
        <w:rPr>
          <w:rFonts w:hint="eastAsia" w:ascii="仿宋_GB2312" w:hAnsi="仿宋_GB2312" w:eastAsia="仿宋_GB2312" w:cs="仿宋_GB2312"/>
          <w:color w:val="auto"/>
          <w:spacing w:val="0"/>
          <w:sz w:val="32"/>
          <w:szCs w:val="32"/>
        </w:rPr>
        <w:t>各学校要巩固控辍保学成果，落实政府、有关部门及学校共同参与的控辍保学联控联保责任机制，</w:t>
      </w:r>
      <w:r>
        <w:rPr>
          <w:rFonts w:hint="eastAsia" w:ascii="仿宋_GB2312" w:hAnsi="仿宋_GB2312" w:eastAsia="仿宋_GB2312" w:cs="仿宋_GB2312"/>
          <w:color w:val="auto"/>
          <w:spacing w:val="0"/>
          <w:sz w:val="32"/>
          <w:szCs w:val="32"/>
          <w:highlight w:val="none"/>
          <w:u w:val="none"/>
        </w:rPr>
        <w:t>“一校一案”完善控辍保学方案，建立并动态更新适龄儿童（含随迁子女）、疑似辍学学生、辍学学生“三本台账”。运用全国基础教育管理服务平台及时核查疑似辍学和辍学学生台账信息，按照有关规定加强劝返复学，做好劝返记录，实行动态销号管理。</w:t>
      </w:r>
      <w:r>
        <w:rPr>
          <w:rFonts w:hint="eastAsia" w:ascii="仿宋_GB2312" w:hAnsi="仿宋_GB2312" w:eastAsia="仿宋_GB2312" w:cs="仿宋_GB2312"/>
          <w:color w:val="auto"/>
          <w:spacing w:val="0"/>
          <w:sz w:val="32"/>
          <w:szCs w:val="32"/>
        </w:rPr>
        <w:t>重点关注残疾儿童少年、脱贫家庭和低收入家庭儿童少年、留守儿童、困境儿童、事实无人抚养儿童、孤儿等特殊群体学生，做好组织入学工作，严防学生无正当理由长期请假造成事实辍学，推进控辍保学从动态清零转向常态清零，确保义务教育“一个都不能少”。小学、初中共同做好“小升初”毕业学生去向跟踪摸底，特别是随迁外出学生的升学去向和真实就读情况，发现未被初中录取、学籍未及时接转的要及时跟进查明原因，发现辍学的要做好劝返工作并按规定及时报告，确保小学毕业生百分百升入初中。</w:t>
      </w:r>
    </w:p>
    <w:p>
      <w:pPr>
        <w:keepNext w:val="0"/>
        <w:keepLines w:val="0"/>
        <w:pageBreakBefore w:val="0"/>
        <w:widowControl/>
        <w:numPr>
          <w:ilvl w:val="0"/>
          <w:numId w:val="0"/>
        </w:numPr>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highlight w:val="none"/>
          <w:u w:val="none"/>
        </w:rPr>
      </w:pPr>
      <w:r>
        <w:rPr>
          <w:rFonts w:hint="eastAsia" w:ascii="楷体_GB2312" w:hAnsi="楷体_GB2312" w:eastAsia="楷体_GB2312" w:cs="楷体_GB2312"/>
          <w:b/>
          <w:color w:val="auto"/>
          <w:spacing w:val="0"/>
          <w:sz w:val="32"/>
          <w:szCs w:val="32"/>
          <w:lang w:eastAsia="zh-CN"/>
        </w:rPr>
        <w:t>（</w:t>
      </w:r>
      <w:r>
        <w:rPr>
          <w:rFonts w:hint="eastAsia" w:ascii="楷体_GB2312" w:hAnsi="楷体_GB2312" w:eastAsia="楷体_GB2312" w:cs="楷体_GB2312"/>
          <w:b/>
          <w:color w:val="auto"/>
          <w:spacing w:val="0"/>
          <w:sz w:val="32"/>
          <w:szCs w:val="32"/>
          <w:lang w:val="en-US" w:eastAsia="zh-CN"/>
        </w:rPr>
        <w:t>五</w:t>
      </w:r>
      <w:r>
        <w:rPr>
          <w:rFonts w:hint="eastAsia" w:ascii="楷体_GB2312" w:hAnsi="楷体_GB2312" w:eastAsia="楷体_GB2312" w:cs="楷体_GB2312"/>
          <w:b/>
          <w:color w:val="auto"/>
          <w:spacing w:val="0"/>
          <w:sz w:val="32"/>
          <w:szCs w:val="32"/>
          <w:lang w:eastAsia="zh-CN"/>
        </w:rPr>
        <w:t>）</w:t>
      </w:r>
      <w:r>
        <w:rPr>
          <w:rFonts w:hint="eastAsia" w:ascii="楷体_GB2312" w:hAnsi="楷体_GB2312" w:eastAsia="楷体_GB2312" w:cs="楷体_GB2312"/>
          <w:b/>
          <w:color w:val="auto"/>
          <w:spacing w:val="0"/>
          <w:sz w:val="32"/>
          <w:szCs w:val="32"/>
        </w:rPr>
        <w:t>保障特殊群体入学</w:t>
      </w:r>
      <w:r>
        <w:rPr>
          <w:rFonts w:hint="eastAsia" w:ascii="楷体_GB2312" w:hAnsi="楷体_GB2312" w:eastAsia="楷体_GB2312" w:cs="楷体_GB2312"/>
          <w:b/>
          <w:color w:val="auto"/>
          <w:spacing w:val="0"/>
          <w:sz w:val="32"/>
          <w:szCs w:val="32"/>
          <w:lang w:eastAsia="zh-CN"/>
        </w:rPr>
        <w:t>。</w:t>
      </w:r>
      <w:r>
        <w:rPr>
          <w:rFonts w:hint="eastAsia" w:ascii="仿宋_GB2312" w:hAnsi="仿宋_GB2312" w:eastAsia="仿宋_GB2312" w:cs="仿宋_GB2312"/>
          <w:color w:val="auto"/>
          <w:spacing w:val="0"/>
          <w:sz w:val="32"/>
          <w:szCs w:val="32"/>
        </w:rPr>
        <w:t>各学校</w:t>
      </w:r>
      <w:r>
        <w:rPr>
          <w:rFonts w:hint="eastAsia" w:ascii="仿宋_GB2312" w:hAnsi="仿宋_GB2312" w:eastAsia="仿宋_GB2312" w:cs="仿宋_GB2312"/>
          <w:color w:val="auto"/>
          <w:spacing w:val="0"/>
          <w:sz w:val="32"/>
          <w:szCs w:val="32"/>
          <w:highlight w:val="none"/>
          <w:u w:val="none"/>
        </w:rPr>
        <w:t>认真做好农村留守儿童、孤儿、事实无人抚养儿童、困境儿童、家庭经济困难儿童、残疾儿童等群体入学保障工作，加强教育资助和关爱帮扶，应入尽入、应保尽保，确保所有适龄儿童少年平等接受义务教育。</w:t>
      </w:r>
      <w:r>
        <w:rPr>
          <w:rFonts w:hint="eastAsia" w:ascii="仿宋_GB2312" w:hAnsi="仿宋_GB2312" w:eastAsia="仿宋_GB2312" w:cs="仿宋_GB2312"/>
          <w:color w:val="auto"/>
          <w:spacing w:val="0"/>
          <w:sz w:val="32"/>
          <w:szCs w:val="32"/>
          <w:lang w:val="en-US" w:eastAsia="zh-CN"/>
        </w:rPr>
        <w:t>要</w:t>
      </w:r>
      <w:r>
        <w:rPr>
          <w:rFonts w:hint="eastAsia" w:ascii="仿宋_GB2312" w:hAnsi="仿宋_GB2312" w:eastAsia="仿宋_GB2312" w:cs="仿宋_GB2312"/>
          <w:color w:val="auto"/>
          <w:spacing w:val="0"/>
          <w:sz w:val="32"/>
          <w:szCs w:val="32"/>
        </w:rPr>
        <w:t>依法保障适龄残疾儿童少年平等接受义务教育，做好“一人一案”教育安置工作。适龄少年儿童因身体状况需要延缓入学的，其父母或者其他法定监护人应当提出申请，按规定报当地乡镇（街道）人民政府或县级教育行政部门批准。认真落实“两为主、两纳入、以居住证为主要依据”的随迁子女义务教育入学政策，完善随迁子女入学政策，加强随迁子女教育关爱</w:t>
      </w:r>
      <w:r>
        <w:rPr>
          <w:rFonts w:hint="eastAsia" w:ascii="仿宋_GB2312" w:hAnsi="仿宋_GB2312" w:eastAsia="仿宋_GB2312" w:cs="仿宋_GB2312"/>
          <w:color w:val="auto"/>
          <w:spacing w:val="0"/>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rPr>
        <w:t>（六）完成学籍建档。</w:t>
      </w:r>
      <w:r>
        <w:rPr>
          <w:rFonts w:hint="eastAsia" w:ascii="仿宋_GB2312" w:hAnsi="仿宋_GB2312" w:eastAsia="仿宋_GB2312" w:cs="仿宋_GB2312"/>
          <w:color w:val="auto"/>
          <w:spacing w:val="0"/>
          <w:sz w:val="32"/>
          <w:szCs w:val="32"/>
        </w:rPr>
        <w:t>招生结束后，义务教育阶段学校须随机编班，不得设立任何名义的重点班、快慢班。要立即在全国学籍管理服务平台，为所有新生完成学籍建档或调档工作。要杜绝出现学生学籍漏建、断档现象。各校发现适龄儿童属无户口的，要告知家长（监护人）及时办理户口登记。“小升初”招生调档工作由招生学校负责统一协调，统一办理。加强中小学学籍管理和监控，严格按规定做好学籍录入、接转、接续等工作，确保“人籍一致，籍随人走”。9月30日前学校必须完成义务教育阶段新生信息采集建档工作，城区中小学于9月30日前将招生录取名册分送区教育局中教股、初幼教股备案。</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rPr>
      </w:pPr>
      <w:r>
        <w:rPr>
          <w:rFonts w:hint="eastAsia" w:ascii="黑体" w:hAnsi="黑体" w:eastAsia="黑体" w:cs="黑体"/>
          <w:color w:val="auto"/>
          <w:spacing w:val="0"/>
          <w:sz w:val="32"/>
          <w:szCs w:val="32"/>
          <w:lang w:val="en-US" w:eastAsia="zh-CN"/>
        </w:rPr>
        <w:t>十一、</w:t>
      </w:r>
      <w:r>
        <w:rPr>
          <w:rFonts w:hint="eastAsia" w:ascii="仿宋_GB2312" w:hAnsi="仿宋_GB2312" w:eastAsia="仿宋_GB2312" w:cs="仿宋_GB2312"/>
          <w:color w:val="auto"/>
          <w:spacing w:val="0"/>
          <w:sz w:val="32"/>
          <w:szCs w:val="32"/>
        </w:rPr>
        <w:t>本《通知》由秀屿区教育局负责解释，未尽事宜按照莆田市教育局相关文件执行。</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pacing w:val="0"/>
          <w:sz w:val="32"/>
          <w:szCs w:val="32"/>
        </w:rPr>
      </w:pPr>
      <w:bookmarkStart w:id="5" w:name="OLE_LINK7"/>
      <w:r>
        <w:rPr>
          <w:rFonts w:hint="eastAsia" w:ascii="黑体" w:hAnsi="黑体" w:eastAsia="黑体" w:cs="黑体"/>
          <w:color w:val="auto"/>
          <w:spacing w:val="0"/>
          <w:sz w:val="32"/>
          <w:szCs w:val="32"/>
          <w:lang w:val="en-US" w:eastAsia="zh-CN"/>
        </w:rPr>
        <w:t>十二</w:t>
      </w:r>
      <w:r>
        <w:rPr>
          <w:rFonts w:hint="eastAsia" w:ascii="黑体" w:hAnsi="黑体" w:eastAsia="黑体" w:cs="黑体"/>
          <w:color w:val="auto"/>
          <w:spacing w:val="0"/>
          <w:sz w:val="32"/>
          <w:szCs w:val="32"/>
        </w:rPr>
        <w:t>、城区学校招生服务咨询电话</w:t>
      </w:r>
    </w:p>
    <w:tbl>
      <w:tblPr>
        <w:tblStyle w:val="10"/>
        <w:tblW w:w="8700" w:type="dxa"/>
        <w:jc w:val="center"/>
        <w:tblLayout w:type="fixed"/>
        <w:tblCellMar>
          <w:top w:w="0" w:type="dxa"/>
          <w:left w:w="15" w:type="dxa"/>
          <w:bottom w:w="0" w:type="dxa"/>
          <w:right w:w="15" w:type="dxa"/>
        </w:tblCellMar>
      </w:tblPr>
      <w:tblGrid>
        <w:gridCol w:w="4350"/>
        <w:gridCol w:w="4350"/>
      </w:tblGrid>
      <w:tr>
        <w:tblPrEx>
          <w:tblCellMar>
            <w:top w:w="0" w:type="dxa"/>
            <w:left w:w="15" w:type="dxa"/>
            <w:bottom w:w="0" w:type="dxa"/>
            <w:right w:w="15" w:type="dxa"/>
          </w:tblCellMar>
        </w:tblPrEx>
        <w:trPr>
          <w:trHeight w:val="397" w:hRule="exact"/>
          <w:tblHeader/>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pacing w:val="0"/>
                <w:sz w:val="28"/>
                <w:szCs w:val="28"/>
              </w:rPr>
            </w:pPr>
            <w:r>
              <w:rPr>
                <w:rFonts w:hint="eastAsia" w:ascii="仿宋_GB2312" w:hAnsi="仿宋_GB2312" w:eastAsia="仿宋_GB2312" w:cs="仿宋_GB2312"/>
                <w:b/>
                <w:bCs/>
                <w:color w:val="auto"/>
                <w:spacing w:val="0"/>
                <w:sz w:val="28"/>
                <w:szCs w:val="28"/>
              </w:rPr>
              <w:t>单位</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bCs/>
                <w:color w:val="auto"/>
                <w:spacing w:val="0"/>
                <w:sz w:val="28"/>
                <w:szCs w:val="28"/>
              </w:rPr>
            </w:pPr>
            <w:r>
              <w:rPr>
                <w:rFonts w:hint="eastAsia" w:ascii="仿宋_GB2312" w:hAnsi="仿宋_GB2312" w:eastAsia="仿宋_GB2312" w:cs="仿宋_GB2312"/>
                <w:b/>
                <w:bCs/>
                <w:color w:val="auto"/>
                <w:spacing w:val="0"/>
                <w:sz w:val="28"/>
                <w:szCs w:val="28"/>
              </w:rPr>
              <w:t>招生服务咨询电话</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bookmarkStart w:id="6" w:name="OLE_LINK5"/>
            <w:r>
              <w:rPr>
                <w:rFonts w:hint="eastAsia" w:ascii="仿宋_GB2312" w:hAnsi="仿宋_GB2312" w:eastAsia="仿宋_GB2312" w:cs="仿宋_GB2312"/>
                <w:color w:val="auto"/>
                <w:spacing w:val="0"/>
                <w:sz w:val="28"/>
                <w:szCs w:val="28"/>
              </w:rPr>
              <w:t>区教育局</w:t>
            </w:r>
            <w:bookmarkEnd w:id="6"/>
            <w:r>
              <w:rPr>
                <w:rFonts w:hint="eastAsia" w:ascii="仿宋_GB2312" w:hAnsi="仿宋_GB2312" w:eastAsia="仿宋_GB2312" w:cs="仿宋_GB2312"/>
                <w:color w:val="auto"/>
                <w:spacing w:val="0"/>
                <w:sz w:val="28"/>
                <w:szCs w:val="28"/>
              </w:rPr>
              <w:t>中教股</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初中：0594—5851920</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区教育局初幼教股</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小学：0594—5851732</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毓英中学</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6706775，6954668</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实验中学</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t>5198659</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秀山中学</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6729375</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莆田二十五中</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6255818</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区实验小学</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5876951</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区实验小学城东校区（附设园）</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5876951</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笏石中心校</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5851826</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区第二实验小学</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5896515</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区第三实验小学</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5875818</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市实验小学秀屿分校</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5823030</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区第一实验幼儿园</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5861122</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区机关幼儿园</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5288222</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笏石中心幼儿园</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5868600</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笏石中心幼儿园云悦分园</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5868600</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区实验小学附设园</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5870038</w:t>
            </w:r>
          </w:p>
        </w:tc>
      </w:tr>
      <w:tr>
        <w:tblPrEx>
          <w:tblCellMar>
            <w:top w:w="0" w:type="dxa"/>
            <w:left w:w="15" w:type="dxa"/>
            <w:bottom w:w="0" w:type="dxa"/>
            <w:right w:w="15" w:type="dxa"/>
          </w:tblCellMar>
        </w:tblPrEx>
        <w:trPr>
          <w:trHeight w:val="397" w:hRule="exact"/>
          <w:jc w:val="center"/>
        </w:trPr>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区实验小学君悦府分园</w:t>
            </w:r>
          </w:p>
        </w:tc>
        <w:tc>
          <w:tcPr>
            <w:tcW w:w="43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shd w:val="clear"/>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5870038</w:t>
            </w:r>
          </w:p>
        </w:tc>
      </w:tr>
      <w:bookmarkEnd w:id="5"/>
    </w:tbl>
    <w:p>
      <w:pPr>
        <w:keepNext w:val="0"/>
        <w:keepLines w:val="0"/>
        <w:pageBreakBefore w:val="0"/>
        <w:shd w:val="clear"/>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仿宋_GB2312" w:hAnsi="仿宋_GB2312" w:eastAsia="仿宋_GB2312" w:cs="仿宋_GB2312"/>
          <w:color w:val="auto"/>
          <w:spacing w:val="0"/>
          <w:sz w:val="32"/>
          <w:szCs w:val="32"/>
        </w:rPr>
      </w:pPr>
    </w:p>
    <w:p>
      <w:pPr>
        <w:keepNext w:val="0"/>
        <w:keepLines w:val="0"/>
        <w:pageBreakBefore w:val="0"/>
        <w:shd w:val="clear"/>
        <w:kinsoku/>
        <w:wordWrap/>
        <w:overflowPunct/>
        <w:topLinePunct w:val="0"/>
        <w:autoSpaceDE/>
        <w:autoSpaceDN/>
        <w:bidi w:val="0"/>
        <w:adjustRightInd/>
        <w:snapToGrid/>
        <w:spacing w:line="600" w:lineRule="exact"/>
        <w:ind w:left="1918" w:leftChars="304" w:hanging="1280" w:hangingChars="4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附件：1.莆田市202</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年秋季义务教育阶段学校招生入学工作时间安排表</w:t>
      </w:r>
    </w:p>
    <w:p>
      <w:pPr>
        <w:keepNext w:val="0"/>
        <w:keepLines w:val="0"/>
        <w:pageBreakBefore w:val="0"/>
        <w:shd w:val="clear"/>
        <w:kinsoku/>
        <w:wordWrap/>
        <w:overflowPunct/>
        <w:topLinePunct w:val="0"/>
        <w:autoSpaceDE/>
        <w:autoSpaceDN/>
        <w:bidi w:val="0"/>
        <w:adjustRightInd/>
        <w:snapToGrid/>
        <w:spacing w:line="600" w:lineRule="exact"/>
        <w:ind w:left="1916" w:leftChars="760" w:hanging="320" w:hangingChars="1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2.莆田市202</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年秋季中心城区义务教育阶段公办学校网上报名流程</w:t>
      </w:r>
    </w:p>
    <w:p>
      <w:pPr>
        <w:keepNext w:val="0"/>
        <w:keepLines w:val="0"/>
        <w:pageBreakBefore w:val="0"/>
        <w:shd w:val="clear"/>
        <w:kinsoku/>
        <w:wordWrap/>
        <w:overflowPunct/>
        <w:topLinePunct w:val="0"/>
        <w:autoSpaceDE/>
        <w:autoSpaceDN/>
        <w:bidi w:val="0"/>
        <w:adjustRightInd/>
        <w:snapToGrid/>
        <w:spacing w:line="600" w:lineRule="exact"/>
        <w:ind w:left="1916" w:leftChars="760" w:hanging="320" w:hangingChars="1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strike w:val="0"/>
          <w:color w:val="auto"/>
          <w:spacing w:val="0"/>
          <w:sz w:val="32"/>
          <w:szCs w:val="32"/>
        </w:rPr>
        <w:t>3.莆田市教育局</w:t>
      </w:r>
      <w:r>
        <w:rPr>
          <w:rFonts w:hint="eastAsia" w:ascii="仿宋_GB2312" w:hAnsi="仿宋_GB2312" w:eastAsia="仿宋_GB2312" w:cs="仿宋_GB2312"/>
          <w:strike w:val="0"/>
          <w:color w:val="auto"/>
          <w:spacing w:val="0"/>
          <w:sz w:val="32"/>
          <w:szCs w:val="32"/>
          <w:lang w:val="en-US" w:eastAsia="zh-CN"/>
        </w:rPr>
        <w:t>关于</w:t>
      </w:r>
      <w:r>
        <w:rPr>
          <w:rFonts w:hint="eastAsia" w:ascii="仿宋_GB2312" w:hAnsi="仿宋_GB2312" w:eastAsia="仿宋_GB2312" w:cs="仿宋_GB2312"/>
          <w:strike w:val="0"/>
          <w:color w:val="auto"/>
          <w:spacing w:val="0"/>
          <w:sz w:val="32"/>
          <w:szCs w:val="32"/>
        </w:rPr>
        <w:t>“六年一户学位”政策的</w:t>
      </w:r>
      <w:r>
        <w:rPr>
          <w:rFonts w:hint="eastAsia" w:ascii="仿宋_GB2312" w:hAnsi="仿宋_GB2312" w:eastAsia="仿宋_GB2312" w:cs="仿宋_GB2312"/>
          <w:strike w:val="0"/>
          <w:color w:val="auto"/>
          <w:spacing w:val="0"/>
          <w:sz w:val="32"/>
          <w:szCs w:val="32"/>
          <w:lang w:eastAsia="zh-CN"/>
        </w:rPr>
        <w:t>实施细则</w:t>
      </w:r>
      <w:r>
        <w:rPr>
          <w:rFonts w:hint="eastAsia" w:ascii="仿宋_GB2312" w:hAnsi="仿宋_GB2312" w:eastAsia="仿宋_GB2312" w:cs="仿宋_GB2312"/>
          <w:strike w:val="0"/>
          <w:color w:val="auto"/>
          <w:spacing w:val="0"/>
          <w:sz w:val="32"/>
          <w:szCs w:val="32"/>
        </w:rPr>
        <w:t xml:space="preserve">  </w:t>
      </w:r>
      <w:r>
        <w:rPr>
          <w:rFonts w:hint="eastAsia" w:ascii="仿宋_GB2312" w:hAnsi="仿宋_GB2312" w:eastAsia="仿宋_GB2312" w:cs="仿宋_GB2312"/>
          <w:color w:val="auto"/>
          <w:spacing w:val="0"/>
          <w:sz w:val="32"/>
          <w:szCs w:val="32"/>
        </w:rPr>
        <w:t xml:space="preserve"> </w:t>
      </w:r>
    </w:p>
    <w:p>
      <w:pPr>
        <w:keepNext w:val="0"/>
        <w:keepLines w:val="0"/>
        <w:pageBreakBefore w:val="0"/>
        <w:shd w:val="clear"/>
        <w:kinsoku/>
        <w:wordWrap/>
        <w:overflowPunct/>
        <w:topLinePunct w:val="0"/>
        <w:autoSpaceDE/>
        <w:autoSpaceDN/>
        <w:bidi w:val="0"/>
        <w:adjustRightInd/>
        <w:snapToGrid/>
        <w:spacing w:line="600" w:lineRule="exact"/>
        <w:ind w:left="1916" w:leftChars="760" w:hanging="320" w:hangingChars="100"/>
        <w:jc w:val="both"/>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4.秀屿区</w:t>
      </w:r>
      <w:r>
        <w:rPr>
          <w:rFonts w:hint="eastAsia" w:ascii="仿宋_GB2312" w:hAnsi="仿宋_GB2312" w:eastAsia="仿宋_GB2312" w:cs="仿宋_GB2312"/>
          <w:color w:val="auto"/>
          <w:spacing w:val="0"/>
          <w:sz w:val="32"/>
          <w:szCs w:val="32"/>
          <w:lang w:eastAsia="zh-CN"/>
        </w:rPr>
        <w:t>2024</w:t>
      </w:r>
      <w:r>
        <w:rPr>
          <w:rFonts w:hint="eastAsia" w:ascii="仿宋_GB2312" w:hAnsi="仿宋_GB2312" w:eastAsia="仿宋_GB2312" w:cs="仿宋_GB2312"/>
          <w:color w:val="auto"/>
          <w:spacing w:val="0"/>
          <w:sz w:val="32"/>
          <w:szCs w:val="32"/>
        </w:rPr>
        <w:t>年纳税企业员工子女报名情况表</w:t>
      </w:r>
    </w:p>
    <w:p>
      <w:pPr>
        <w:pStyle w:val="2"/>
        <w:shd w:val="clear"/>
        <w:spacing w:after="0" w:line="560" w:lineRule="exact"/>
        <w:rPr>
          <w:rFonts w:ascii="仿宋_GB2312" w:hAnsi="仿宋_GB2312" w:eastAsia="仿宋_GB2312" w:cs="仿宋_GB2312"/>
          <w:color w:val="auto"/>
          <w:spacing w:val="0"/>
          <w:sz w:val="32"/>
          <w:szCs w:val="32"/>
        </w:rPr>
      </w:pPr>
    </w:p>
    <w:p>
      <w:pPr>
        <w:pStyle w:val="2"/>
        <w:shd w:val="clear"/>
        <w:spacing w:after="0" w:line="560" w:lineRule="exact"/>
        <w:rPr>
          <w:rFonts w:ascii="仿宋_GB2312" w:hAnsi="仿宋_GB2312" w:eastAsia="仿宋_GB2312" w:cs="仿宋_GB2312"/>
          <w:color w:val="auto"/>
          <w:spacing w:val="0"/>
          <w:sz w:val="32"/>
          <w:szCs w:val="32"/>
        </w:rPr>
      </w:pPr>
    </w:p>
    <w:p>
      <w:pPr>
        <w:pStyle w:val="2"/>
        <w:shd w:val="clear"/>
        <w:spacing w:after="0" w:line="560" w:lineRule="exact"/>
        <w:rPr>
          <w:rFonts w:ascii="仿宋_GB2312" w:hAnsi="仿宋_GB2312" w:eastAsia="仿宋_GB2312" w:cs="仿宋_GB2312"/>
          <w:color w:val="auto"/>
          <w:spacing w:val="0"/>
          <w:sz w:val="32"/>
          <w:szCs w:val="32"/>
        </w:rPr>
      </w:pPr>
    </w:p>
    <w:p>
      <w:pPr>
        <w:pStyle w:val="2"/>
        <w:shd w:val="clear"/>
        <w:spacing w:after="0" w:line="560" w:lineRule="exact"/>
        <w:rPr>
          <w:rFonts w:ascii="仿宋_GB2312" w:hAnsi="仿宋_GB2312" w:eastAsia="仿宋_GB2312" w:cs="仿宋_GB2312"/>
          <w:color w:val="auto"/>
          <w:spacing w:val="0"/>
          <w:sz w:val="32"/>
          <w:szCs w:val="32"/>
        </w:rPr>
      </w:pPr>
    </w:p>
    <w:p>
      <w:pPr>
        <w:pStyle w:val="2"/>
        <w:shd w:val="clear"/>
        <w:spacing w:after="0" w:line="560" w:lineRule="exact"/>
        <w:rPr>
          <w:rFonts w:ascii="仿宋_GB2312" w:hAnsi="仿宋_GB2312" w:eastAsia="仿宋_GB2312" w:cs="仿宋_GB2312"/>
          <w:color w:val="auto"/>
          <w:spacing w:val="0"/>
          <w:sz w:val="32"/>
          <w:szCs w:val="32"/>
        </w:rPr>
      </w:pPr>
    </w:p>
    <w:p>
      <w:pPr>
        <w:pStyle w:val="2"/>
        <w:shd w:val="clear"/>
        <w:spacing w:after="0" w:line="560" w:lineRule="exact"/>
        <w:rPr>
          <w:rFonts w:ascii="仿宋_GB2312" w:hAnsi="仿宋_GB2312" w:eastAsia="仿宋_GB2312" w:cs="仿宋_GB2312"/>
          <w:color w:val="auto"/>
          <w:spacing w:val="0"/>
          <w:sz w:val="32"/>
          <w:szCs w:val="32"/>
        </w:rPr>
      </w:pPr>
    </w:p>
    <w:p>
      <w:pPr>
        <w:pStyle w:val="2"/>
        <w:shd w:val="clear"/>
        <w:spacing w:after="0" w:line="560" w:lineRule="exact"/>
        <w:rPr>
          <w:rFonts w:ascii="仿宋_GB2312" w:hAnsi="仿宋_GB2312" w:eastAsia="仿宋_GB2312" w:cs="仿宋_GB2312"/>
          <w:color w:val="auto"/>
          <w:spacing w:val="0"/>
          <w:sz w:val="32"/>
          <w:szCs w:val="32"/>
        </w:rPr>
      </w:pPr>
    </w:p>
    <w:p>
      <w:pPr>
        <w:shd w:val="clear"/>
        <w:spacing w:line="520" w:lineRule="exact"/>
        <w:jc w:val="left"/>
        <w:rPr>
          <w:rFonts w:hint="eastAsia" w:ascii="黑体" w:hAnsi="黑体" w:eastAsia="黑体" w:cs="黑体"/>
          <w:color w:val="auto"/>
          <w:spacing w:val="0"/>
          <w:sz w:val="32"/>
          <w:szCs w:val="32"/>
        </w:rPr>
      </w:pPr>
    </w:p>
    <w:p>
      <w:pPr>
        <w:shd w:val="clear"/>
        <w:spacing w:line="520" w:lineRule="exact"/>
        <w:jc w:val="left"/>
        <w:rPr>
          <w:rFonts w:hint="eastAsia" w:ascii="黑体" w:hAnsi="黑体" w:eastAsia="黑体" w:cs="黑体"/>
          <w:color w:val="auto"/>
          <w:spacing w:val="0"/>
          <w:sz w:val="32"/>
          <w:szCs w:val="32"/>
        </w:rPr>
      </w:pPr>
      <w:r>
        <w:rPr>
          <w:rFonts w:hint="eastAsia" w:ascii="黑体" w:hAnsi="黑体" w:eastAsia="黑体" w:cs="黑体"/>
          <w:color w:val="auto"/>
          <w:spacing w:val="0"/>
          <w:sz w:val="32"/>
          <w:szCs w:val="32"/>
        </w:rPr>
        <w:t>附件1</w:t>
      </w:r>
    </w:p>
    <w:p>
      <w:pPr>
        <w:shd w:val="clear"/>
        <w:spacing w:line="600" w:lineRule="exact"/>
        <w:jc w:val="center"/>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莆田市202</w:t>
      </w:r>
      <w:r>
        <w:rPr>
          <w:rFonts w:hint="eastAsia" w:ascii="方正小标宋简体" w:hAnsi="方正小标宋简体" w:eastAsia="方正小标宋简体" w:cs="方正小标宋简体"/>
          <w:color w:val="auto"/>
          <w:spacing w:val="0"/>
          <w:sz w:val="36"/>
          <w:szCs w:val="36"/>
          <w:lang w:val="en-US" w:eastAsia="zh-CN"/>
        </w:rPr>
        <w:t>4</w:t>
      </w:r>
      <w:r>
        <w:rPr>
          <w:rFonts w:hint="eastAsia" w:ascii="方正小标宋简体" w:hAnsi="方正小标宋简体" w:eastAsia="方正小标宋简体" w:cs="方正小标宋简体"/>
          <w:color w:val="auto"/>
          <w:spacing w:val="0"/>
          <w:sz w:val="36"/>
          <w:szCs w:val="36"/>
        </w:rPr>
        <w:t>年秋季义务教育阶段学校</w:t>
      </w:r>
    </w:p>
    <w:p>
      <w:pPr>
        <w:keepNext w:val="0"/>
        <w:keepLines w:val="0"/>
        <w:pageBreakBefore w:val="0"/>
        <w:widowControl w:val="0"/>
        <w:shd w:val="clear"/>
        <w:kinsoku/>
        <w:wordWrap/>
        <w:overflowPunct/>
        <w:topLinePunct w:val="0"/>
        <w:autoSpaceDE/>
        <w:autoSpaceDN/>
        <w:bidi w:val="0"/>
        <w:adjustRightInd/>
        <w:snapToGrid/>
        <w:spacing w:after="157" w:afterLines="50" w:line="600" w:lineRule="exact"/>
        <w:jc w:val="center"/>
        <w:textAlignment w:val="auto"/>
        <w:rPr>
          <w:rFonts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招生入学工作时间安排表</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752"/>
        <w:gridCol w:w="7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92"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b/>
                <w:bCs/>
                <w:color w:val="auto"/>
                <w:spacing w:val="0"/>
                <w:sz w:val="28"/>
                <w:szCs w:val="28"/>
              </w:rPr>
            </w:pPr>
            <w:r>
              <w:rPr>
                <w:rFonts w:hint="eastAsia" w:ascii="仿宋_GB2312" w:hAnsi="仿宋_GB2312" w:eastAsia="仿宋_GB2312" w:cs="仿宋_GB2312"/>
                <w:b/>
                <w:bCs/>
                <w:color w:val="auto"/>
                <w:spacing w:val="0"/>
                <w:sz w:val="28"/>
                <w:szCs w:val="28"/>
              </w:rPr>
              <w:t>时间</w:t>
            </w:r>
          </w:p>
        </w:tc>
        <w:tc>
          <w:tcPr>
            <w:tcW w:w="7315" w:type="dxa"/>
            <w:noWrap w:val="0"/>
            <w:vAlign w:val="center"/>
          </w:tcPr>
          <w:p>
            <w:pPr>
              <w:shd w:val="clear"/>
              <w:spacing w:line="400" w:lineRule="exact"/>
              <w:jc w:val="center"/>
              <w:rPr>
                <w:rFonts w:hint="eastAsia" w:ascii="仿宋_GB2312" w:hAnsi="仿宋_GB2312" w:eastAsia="仿宋_GB2312" w:cs="仿宋_GB2312"/>
                <w:b/>
                <w:bCs/>
                <w:color w:val="auto"/>
                <w:spacing w:val="0"/>
                <w:sz w:val="28"/>
                <w:szCs w:val="28"/>
              </w:rPr>
            </w:pPr>
            <w:r>
              <w:rPr>
                <w:rFonts w:hint="eastAsia" w:ascii="仿宋_GB2312" w:hAnsi="仿宋_GB2312" w:eastAsia="仿宋_GB2312" w:cs="仿宋_GB2312"/>
                <w:b/>
                <w:bCs/>
                <w:color w:val="auto"/>
                <w:spacing w:val="0"/>
                <w:sz w:val="28"/>
                <w:szCs w:val="28"/>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19"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color w:val="auto"/>
                <w:spacing w:val="0"/>
                <w:sz w:val="28"/>
                <w:szCs w:val="28"/>
                <w:highlight w:val="none"/>
                <w:u w:val="none"/>
              </w:rPr>
            </w:pPr>
            <w:r>
              <w:rPr>
                <w:rFonts w:hint="eastAsia" w:ascii="仿宋_GB2312" w:hAnsi="仿宋_GB2312" w:eastAsia="仿宋_GB2312" w:cs="仿宋_GB2312"/>
                <w:color w:val="auto"/>
                <w:spacing w:val="0"/>
                <w:sz w:val="28"/>
                <w:szCs w:val="28"/>
                <w:highlight w:val="none"/>
                <w:u w:val="none"/>
                <w:lang w:val="en-US" w:eastAsia="zh-CN"/>
              </w:rPr>
              <w:t>6</w:t>
            </w:r>
            <w:r>
              <w:rPr>
                <w:rFonts w:hint="eastAsia" w:ascii="仿宋_GB2312" w:hAnsi="仿宋_GB2312" w:eastAsia="仿宋_GB2312" w:cs="仿宋_GB2312"/>
                <w:color w:val="auto"/>
                <w:spacing w:val="0"/>
                <w:sz w:val="28"/>
                <w:szCs w:val="28"/>
                <w:highlight w:val="none"/>
                <w:u w:val="none"/>
              </w:rPr>
              <w:t>月</w:t>
            </w:r>
            <w:r>
              <w:rPr>
                <w:rFonts w:hint="eastAsia" w:ascii="仿宋_GB2312" w:hAnsi="仿宋_GB2312" w:eastAsia="仿宋_GB2312" w:cs="仿宋_GB2312"/>
                <w:color w:val="auto"/>
                <w:spacing w:val="0"/>
                <w:sz w:val="28"/>
                <w:szCs w:val="28"/>
                <w:highlight w:val="none"/>
                <w:u w:val="none"/>
                <w:lang w:val="en-US" w:eastAsia="zh-CN"/>
              </w:rPr>
              <w:t>13</w:t>
            </w:r>
            <w:r>
              <w:rPr>
                <w:rFonts w:hint="eastAsia" w:ascii="仿宋_GB2312" w:hAnsi="仿宋_GB2312" w:eastAsia="仿宋_GB2312" w:cs="仿宋_GB2312"/>
                <w:color w:val="auto"/>
                <w:spacing w:val="0"/>
                <w:sz w:val="28"/>
                <w:szCs w:val="28"/>
                <w:highlight w:val="none"/>
                <w:u w:val="none"/>
              </w:rPr>
              <w:t>日至</w:t>
            </w:r>
          </w:p>
          <w:p>
            <w:pPr>
              <w:shd w:val="clear"/>
              <w:spacing w:line="400" w:lineRule="exact"/>
              <w:jc w:val="center"/>
              <w:rPr>
                <w:rFonts w:hint="eastAsia" w:ascii="仿宋_GB2312" w:hAnsi="仿宋_GB2312" w:eastAsia="仿宋_GB2312" w:cs="仿宋_GB2312"/>
                <w:color w:val="auto"/>
                <w:spacing w:val="0"/>
                <w:sz w:val="28"/>
                <w:szCs w:val="28"/>
                <w:highlight w:val="none"/>
                <w:u w:val="none"/>
              </w:rPr>
            </w:pPr>
            <w:r>
              <w:rPr>
                <w:rFonts w:hint="eastAsia" w:ascii="仿宋_GB2312" w:hAnsi="仿宋_GB2312" w:eastAsia="仿宋_GB2312" w:cs="仿宋_GB2312"/>
                <w:color w:val="auto"/>
                <w:spacing w:val="0"/>
                <w:sz w:val="28"/>
                <w:szCs w:val="28"/>
                <w:highlight w:val="none"/>
                <w:u w:val="none"/>
              </w:rPr>
              <w:t>6月2</w:t>
            </w:r>
            <w:r>
              <w:rPr>
                <w:rFonts w:hint="eastAsia" w:ascii="仿宋_GB2312" w:hAnsi="仿宋_GB2312" w:eastAsia="仿宋_GB2312" w:cs="仿宋_GB2312"/>
                <w:color w:val="auto"/>
                <w:spacing w:val="0"/>
                <w:sz w:val="28"/>
                <w:szCs w:val="28"/>
                <w:highlight w:val="none"/>
                <w:u w:val="none"/>
                <w:lang w:val="en-US" w:eastAsia="zh-CN"/>
              </w:rPr>
              <w:t>3</w:t>
            </w:r>
            <w:r>
              <w:rPr>
                <w:rFonts w:hint="eastAsia" w:ascii="仿宋_GB2312" w:hAnsi="仿宋_GB2312" w:eastAsia="仿宋_GB2312" w:cs="仿宋_GB2312"/>
                <w:color w:val="auto"/>
                <w:spacing w:val="0"/>
                <w:sz w:val="28"/>
                <w:szCs w:val="28"/>
                <w:highlight w:val="none"/>
                <w:u w:val="none"/>
              </w:rPr>
              <w:t>日</w:t>
            </w:r>
          </w:p>
        </w:tc>
        <w:tc>
          <w:tcPr>
            <w:tcW w:w="7315" w:type="dxa"/>
            <w:noWrap w:val="0"/>
            <w:vAlign w:val="center"/>
          </w:tcPr>
          <w:p>
            <w:pPr>
              <w:shd w:val="clear"/>
              <w:spacing w:line="400" w:lineRule="exact"/>
              <w:jc w:val="left"/>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拟入学小学一年级和初中七年级新生家长用手机下载“莆田惠民宝”APP，并进行实名注册认证,完善就学证照。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76"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color w:val="auto"/>
                <w:spacing w:val="0"/>
                <w:sz w:val="28"/>
                <w:szCs w:val="28"/>
                <w:highlight w:val="none"/>
                <w:u w:val="none"/>
              </w:rPr>
            </w:pPr>
            <w:r>
              <w:rPr>
                <w:rFonts w:hint="eastAsia" w:ascii="仿宋_GB2312" w:hAnsi="仿宋_GB2312" w:eastAsia="仿宋_GB2312" w:cs="仿宋_GB2312"/>
                <w:color w:val="auto"/>
                <w:spacing w:val="0"/>
                <w:sz w:val="28"/>
                <w:szCs w:val="28"/>
                <w:highlight w:val="none"/>
                <w:u w:val="none"/>
              </w:rPr>
              <w:t>6月2</w:t>
            </w:r>
            <w:r>
              <w:rPr>
                <w:rFonts w:hint="eastAsia" w:ascii="仿宋_GB2312" w:hAnsi="仿宋_GB2312" w:eastAsia="仿宋_GB2312" w:cs="仿宋_GB2312"/>
                <w:color w:val="auto"/>
                <w:spacing w:val="0"/>
                <w:sz w:val="28"/>
                <w:szCs w:val="28"/>
                <w:highlight w:val="none"/>
                <w:u w:val="none"/>
                <w:lang w:val="en-US" w:eastAsia="zh-CN"/>
              </w:rPr>
              <w:t>4</w:t>
            </w:r>
            <w:r>
              <w:rPr>
                <w:rFonts w:hint="eastAsia" w:ascii="仿宋_GB2312" w:hAnsi="仿宋_GB2312" w:eastAsia="仿宋_GB2312" w:cs="仿宋_GB2312"/>
                <w:color w:val="auto"/>
                <w:spacing w:val="0"/>
                <w:sz w:val="28"/>
                <w:szCs w:val="28"/>
                <w:highlight w:val="none"/>
                <w:u w:val="none"/>
              </w:rPr>
              <w:t>日至</w:t>
            </w:r>
          </w:p>
          <w:p>
            <w:pPr>
              <w:shd w:val="clear"/>
              <w:spacing w:line="400" w:lineRule="exact"/>
              <w:jc w:val="center"/>
              <w:rPr>
                <w:rFonts w:hint="eastAsia" w:ascii="仿宋_GB2312" w:hAnsi="仿宋_GB2312" w:eastAsia="仿宋_GB2312" w:cs="仿宋_GB2312"/>
                <w:color w:val="auto"/>
                <w:spacing w:val="0"/>
                <w:sz w:val="28"/>
                <w:szCs w:val="28"/>
                <w:highlight w:val="none"/>
                <w:u w:val="none"/>
              </w:rPr>
            </w:pPr>
            <w:r>
              <w:rPr>
                <w:rFonts w:hint="eastAsia" w:ascii="仿宋_GB2312" w:hAnsi="仿宋_GB2312" w:eastAsia="仿宋_GB2312" w:cs="仿宋_GB2312"/>
                <w:color w:val="auto"/>
                <w:spacing w:val="0"/>
                <w:sz w:val="28"/>
                <w:szCs w:val="28"/>
                <w:highlight w:val="none"/>
                <w:u w:val="none"/>
              </w:rPr>
              <w:t>6月30日</w:t>
            </w:r>
          </w:p>
        </w:tc>
        <w:tc>
          <w:tcPr>
            <w:tcW w:w="7315" w:type="dxa"/>
            <w:noWrap w:val="0"/>
            <w:vAlign w:val="center"/>
          </w:tcPr>
          <w:p>
            <w:pPr>
              <w:shd w:val="clear"/>
              <w:spacing w:line="400" w:lineRule="exact"/>
              <w:jc w:val="left"/>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适龄少年儿童家长网上报名。报名方式：手机报名，打开“莆田惠民宝”APP，点击首页“部门服务”中莆田市教育局“中小学报名”栏目，选择相应学段报名。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8"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7月1日至</w:t>
            </w:r>
          </w:p>
          <w:p>
            <w:pPr>
              <w:shd w:val="clear"/>
              <w:spacing w:line="400" w:lineRule="exact"/>
              <w:jc w:val="center"/>
              <w:rPr>
                <w:rFonts w:hint="eastAsia" w:ascii="仿宋_GB2312" w:hAnsi="仿宋_GB2312" w:eastAsia="仿宋_GB2312" w:cs="仿宋_GB2312"/>
                <w:color w:val="auto"/>
                <w:spacing w:val="0"/>
                <w:sz w:val="28"/>
                <w:szCs w:val="28"/>
                <w:highlight w:val="yellow"/>
              </w:rPr>
            </w:pPr>
            <w:r>
              <w:rPr>
                <w:rFonts w:hint="eastAsia" w:ascii="仿宋_GB2312" w:hAnsi="仿宋_GB2312" w:eastAsia="仿宋_GB2312" w:cs="仿宋_GB2312"/>
                <w:color w:val="auto"/>
                <w:spacing w:val="0"/>
                <w:sz w:val="28"/>
                <w:szCs w:val="28"/>
              </w:rPr>
              <w:t>7月10日</w:t>
            </w:r>
          </w:p>
        </w:tc>
        <w:tc>
          <w:tcPr>
            <w:tcW w:w="7315" w:type="dxa"/>
            <w:noWrap w:val="0"/>
            <w:vAlign w:val="center"/>
          </w:tcPr>
          <w:p>
            <w:pPr>
              <w:shd w:val="clear"/>
              <w:spacing w:line="400" w:lineRule="exact"/>
              <w:jc w:val="left"/>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各公办中小学对学生网上报名材料进行审核。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8"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7月11日至</w:t>
            </w:r>
          </w:p>
          <w:p>
            <w:pPr>
              <w:shd w:val="clear"/>
              <w:spacing w:line="400" w:lineRule="exact"/>
              <w:jc w:val="center"/>
              <w:rPr>
                <w:rFonts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7月15日</w:t>
            </w:r>
          </w:p>
        </w:tc>
        <w:tc>
          <w:tcPr>
            <w:tcW w:w="7315" w:type="dxa"/>
            <w:noWrap w:val="0"/>
            <w:vAlign w:val="center"/>
          </w:tcPr>
          <w:p>
            <w:pPr>
              <w:shd w:val="clear"/>
              <w:spacing w:line="400" w:lineRule="exact"/>
              <w:jc w:val="left"/>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学生报名材料预审不通过的,家长再次补全材料。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18"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7月16日至</w:t>
            </w:r>
          </w:p>
          <w:p>
            <w:pPr>
              <w:shd w:val="clear"/>
              <w:spacing w:line="400" w:lineRule="exact"/>
              <w:jc w:val="center"/>
              <w:rPr>
                <w:rFonts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7月20日</w:t>
            </w:r>
          </w:p>
        </w:tc>
        <w:tc>
          <w:tcPr>
            <w:tcW w:w="7315" w:type="dxa"/>
            <w:noWrap w:val="0"/>
            <w:vAlign w:val="center"/>
          </w:tcPr>
          <w:p>
            <w:pPr>
              <w:shd w:val="clear"/>
              <w:spacing w:line="400" w:lineRule="exact"/>
              <w:jc w:val="left"/>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各公办中小学对学生报名材料进行终审。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06"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7月22日至</w:t>
            </w:r>
          </w:p>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7月23日</w:t>
            </w:r>
          </w:p>
        </w:tc>
        <w:tc>
          <w:tcPr>
            <w:tcW w:w="7315" w:type="dxa"/>
            <w:noWrap w:val="0"/>
            <w:vAlign w:val="center"/>
          </w:tcPr>
          <w:p>
            <w:pPr>
              <w:shd w:val="clear"/>
              <w:spacing w:line="400" w:lineRule="exact"/>
              <w:jc w:val="left"/>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各县区教育</w:t>
            </w:r>
            <w:r>
              <w:rPr>
                <w:rFonts w:hint="eastAsia" w:ascii="仿宋_GB2312" w:hAnsi="仿宋_GB2312" w:eastAsia="仿宋_GB2312" w:cs="仿宋_GB2312"/>
                <w:color w:val="auto"/>
                <w:spacing w:val="0"/>
                <w:sz w:val="28"/>
                <w:szCs w:val="28"/>
                <w:lang w:val="en-US" w:eastAsia="zh-CN"/>
              </w:rPr>
              <w:t>行政部门</w:t>
            </w:r>
            <w:r>
              <w:rPr>
                <w:rFonts w:hint="eastAsia" w:ascii="仿宋_GB2312" w:hAnsi="仿宋_GB2312" w:eastAsia="仿宋_GB2312" w:cs="仿宋_GB2312"/>
                <w:color w:val="auto"/>
                <w:spacing w:val="0"/>
                <w:sz w:val="28"/>
                <w:szCs w:val="28"/>
              </w:rPr>
              <w:t>、各公办中小学根据招生方案对符合片区招生条件学生进行确认。家长可登录惠民宝查看审核进度情况。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33"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7月24日</w:t>
            </w:r>
          </w:p>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至7月25日</w:t>
            </w:r>
          </w:p>
        </w:tc>
        <w:tc>
          <w:tcPr>
            <w:tcW w:w="7315" w:type="dxa"/>
            <w:noWrap w:val="0"/>
            <w:vAlign w:val="center"/>
          </w:tcPr>
          <w:p>
            <w:pPr>
              <w:shd w:val="clear"/>
              <w:spacing w:line="400" w:lineRule="exact"/>
              <w:jc w:val="left"/>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市直中小学、各县区教育</w:t>
            </w:r>
            <w:r>
              <w:rPr>
                <w:rFonts w:hint="eastAsia" w:ascii="仿宋_GB2312" w:hAnsi="仿宋_GB2312" w:eastAsia="仿宋_GB2312" w:cs="仿宋_GB2312"/>
                <w:color w:val="auto"/>
                <w:spacing w:val="0"/>
                <w:sz w:val="28"/>
                <w:szCs w:val="28"/>
                <w:lang w:val="en-US" w:eastAsia="zh-CN"/>
              </w:rPr>
              <w:t>行政部门</w:t>
            </w:r>
            <w:r>
              <w:rPr>
                <w:rFonts w:hint="eastAsia" w:ascii="仿宋_GB2312" w:hAnsi="仿宋_GB2312" w:eastAsia="仿宋_GB2312" w:cs="仿宋_GB2312"/>
                <w:color w:val="auto"/>
                <w:spacing w:val="0"/>
                <w:sz w:val="28"/>
                <w:szCs w:val="28"/>
              </w:rPr>
              <w:t>向社会公布各公办中小学学位剩余情况，分别组织所辖中心城区公办中小学随机派位，市直中小学、县（区）教育通过网上公布派位结果。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90"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7月27日</w:t>
            </w:r>
          </w:p>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至7月28日</w:t>
            </w:r>
          </w:p>
        </w:tc>
        <w:tc>
          <w:tcPr>
            <w:tcW w:w="7315" w:type="dxa"/>
            <w:noWrap w:val="0"/>
            <w:vAlign w:val="center"/>
          </w:tcPr>
          <w:p>
            <w:pPr>
              <w:shd w:val="clear"/>
              <w:spacing w:line="400" w:lineRule="exact"/>
              <w:jc w:val="left"/>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派位落选或未能参加派位的新落户学生和随迁子女，由属地所在县（区）教育</w:t>
            </w:r>
            <w:r>
              <w:rPr>
                <w:rFonts w:hint="eastAsia" w:ascii="仿宋_GB2312" w:hAnsi="仿宋_GB2312" w:eastAsia="仿宋_GB2312" w:cs="仿宋_GB2312"/>
                <w:color w:val="auto"/>
                <w:spacing w:val="0"/>
                <w:sz w:val="28"/>
                <w:szCs w:val="28"/>
                <w:lang w:val="en-US" w:eastAsia="zh-CN"/>
              </w:rPr>
              <w:t>行政部门</w:t>
            </w:r>
            <w:r>
              <w:rPr>
                <w:rFonts w:hint="eastAsia" w:ascii="仿宋_GB2312" w:hAnsi="仿宋_GB2312" w:eastAsia="仿宋_GB2312" w:cs="仿宋_GB2312"/>
                <w:color w:val="auto"/>
                <w:spacing w:val="0"/>
                <w:sz w:val="28"/>
                <w:szCs w:val="28"/>
              </w:rPr>
              <w:t>按照“相对就近入学”原则统筹安排就学。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7月30日</w:t>
            </w:r>
          </w:p>
        </w:tc>
        <w:tc>
          <w:tcPr>
            <w:tcW w:w="7315" w:type="dxa"/>
            <w:noWrap w:val="0"/>
            <w:vAlign w:val="center"/>
          </w:tcPr>
          <w:p>
            <w:pPr>
              <w:shd w:val="clear"/>
              <w:spacing w:line="400" w:lineRule="exact"/>
              <w:jc w:val="left"/>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各校公布网上报名录取名单。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7"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8月28日</w:t>
            </w:r>
          </w:p>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至8月29日</w:t>
            </w:r>
          </w:p>
        </w:tc>
        <w:tc>
          <w:tcPr>
            <w:tcW w:w="7315" w:type="dxa"/>
            <w:noWrap w:val="0"/>
            <w:vAlign w:val="center"/>
          </w:tcPr>
          <w:p>
            <w:pPr>
              <w:shd w:val="clear"/>
              <w:spacing w:line="400" w:lineRule="exact"/>
              <w:jc w:val="left"/>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各学校组织入学注册。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81" w:hRule="atLeast"/>
          <w:jc w:val="center"/>
        </w:trPr>
        <w:tc>
          <w:tcPr>
            <w:tcW w:w="1752" w:type="dxa"/>
            <w:noWrap w:val="0"/>
            <w:vAlign w:val="center"/>
          </w:tcPr>
          <w:p>
            <w:pPr>
              <w:shd w:val="clear"/>
              <w:spacing w:line="400" w:lineRule="exact"/>
              <w:jc w:val="center"/>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8月30日</w:t>
            </w:r>
          </w:p>
        </w:tc>
        <w:tc>
          <w:tcPr>
            <w:tcW w:w="7315" w:type="dxa"/>
            <w:noWrap w:val="0"/>
            <w:vAlign w:val="center"/>
          </w:tcPr>
          <w:p>
            <w:pPr>
              <w:shd w:val="clear"/>
              <w:spacing w:line="400" w:lineRule="exact"/>
              <w:jc w:val="left"/>
              <w:rPr>
                <w:rFonts w:hint="eastAsia" w:ascii="仿宋_GB2312" w:hAnsi="仿宋_GB2312" w:eastAsia="仿宋_GB2312" w:cs="仿宋_GB2312"/>
                <w:color w:val="auto"/>
                <w:spacing w:val="0"/>
                <w:sz w:val="28"/>
                <w:szCs w:val="28"/>
              </w:rPr>
            </w:pPr>
            <w:r>
              <w:rPr>
                <w:rFonts w:hint="eastAsia" w:ascii="仿宋_GB2312" w:hAnsi="仿宋_GB2312" w:eastAsia="仿宋_GB2312" w:cs="仿宋_GB2312"/>
                <w:color w:val="auto"/>
                <w:spacing w:val="0"/>
                <w:sz w:val="28"/>
                <w:szCs w:val="28"/>
              </w:rPr>
              <w:t>各学校组织电脑随机编班。</w:t>
            </w:r>
          </w:p>
        </w:tc>
      </w:tr>
    </w:tbl>
    <w:p>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pacing w:val="0"/>
          <w:sz w:val="32"/>
          <w:szCs w:val="32"/>
        </w:rPr>
      </w:pPr>
    </w:p>
    <w:p>
      <w:pPr>
        <w:keepNext w:val="0"/>
        <w:keepLines w:val="0"/>
        <w:pageBreakBefore w:val="0"/>
        <w:widowControl w:val="0"/>
        <w:shd w:val="clear"/>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rPr>
        <w:t>附件</w:t>
      </w:r>
      <w:r>
        <w:rPr>
          <w:rFonts w:hint="eastAsia" w:ascii="黑体" w:hAnsi="黑体" w:eastAsia="黑体" w:cs="黑体"/>
          <w:color w:val="auto"/>
          <w:spacing w:val="0"/>
          <w:sz w:val="32"/>
          <w:szCs w:val="32"/>
          <w:lang w:val="en-US" w:eastAsia="zh-CN"/>
        </w:rPr>
        <w:t>2</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莆田市202</w:t>
      </w:r>
      <w:r>
        <w:rPr>
          <w:rFonts w:hint="eastAsia" w:ascii="方正小标宋简体" w:hAnsi="方正小标宋简体" w:eastAsia="方正小标宋简体" w:cs="方正小标宋简体"/>
          <w:color w:val="auto"/>
          <w:spacing w:val="0"/>
          <w:sz w:val="36"/>
          <w:szCs w:val="36"/>
          <w:lang w:val="en-US" w:eastAsia="zh-CN"/>
        </w:rPr>
        <w:t>4</w:t>
      </w:r>
      <w:r>
        <w:rPr>
          <w:rFonts w:hint="eastAsia" w:ascii="方正小标宋简体" w:hAnsi="方正小标宋简体" w:eastAsia="方正小标宋简体" w:cs="方正小标宋简体"/>
          <w:color w:val="auto"/>
          <w:spacing w:val="0"/>
          <w:sz w:val="36"/>
          <w:szCs w:val="36"/>
        </w:rPr>
        <w:t>年秋季中心城区义务教育</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sz w:val="36"/>
          <w:szCs w:val="36"/>
        </w:rPr>
      </w:pPr>
      <w:r>
        <w:rPr>
          <w:rFonts w:hint="eastAsia" w:ascii="方正小标宋简体" w:hAnsi="方正小标宋简体" w:eastAsia="方正小标宋简体" w:cs="方正小标宋简体"/>
          <w:color w:val="auto"/>
          <w:spacing w:val="0"/>
          <w:sz w:val="36"/>
          <w:szCs w:val="36"/>
        </w:rPr>
        <w:t>阶段公办学校网上报名流程</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pacing w:val="0"/>
          <w:sz w:val="32"/>
          <w:szCs w:val="32"/>
        </w:rPr>
      </w:pPr>
    </w:p>
    <w:p>
      <w:pPr>
        <w:pStyle w:val="19"/>
        <w:keepNext w:val="0"/>
        <w:keepLines w:val="0"/>
        <w:pageBreakBefore w:val="0"/>
        <w:widowControl w:val="0"/>
        <w:shd w:val="clear"/>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为进一步规范我市招生工作，202</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年我市中心城区公办小学、初中学校招生继续实行网上报名，统一新生报名信息采集。就读莆田市中心城区公办小学、初中的适龄少年儿童都必须在网上选择所在施教片区的学校进行报名，否则施教片区学校将无法收集到学生信息，学生无法参加就近入学、随机派位或统筹安排就读公办小学、初中学校。网上报名流程如下：</w:t>
      </w:r>
    </w:p>
    <w:p>
      <w:pPr>
        <w:pStyle w:val="19"/>
        <w:keepNext w:val="0"/>
        <w:keepLines w:val="0"/>
        <w:pageBreakBefore w:val="0"/>
        <w:widowControl w:val="0"/>
        <w:numPr>
          <w:ilvl w:val="0"/>
          <w:numId w:val="1"/>
        </w:numPr>
        <w:shd w:val="clear"/>
        <w:kinsoku/>
        <w:wordWrap/>
        <w:overflowPunct/>
        <w:topLinePunct w:val="0"/>
        <w:autoSpaceDE/>
        <w:autoSpaceDN/>
        <w:bidi w:val="0"/>
        <w:adjustRightInd/>
        <w:snapToGrid/>
        <w:spacing w:line="600" w:lineRule="exact"/>
        <w:ind w:firstLine="120" w:firstLineChars="0"/>
        <w:textAlignment w:val="auto"/>
        <w:rPr>
          <w:rFonts w:hint="eastAsia" w:ascii="黑体" w:hAnsi="黑体" w:eastAsia="黑体" w:cs="仿宋_GB2312"/>
          <w:bCs/>
          <w:color w:val="auto"/>
          <w:spacing w:val="0"/>
          <w:sz w:val="32"/>
          <w:szCs w:val="32"/>
        </w:rPr>
      </w:pPr>
      <w:r>
        <w:rPr>
          <w:rFonts w:hint="eastAsia" w:ascii="黑体" w:hAnsi="黑体" w:eastAsia="黑体" w:cs="仿宋_GB2312"/>
          <w:bCs/>
          <w:color w:val="auto"/>
          <w:spacing w:val="0"/>
          <w:sz w:val="32"/>
          <w:szCs w:val="32"/>
        </w:rPr>
        <w:t>网上报名入口</w:t>
      </w:r>
    </w:p>
    <w:p>
      <w:pPr>
        <w:pStyle w:val="19"/>
        <w:keepNext w:val="0"/>
        <w:keepLines w:val="0"/>
        <w:pageBreakBefore w:val="0"/>
        <w:widowControl w:val="0"/>
        <w:shd w:val="clear"/>
        <w:kinsoku/>
        <w:wordWrap/>
        <w:overflowPunct/>
        <w:topLinePunct w:val="0"/>
        <w:autoSpaceDE/>
        <w:autoSpaceDN/>
        <w:bidi w:val="0"/>
        <w:adjustRightInd/>
        <w:snapToGrid/>
        <w:spacing w:after="157" w:afterLines="50" w:line="600" w:lineRule="exact"/>
        <w:ind w:left="720" w:firstLine="0" w:firstLineChars="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1.手机报名入口</w:t>
      </w:r>
      <w:r>
        <w:rPr>
          <w:rFonts w:hint="eastAsia" w:ascii="仿宋_GB2312" w:hAnsi="仿宋_GB2312" w:eastAsia="仿宋_GB2312" w:cs="仿宋_GB2312"/>
          <w:color w:val="auto"/>
          <w:spacing w:val="0"/>
          <w:sz w:val="32"/>
          <w:szCs w:val="32"/>
          <w:lang w:val="en-US" w:eastAsia="zh-CN"/>
        </w:rPr>
        <w:t>①</w:t>
      </w:r>
      <w:r>
        <w:rPr>
          <w:rFonts w:hint="eastAsia" w:ascii="仿宋_GB2312" w:hAnsi="仿宋_GB2312" w:eastAsia="仿宋_GB2312" w:cs="仿宋_GB2312"/>
          <w:color w:val="auto"/>
          <w:spacing w:val="0"/>
          <w:sz w:val="32"/>
          <w:szCs w:val="32"/>
        </w:rPr>
        <w:t>：扫描二维码，下载“莆田惠民宝”APP。</w:t>
      </w:r>
    </w:p>
    <w:p>
      <w:pPr>
        <w:pStyle w:val="19"/>
        <w:shd w:val="clear"/>
        <w:ind w:left="1440" w:firstLine="0" w:firstLineChars="0"/>
        <w:rPr>
          <w:rFonts w:ascii="仿宋_GB2312" w:hAnsi="仿宋_GB2312" w:eastAsia="仿宋_GB2312" w:cs="仿宋_GB2312"/>
          <w:color w:val="auto"/>
          <w:spacing w:val="0"/>
          <w:sz w:val="32"/>
          <w:szCs w:val="32"/>
        </w:rPr>
      </w:pPr>
      <w:r>
        <w:rPr>
          <w:rFonts w:ascii="仿宋_GB2312" w:hAnsi="仿宋_GB2312" w:eastAsia="仿宋_GB2312" w:cs="仿宋_GB2312"/>
          <w:color w:val="auto"/>
          <w:spacing w:val="0"/>
          <w:sz w:val="32"/>
          <w:szCs w:val="32"/>
        </w:rPr>
        <w:drawing>
          <wp:inline distT="0" distB="0" distL="114300" distR="114300">
            <wp:extent cx="2739390" cy="2339975"/>
            <wp:effectExtent l="0" t="0" r="3810" b="3175"/>
            <wp:docPr id="15" name="图片 1" descr="6e15d991968b442ef3e98c5958ada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6e15d991968b442ef3e98c5958adaa7"/>
                    <pic:cNvPicPr>
                      <a:picLocks noChangeAspect="1"/>
                    </pic:cNvPicPr>
                  </pic:nvPicPr>
                  <pic:blipFill>
                    <a:blip r:embed="rId7"/>
                    <a:stretch>
                      <a:fillRect/>
                    </a:stretch>
                  </pic:blipFill>
                  <pic:spPr>
                    <a:xfrm>
                      <a:off x="0" y="0"/>
                      <a:ext cx="2739390" cy="2339975"/>
                    </a:xfrm>
                    <a:prstGeom prst="rect">
                      <a:avLst/>
                    </a:prstGeom>
                    <a:noFill/>
                    <a:ln>
                      <a:noFill/>
                    </a:ln>
                  </pic:spPr>
                </pic:pic>
              </a:graphicData>
            </a:graphic>
          </wp:inline>
        </w:drawing>
      </w:r>
    </w:p>
    <w:p>
      <w:pPr>
        <w:pStyle w:val="19"/>
        <w:keepNext w:val="0"/>
        <w:keepLines w:val="0"/>
        <w:pageBreakBefore w:val="0"/>
        <w:widowControl w:val="0"/>
        <w:shd w:val="clear"/>
        <w:kinsoku/>
        <w:wordWrap/>
        <w:overflowPunct/>
        <w:topLinePunct w:val="0"/>
        <w:autoSpaceDE/>
        <w:autoSpaceDN/>
        <w:bidi w:val="0"/>
        <w:adjustRightInd/>
        <w:snapToGrid/>
        <w:spacing w:before="157" w:beforeLines="50" w:line="60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val="en-US" w:eastAsia="zh-CN"/>
        </w:rPr>
        <w:t>2.手机报名入口②:下载闽政通APP，首页-高效办成一件事-选择“教育入学一件事”-进入选择莆田市进入。</w:t>
      </w:r>
    </w:p>
    <w:p>
      <w:pPr>
        <w:pStyle w:val="19"/>
        <w:keepNext w:val="0"/>
        <w:keepLines w:val="0"/>
        <w:pageBreakBefore w:val="0"/>
        <w:widowControl w:val="0"/>
        <w:shd w:val="clear"/>
        <w:kinsoku/>
        <w:wordWrap/>
        <w:overflowPunct/>
        <w:topLinePunct w:val="0"/>
        <w:autoSpaceDE/>
        <w:autoSpaceDN/>
        <w:bidi w:val="0"/>
        <w:adjustRightInd/>
        <w:snapToGrid/>
        <w:spacing w:line="600" w:lineRule="exact"/>
        <w:ind w:left="720" w:firstLine="0" w:firstLineChars="0"/>
        <w:textAlignment w:val="auto"/>
        <w:rPr>
          <w:rFonts w:hint="eastAsia" w:ascii="黑体" w:hAnsi="黑体" w:eastAsia="黑体" w:cs="仿宋_GB2312"/>
          <w:bCs/>
          <w:color w:val="auto"/>
          <w:spacing w:val="0"/>
          <w:sz w:val="32"/>
          <w:szCs w:val="32"/>
        </w:rPr>
      </w:pPr>
      <w:r>
        <w:rPr>
          <w:rFonts w:hint="eastAsia" w:ascii="黑体" w:hAnsi="黑体" w:eastAsia="黑体" w:cs="仿宋_GB2312"/>
          <w:bCs/>
          <w:color w:val="auto"/>
          <w:spacing w:val="0"/>
          <w:sz w:val="32"/>
          <w:szCs w:val="32"/>
        </w:rPr>
        <w:t xml:space="preserve">二、网上报名系统操作方式 </w:t>
      </w:r>
    </w:p>
    <w:p>
      <w:pPr>
        <w:pStyle w:val="19"/>
        <w:shd w:val="clear"/>
        <w:spacing w:line="520" w:lineRule="exact"/>
        <w:ind w:left="640" w:firstLine="0" w:firstLineChars="0"/>
        <w:rPr>
          <w:rFonts w:hint="eastAsia" w:ascii="仿宋_GB2312" w:hAnsi="仿宋_GB2312" w:eastAsia="仿宋_GB2312" w:cs="仿宋_GB2312"/>
          <w:b/>
          <w:bCs/>
          <w:color w:val="auto"/>
          <w:spacing w:val="0"/>
          <w:sz w:val="32"/>
          <w:szCs w:val="32"/>
        </w:rPr>
      </w:pPr>
      <w:r>
        <w:rPr>
          <w:rFonts w:hint="eastAsia" w:ascii="仿宋_GB2312" w:hAnsi="仿宋_GB2312" w:eastAsia="仿宋_GB2312" w:cs="仿宋_GB2312"/>
          <w:b/>
          <w:bCs/>
          <w:color w:val="auto"/>
          <w:spacing w:val="0"/>
          <w:sz w:val="32"/>
          <w:szCs w:val="32"/>
        </w:rPr>
        <w:t>具体报名流程:</w:t>
      </w:r>
    </w:p>
    <w:p>
      <w:pPr>
        <w:pStyle w:val="19"/>
        <w:shd w:val="clear"/>
        <w:ind w:firstLine="0" w:firstLineChars="0"/>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drawing>
          <wp:inline distT="0" distB="0" distL="114300" distR="114300">
            <wp:extent cx="5485765" cy="1006475"/>
            <wp:effectExtent l="0" t="0" r="635" b="3175"/>
            <wp:docPr id="16" name="图片 2" descr="6e3ed84b89f05fb09bfffd54a60e8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descr="6e3ed84b89f05fb09bfffd54a60e89a"/>
                    <pic:cNvPicPr>
                      <a:picLocks noChangeAspect="1"/>
                    </pic:cNvPicPr>
                  </pic:nvPicPr>
                  <pic:blipFill>
                    <a:blip r:embed="rId8"/>
                    <a:stretch>
                      <a:fillRect/>
                    </a:stretch>
                  </pic:blipFill>
                  <pic:spPr>
                    <a:xfrm>
                      <a:off x="0" y="0"/>
                      <a:ext cx="5485765" cy="1006475"/>
                    </a:xfrm>
                    <a:prstGeom prst="rect">
                      <a:avLst/>
                    </a:prstGeom>
                    <a:noFill/>
                    <a:ln>
                      <a:noFill/>
                    </a:ln>
                  </pic:spPr>
                </pic:pic>
              </a:graphicData>
            </a:graphic>
          </wp:inline>
        </w:drawing>
      </w:r>
    </w:p>
    <w:p>
      <w:pPr>
        <w:pStyle w:val="19"/>
        <w:keepNext w:val="0"/>
        <w:keepLines w:val="0"/>
        <w:pageBreakBefore w:val="0"/>
        <w:widowControl w:val="0"/>
        <w:shd w:val="clear"/>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1.注册/登录：通过家长手机号进行用户注册，注册完成后使用注册的手机号进行登录（温馨提示：闽政通账号已认证过可使用闽政通账号登录）。</w:t>
      </w:r>
    </w:p>
    <w:p>
      <w:pPr>
        <w:pStyle w:val="19"/>
        <w:keepNext w:val="0"/>
        <w:keepLines w:val="0"/>
        <w:pageBreakBefore w:val="0"/>
        <w:widowControl w:val="0"/>
        <w:shd w:val="clear"/>
        <w:tabs>
          <w:tab w:val="left" w:pos="630"/>
        </w:tabs>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2.实名认证：教育报名需达到L4</w:t>
      </w:r>
      <w:r>
        <w:rPr>
          <w:rFonts w:ascii="仿宋_GB2312" w:hAnsi="仿宋_GB2312" w:eastAsia="仿宋_GB2312" w:cs="仿宋_GB2312"/>
          <w:color w:val="auto"/>
          <w:spacing w:val="0"/>
          <w:sz w:val="32"/>
          <w:szCs w:val="32"/>
        </w:rPr>
        <w:t>【人像识别认证】</w:t>
      </w:r>
      <w:r>
        <w:rPr>
          <w:rFonts w:hint="eastAsia" w:ascii="仿宋_GB2312" w:hAnsi="仿宋_GB2312" w:eastAsia="仿宋_GB2312" w:cs="仿宋_GB2312"/>
          <w:color w:val="auto"/>
          <w:spacing w:val="0"/>
          <w:sz w:val="32"/>
          <w:szCs w:val="32"/>
        </w:rPr>
        <w:t>。</w:t>
      </w:r>
      <w:r>
        <w:rPr>
          <w:rFonts w:ascii="仿宋_GB2312" w:hAnsi="仿宋_GB2312" w:eastAsia="仿宋_GB2312" w:cs="仿宋_GB2312"/>
          <w:color w:val="auto"/>
          <w:spacing w:val="0"/>
          <w:sz w:val="32"/>
          <w:szCs w:val="32"/>
        </w:rPr>
        <w:t>首先进入</w:t>
      </w:r>
      <w:r>
        <w:rPr>
          <w:rFonts w:hint="eastAsia" w:ascii="仿宋_GB2312" w:hAnsi="仿宋_GB2312" w:eastAsia="仿宋_GB2312" w:cs="仿宋_GB2312"/>
          <w:color w:val="auto"/>
          <w:spacing w:val="0"/>
          <w:sz w:val="32"/>
          <w:szCs w:val="32"/>
        </w:rPr>
        <w:t>“我的”-</w:t>
      </w:r>
      <w:r>
        <w:rPr>
          <w:rFonts w:ascii="仿宋_GB2312" w:hAnsi="仿宋_GB2312" w:eastAsia="仿宋_GB2312" w:cs="仿宋_GB2312"/>
          <w:color w:val="auto"/>
          <w:spacing w:val="0"/>
          <w:sz w:val="32"/>
          <w:szCs w:val="32"/>
        </w:rPr>
        <w:t>“实名认证”页面，在【身份实名认证】中点击“去认证”</w:t>
      </w:r>
      <w:r>
        <w:rPr>
          <w:rFonts w:hint="eastAsia" w:ascii="仿宋_GB2312" w:hAnsi="仿宋_GB2312" w:eastAsia="仿宋_GB2312" w:cs="仿宋_GB2312"/>
          <w:color w:val="auto"/>
          <w:spacing w:val="0"/>
          <w:sz w:val="32"/>
          <w:szCs w:val="32"/>
        </w:rPr>
        <w:t>，</w:t>
      </w:r>
      <w:r>
        <w:rPr>
          <w:rFonts w:ascii="仿宋_GB2312" w:hAnsi="仿宋_GB2312" w:eastAsia="仿宋_GB2312" w:cs="仿宋_GB2312"/>
          <w:color w:val="auto"/>
          <w:spacing w:val="0"/>
          <w:sz w:val="32"/>
          <w:szCs w:val="32"/>
        </w:rPr>
        <w:t>在页面中填写姓名、身份证号以及补充信息（选填），完成后点击“确认提交”即可。完成L3后点击“继续认证”或进入“实名认证”页面，在【人像识别认证】中点击“去认证”，进入L4人像识别认证</w:t>
      </w:r>
      <w:r>
        <w:rPr>
          <w:rFonts w:hint="eastAsia" w:ascii="仿宋_GB2312" w:hAnsi="仿宋_GB2312" w:eastAsia="仿宋_GB2312" w:cs="仿宋_GB2312"/>
          <w:color w:val="auto"/>
          <w:spacing w:val="0"/>
          <w:sz w:val="32"/>
          <w:szCs w:val="32"/>
        </w:rPr>
        <w:t>，</w:t>
      </w:r>
      <w:r>
        <w:rPr>
          <w:rFonts w:ascii="仿宋_GB2312" w:hAnsi="仿宋_GB2312" w:eastAsia="仿宋_GB2312" w:cs="仿宋_GB2312"/>
          <w:color w:val="auto"/>
          <w:spacing w:val="0"/>
          <w:sz w:val="32"/>
          <w:szCs w:val="32"/>
        </w:rPr>
        <w:t>在【人像识别认证】页面，点击“开始检测”，按要求进行检测即可</w:t>
      </w:r>
      <w:r>
        <w:rPr>
          <w:rFonts w:hint="eastAsia" w:ascii="仿宋_GB2312" w:hAnsi="仿宋_GB2312" w:eastAsia="仿宋_GB2312" w:cs="仿宋_GB2312"/>
          <w:color w:val="auto"/>
          <w:spacing w:val="0"/>
          <w:sz w:val="32"/>
          <w:szCs w:val="32"/>
        </w:rPr>
        <w:t>。完成L4认证后，用户需点击退出，重新登录惠民宝，认证等级即可完成。</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3.证照完善：教育报名所需电子证照材料提前核对。首先登录莆田惠民宝APP进入“我的”-“我的证照”页面，核对报名所需电子证照是否齐全，如有缺失情况，进入“补证登记”进行补证。</w:t>
      </w:r>
    </w:p>
    <w:tbl>
      <w:tblPr>
        <w:tblStyle w:val="10"/>
        <w:tblW w:w="92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7"/>
        <w:gridCol w:w="6349"/>
        <w:gridCol w:w="1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6" w:hRule="atLeast"/>
          <w:tblHeader/>
          <w:jc w:val="center"/>
        </w:trPr>
        <w:tc>
          <w:tcPr>
            <w:tcW w:w="1037" w:type="dxa"/>
            <w:tcBorders>
              <w:tl2br w:val="nil"/>
              <w:tr2bl w:val="nil"/>
            </w:tcBorders>
            <w:noWrap w:val="0"/>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kern w:val="0"/>
                <w:sz w:val="24"/>
                <w:szCs w:val="24"/>
                <w:highlight w:val="none"/>
                <w:lang w:bidi="ar"/>
              </w:rPr>
              <w:t>报名类型</w:t>
            </w: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kern w:val="0"/>
                <w:sz w:val="24"/>
                <w:szCs w:val="24"/>
                <w:highlight w:val="none"/>
                <w:lang w:bidi="ar"/>
              </w:rPr>
              <w:t>材料组合类型</w:t>
            </w:r>
          </w:p>
        </w:tc>
        <w:tc>
          <w:tcPr>
            <w:tcW w:w="1892" w:type="dxa"/>
            <w:tcBorders>
              <w:tl2br w:val="nil"/>
              <w:tr2bl w:val="nil"/>
            </w:tcBorders>
            <w:noWrap w:val="0"/>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color w:val="auto"/>
                <w:spacing w:val="0"/>
                <w:sz w:val="24"/>
                <w:szCs w:val="24"/>
                <w:highlight w:val="none"/>
              </w:rPr>
            </w:pPr>
            <w:r>
              <w:rPr>
                <w:rFonts w:hint="eastAsia" w:ascii="仿宋_GB2312" w:hAnsi="仿宋_GB2312" w:eastAsia="仿宋_GB2312" w:cs="仿宋_GB2312"/>
                <w:b/>
                <w:bCs/>
                <w:color w:val="auto"/>
                <w:spacing w:val="0"/>
                <w:kern w:val="0"/>
                <w:sz w:val="24"/>
                <w:szCs w:val="24"/>
                <w:highlight w:val="none"/>
                <w:lang w:bidi="ar"/>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037" w:type="dxa"/>
            <w:vMerge w:val="restart"/>
            <w:tcBorders>
              <w:tl2br w:val="nil"/>
              <w:tr2bl w:val="nil"/>
            </w:tcBorders>
            <w:noWrap w:val="0"/>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(一)片区内户籍</w:t>
            </w: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1.户口簿+不动产权证</w:t>
            </w:r>
          </w:p>
        </w:tc>
        <w:tc>
          <w:tcPr>
            <w:tcW w:w="1892" w:type="dxa"/>
            <w:vMerge w:val="restart"/>
            <w:tcBorders>
              <w:tl2br w:val="nil"/>
              <w:tr2bl w:val="nil"/>
            </w:tcBorders>
            <w:noWrap w:val="0"/>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房产证明持有人与适龄少年儿童不在同一户口簿时，房产证明持有人须提供结婚证。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2.户口簿+房产证</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3.户口簿+土地证</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4.户口簿+购房备案表</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lef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5.户口簿+有效拆迁合同</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6.老居民不能办理房产证（户口簿+旧门牌证）</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7.户口簿（在单位公房的）+单位证明+报名学校所在县（区）中心城区无房产证明</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kern w:val="0"/>
                <w:sz w:val="24"/>
                <w:szCs w:val="24"/>
                <w:highlight w:val="none"/>
                <w:lang w:bidi="ar"/>
              </w:rPr>
            </w:pPr>
            <w:r>
              <w:rPr>
                <w:rFonts w:hint="eastAsia" w:ascii="仿宋_GB2312" w:hAnsi="仿宋_GB2312" w:eastAsia="仿宋_GB2312" w:cs="仿宋_GB2312"/>
                <w:color w:val="auto"/>
                <w:spacing w:val="0"/>
                <w:kern w:val="0"/>
                <w:sz w:val="24"/>
                <w:szCs w:val="24"/>
                <w:highlight w:val="none"/>
                <w:lang w:bidi="ar"/>
              </w:rPr>
              <w:t>8.户口簿+其他</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1037" w:type="dxa"/>
            <w:vMerge w:val="restart"/>
            <w:tcBorders>
              <w:tl2br w:val="nil"/>
              <w:tr2bl w:val="nil"/>
            </w:tcBorders>
            <w:noWrap w:val="0"/>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（二）随迁子女</w:t>
            </w: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9.户口簿+有效居住证明+社保缴费记录</w:t>
            </w:r>
          </w:p>
        </w:tc>
        <w:tc>
          <w:tcPr>
            <w:tcW w:w="1892" w:type="dxa"/>
            <w:vMerge w:val="restart"/>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居住证明持有者和社会保险缴纳人或工商营业执照持有人与适龄儿童户籍不在同一户口簿时，以上人员须提供结婚证。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10.户口簿+有效居住证明+营业执照+社保缴费记录</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1"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11.户口簿+有效居住证</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12.户口簿+营业执照+社保缴费记录</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13.户口簿+社保缴费记录</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1037" w:type="dxa"/>
            <w:vMerge w:val="restart"/>
            <w:tcBorders>
              <w:tl2br w:val="nil"/>
              <w:tr2bl w:val="nil"/>
            </w:tcBorders>
            <w:noWrap w:val="0"/>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（三）港澳台与外籍、华侨</w:t>
            </w: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14.临时住宿登记表+护照+父（母）或监护人身份证+其他</w:t>
            </w:r>
          </w:p>
        </w:tc>
        <w:tc>
          <w:tcPr>
            <w:tcW w:w="1892" w:type="dxa"/>
            <w:vMerge w:val="restart"/>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15.临时住宿登记表+台胞居留证+父（母）或监护人身份证+其他</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3"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16.临时住宿登记表+港澳通行证+父（母）或监护人身份证+其他</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1037"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jc w:val="center"/>
              <w:rPr>
                <w:rFonts w:hint="eastAsia" w:ascii="仿宋_GB2312" w:hAnsi="仿宋_GB2312" w:eastAsia="仿宋_GB2312" w:cs="仿宋_GB2312"/>
                <w:color w:val="auto"/>
                <w:spacing w:val="0"/>
                <w:sz w:val="24"/>
                <w:szCs w:val="24"/>
                <w:highlight w:val="none"/>
              </w:rPr>
            </w:pPr>
          </w:p>
        </w:tc>
        <w:tc>
          <w:tcPr>
            <w:tcW w:w="6349" w:type="dxa"/>
            <w:tcBorders>
              <w:tl2br w:val="nil"/>
              <w:tr2bl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auto"/>
                <w:spacing w:val="0"/>
                <w:kern w:val="0"/>
                <w:sz w:val="24"/>
                <w:szCs w:val="24"/>
                <w:highlight w:val="none"/>
                <w:lang w:bidi="ar"/>
              </w:rPr>
            </w:pPr>
            <w:r>
              <w:rPr>
                <w:rFonts w:hint="eastAsia" w:ascii="仿宋_GB2312" w:hAnsi="仿宋_GB2312" w:eastAsia="仿宋_GB2312" w:cs="仿宋_GB2312"/>
                <w:color w:val="auto"/>
                <w:spacing w:val="0"/>
                <w:kern w:val="0"/>
                <w:sz w:val="24"/>
                <w:szCs w:val="24"/>
                <w:highlight w:val="none"/>
                <w:lang w:bidi="ar"/>
              </w:rPr>
              <w:t>17.港澳台居民居住证+父（母）或监护人身份证+其他</w:t>
            </w:r>
          </w:p>
        </w:tc>
        <w:tc>
          <w:tcPr>
            <w:tcW w:w="1892" w:type="dxa"/>
            <w:vMerge w:val="continue"/>
            <w:tcBorders>
              <w:tl2br w:val="nil"/>
              <w:tr2bl w:val="nil"/>
            </w:tcBorders>
            <w:noWrap w:val="0"/>
            <w:vAlign w:val="center"/>
          </w:tcPr>
          <w:p>
            <w:pPr>
              <w:keepNext w:val="0"/>
              <w:keepLines w:val="0"/>
              <w:pageBreakBefore w:val="0"/>
              <w:shd w:val="clear"/>
              <w:kinsoku/>
              <w:wordWrap/>
              <w:overflowPunct/>
              <w:topLinePunct w:val="0"/>
              <w:autoSpaceDE/>
              <w:autoSpaceDN/>
              <w:bidi w:val="0"/>
              <w:adjustRightInd/>
              <w:snapToGrid/>
              <w:spacing w:line="300" w:lineRule="exact"/>
              <w:rPr>
                <w:rFonts w:hint="eastAsia" w:ascii="仿宋_GB2312" w:hAnsi="仿宋_GB2312" w:eastAsia="仿宋_GB2312" w:cs="仿宋_GB2312"/>
                <w:color w:val="auto"/>
                <w:spacing w:val="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0" w:hRule="atLeast"/>
          <w:jc w:val="center"/>
        </w:trPr>
        <w:tc>
          <w:tcPr>
            <w:tcW w:w="9278" w:type="dxa"/>
            <w:gridSpan w:val="3"/>
            <w:tcBorders>
              <w:tl2br w:val="nil"/>
              <w:tr2bl w:val="nil"/>
            </w:tcBorders>
            <w:noWrap w:val="0"/>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left"/>
              <w:textAlignment w:val="center"/>
              <w:rPr>
                <w:rFonts w:hint="eastAsia" w:ascii="仿宋_GB2312" w:hAnsi="仿宋_GB2312" w:eastAsia="仿宋_GB2312" w:cs="仿宋_GB2312"/>
                <w:color w:val="auto"/>
                <w:spacing w:val="0"/>
                <w:sz w:val="24"/>
                <w:szCs w:val="24"/>
                <w:highlight w:val="none"/>
              </w:rPr>
            </w:pPr>
            <w:r>
              <w:rPr>
                <w:rFonts w:hint="eastAsia" w:ascii="仿宋_GB2312" w:hAnsi="仿宋_GB2312" w:eastAsia="仿宋_GB2312" w:cs="仿宋_GB2312"/>
                <w:color w:val="auto"/>
                <w:spacing w:val="0"/>
                <w:kern w:val="0"/>
                <w:sz w:val="24"/>
                <w:szCs w:val="24"/>
                <w:highlight w:val="none"/>
                <w:lang w:bidi="ar"/>
              </w:rPr>
              <w:t>注：报名学校所在县（区）中心城区无房产证明，需提前登录莆田惠民宝APP进入首页-“房产状况查询”查询生成。</w:t>
            </w:r>
          </w:p>
        </w:tc>
      </w:tr>
    </w:tbl>
    <w:p>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ascii="仿宋_GB2312" w:hAnsi="仿宋_GB2312" w:eastAsia="仿宋_GB2312" w:cs="仿宋_GB2312"/>
          <w:color w:val="auto"/>
          <w:spacing w:val="0"/>
          <w:sz w:val="32"/>
          <w:szCs w:val="32"/>
        </w:rPr>
      </w:pPr>
      <w:r>
        <w:rPr>
          <w:rFonts w:ascii="仿宋_GB2312" w:hAnsi="仿宋_GB2312" w:eastAsia="仿宋_GB2312" w:cs="仿宋_GB2312"/>
          <w:color w:val="auto"/>
          <w:spacing w:val="0"/>
          <w:sz w:val="32"/>
          <w:szCs w:val="32"/>
        </w:rPr>
        <w:t>温馨提示：</w:t>
      </w:r>
    </w:p>
    <w:p>
      <w:pPr>
        <w:keepNext w:val="0"/>
        <w:keepLines w:val="0"/>
        <w:pageBreakBefore w:val="0"/>
        <w:widowControl w:val="0"/>
        <w:shd w:val="clea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pacing w:val="0"/>
          <w:sz w:val="32"/>
          <w:szCs w:val="32"/>
          <w:highlight w:val="yellow"/>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1</w:t>
      </w:r>
      <w:r>
        <w:rPr>
          <w:rFonts w:hint="eastAsia" w:ascii="仿宋_GB2312" w:hAnsi="仿宋_GB2312" w:eastAsia="仿宋_GB2312" w:cs="仿宋_GB2312"/>
          <w:color w:val="auto"/>
          <w:spacing w:val="0"/>
          <w:sz w:val="32"/>
          <w:szCs w:val="32"/>
          <w:lang w:eastAsia="zh-CN"/>
        </w:rPr>
        <w:t>）</w:t>
      </w:r>
      <w:r>
        <w:rPr>
          <w:rFonts w:ascii="仿宋_GB2312" w:hAnsi="仿宋_GB2312" w:eastAsia="仿宋_GB2312" w:cs="仿宋_GB2312"/>
          <w:color w:val="auto"/>
          <w:spacing w:val="0"/>
          <w:sz w:val="32"/>
          <w:szCs w:val="32"/>
        </w:rPr>
        <w:t>需完成前一个等级，才能进行下一个等级的认证。等级越高可使用的服务越多。</w:t>
      </w:r>
    </w:p>
    <w:p>
      <w:pPr>
        <w:pStyle w:val="19"/>
        <w:keepNext w:val="0"/>
        <w:keepLines w:val="0"/>
        <w:pageBreakBefore w:val="0"/>
        <w:widowControl w:val="0"/>
        <w:shd w:val="clear"/>
        <w:tabs>
          <w:tab w:val="left" w:pos="630"/>
        </w:tabs>
        <w:kinsoku/>
        <w:wordWrap/>
        <w:overflowPunct/>
        <w:topLinePunct w:val="0"/>
        <w:autoSpaceDE/>
        <w:autoSpaceDN/>
        <w:bidi w:val="0"/>
        <w:adjustRightInd/>
        <w:snapToGrid/>
        <w:spacing w:line="540" w:lineRule="exact"/>
        <w:ind w:firstLine="640"/>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2</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关注“莆田惠民宝”微信公众号，点击便民服务可查看“认证教程”</w:t>
      </w:r>
    </w:p>
    <w:p>
      <w:pPr>
        <w:pStyle w:val="19"/>
        <w:keepNext w:val="0"/>
        <w:keepLines w:val="0"/>
        <w:pageBreakBefore w:val="0"/>
        <w:widowControl w:val="0"/>
        <w:shd w:val="clear"/>
        <w:tabs>
          <w:tab w:val="left" w:pos="630"/>
        </w:tabs>
        <w:kinsoku/>
        <w:wordWrap/>
        <w:overflowPunct/>
        <w:topLinePunct w:val="0"/>
        <w:autoSpaceDE/>
        <w:autoSpaceDN/>
        <w:bidi w:val="0"/>
        <w:adjustRightInd/>
        <w:snapToGrid/>
        <w:spacing w:line="540" w:lineRule="exact"/>
        <w:ind w:firstLine="720" w:firstLineChars="225"/>
        <w:textAlignment w:val="auto"/>
        <w:rPr>
          <w:rFonts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3</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rPr>
        <w:t>莆田惠民宝网上实名认证服务咨询热线：0594-12345、0594-8900111。</w:t>
      </w:r>
    </w:p>
    <w:p>
      <w:pPr>
        <w:pStyle w:val="19"/>
        <w:keepNext w:val="0"/>
        <w:keepLines w:val="0"/>
        <w:pageBreakBefore w:val="0"/>
        <w:widowControl w:val="0"/>
        <w:shd w:val="clear"/>
        <w:kinsoku/>
        <w:wordWrap/>
        <w:overflowPunct/>
        <w:topLinePunct w:val="0"/>
        <w:autoSpaceDE/>
        <w:autoSpaceDN/>
        <w:bidi w:val="0"/>
        <w:adjustRightInd/>
        <w:snapToGrid/>
        <w:spacing w:line="540" w:lineRule="exact"/>
        <w:ind w:firstLine="0" w:firstLineChars="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b/>
          <w:color w:val="auto"/>
          <w:spacing w:val="0"/>
          <w:sz w:val="32"/>
          <w:szCs w:val="32"/>
        </w:rPr>
        <w:t xml:space="preserve">    </w:t>
      </w:r>
      <w:r>
        <w:rPr>
          <w:rFonts w:hint="eastAsia" w:ascii="仿宋_GB2312" w:hAnsi="仿宋_GB2312" w:eastAsia="仿宋_GB2312" w:cs="仿宋_GB2312"/>
          <w:color w:val="auto"/>
          <w:spacing w:val="0"/>
          <w:sz w:val="32"/>
          <w:szCs w:val="32"/>
        </w:rPr>
        <w:t>4.小学/初中招生报名</w:t>
      </w:r>
    </w:p>
    <w:p>
      <w:pPr>
        <w:pStyle w:val="19"/>
        <w:keepNext w:val="0"/>
        <w:keepLines w:val="0"/>
        <w:pageBreakBefore w:val="0"/>
        <w:widowControl w:val="0"/>
        <w:shd w:val="clear"/>
        <w:kinsoku/>
        <w:wordWrap/>
        <w:overflowPunct/>
        <w:topLinePunct w:val="0"/>
        <w:autoSpaceDE/>
        <w:autoSpaceDN/>
        <w:bidi w:val="0"/>
        <w:adjustRightInd/>
        <w:snapToGrid/>
        <w:spacing w:line="540" w:lineRule="exact"/>
        <w:ind w:firstLine="720" w:firstLineChars="225"/>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实名认证通过后，家长进行小学或初中招生报名。报名应由与入学少年儿童同本户籍的家长申请。首先在应用首页找到报名入口，根据提示的步骤认真填报提交，最后完成预报名信息。</w:t>
      </w:r>
    </w:p>
    <w:p>
      <w:pPr>
        <w:pStyle w:val="19"/>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（1）</w:t>
      </w:r>
      <w:r>
        <w:rPr>
          <w:rFonts w:hint="eastAsia" w:ascii="仿宋_GB2312" w:hAnsi="仿宋_GB2312" w:eastAsia="仿宋_GB2312" w:cs="仿宋_GB2312"/>
          <w:color w:val="auto"/>
          <w:spacing w:val="0"/>
          <w:sz w:val="32"/>
          <w:szCs w:val="32"/>
        </w:rPr>
        <w:t>片区内适龄少年儿童需要填报信息：入学报名的少年儿童姓名、户口簿、房产证明、结婚证等证照提前登录莆田惠民宝APP我的证照核对完善，报名时将自动获取证照（如获取不到会自动切换拍照上传），户籍信息由系统自动调取，选择所在片区学校。</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（2）随迁适龄少年儿童信息采集：填报少年儿童姓名、户口簿、父母有效居住证明、社保缴费记录（或营业执照）和结婚证等证照信息，选择暂住地所在学校。</w:t>
      </w:r>
    </w:p>
    <w:p>
      <w:pPr>
        <w:pStyle w:val="19"/>
        <w:keepNext w:val="0"/>
        <w:keepLines w:val="0"/>
        <w:pageBreakBefore w:val="0"/>
        <w:widowControl w:val="0"/>
        <w:shd w:val="clear"/>
        <w:kinsoku/>
        <w:wordWrap/>
        <w:overflowPunct/>
        <w:topLinePunct w:val="0"/>
        <w:autoSpaceDE/>
        <w:autoSpaceDN/>
        <w:bidi w:val="0"/>
        <w:adjustRightInd/>
        <w:snapToGrid/>
        <w:spacing w:line="560" w:lineRule="exact"/>
        <w:ind w:firstLine="720" w:firstLineChars="225"/>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家长报名前要认真了解今年招生政策以及划片情况，网上填报时要正确选择划片学校，错误选择将造成片区学校无法采集到学生的信息，无法按相关政策安排学位就读，错误填报片区学校责任由家长自行负责。</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5.报名入学材料审核：网上报名成功后，家长在规定时间内，可通过莆田惠民宝查询材料审核情况。</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（1）材料审核中出现材料不全或材料有误的，家长须在规定时间内，通过莆田惠民宝完善证照补齐材料。</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材料审核中部分报名材料须现场核查确认的，招生学校将另行通知家长，家长须在指定时间、携带相关材料（与网上上传的资料一致）到指定地点进行入学凭证现场核查确认，适龄儿童是否具备入学资格以现场核查结果为准。</w:t>
      </w:r>
    </w:p>
    <w:p>
      <w:pPr>
        <w:pStyle w:val="2"/>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6.结果公布：招生结果将由各招生学校通过多种途径公布，民办学校已录取的学生，公办学校不再保留学位。</w:t>
      </w:r>
    </w:p>
    <w:p>
      <w:pPr>
        <w:keepNext w:val="0"/>
        <w:keepLines w:val="0"/>
        <w:pageBreakBefore w:val="0"/>
        <w:shd w:val="clear"/>
        <w:kinsoku/>
        <w:wordWrap/>
        <w:overflowPunct/>
        <w:topLinePunct w:val="0"/>
        <w:autoSpaceDE/>
        <w:autoSpaceDN/>
        <w:bidi w:val="0"/>
        <w:adjustRightInd/>
        <w:snapToGrid/>
        <w:spacing w:line="560" w:lineRule="exact"/>
        <w:jc w:val="left"/>
        <w:textAlignment w:val="auto"/>
        <w:rPr>
          <w:rFonts w:hint="eastAsia" w:ascii="黑体" w:hAnsi="黑体" w:eastAsia="黑体" w:cs="黑体"/>
          <w:strike w:val="0"/>
          <w:color w:val="auto"/>
          <w:spacing w:val="0"/>
          <w:sz w:val="32"/>
          <w:szCs w:val="32"/>
        </w:rPr>
      </w:pPr>
      <w:r>
        <w:rPr>
          <w:rFonts w:hint="eastAsia" w:ascii="黑体" w:hAnsi="黑体" w:eastAsia="黑体" w:cs="黑体"/>
          <w:strike w:val="0"/>
          <w:color w:val="auto"/>
          <w:spacing w:val="0"/>
          <w:sz w:val="32"/>
          <w:szCs w:val="32"/>
        </w:rPr>
        <w:t>附件3</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trike w:val="0"/>
          <w:color w:val="auto"/>
          <w:spacing w:val="0"/>
          <w:sz w:val="36"/>
          <w:szCs w:val="36"/>
        </w:rPr>
      </w:pPr>
      <w:r>
        <w:rPr>
          <w:rFonts w:hint="eastAsia" w:ascii="方正小标宋简体" w:hAnsi="方正小标宋简体" w:eastAsia="方正小标宋简体" w:cs="方正小标宋简体"/>
          <w:strike w:val="0"/>
          <w:color w:val="auto"/>
          <w:spacing w:val="0"/>
          <w:sz w:val="36"/>
          <w:szCs w:val="36"/>
        </w:rPr>
        <w:t>莆田市教育局关于</w:t>
      </w:r>
      <w:r>
        <w:rPr>
          <w:rFonts w:hint="eastAsia" w:ascii="方正小标宋简体" w:hAnsi="方正小标宋简体" w:eastAsia="方正小标宋简体" w:cs="方正小标宋简体"/>
          <w:strike w:val="0"/>
          <w:color w:val="auto"/>
          <w:spacing w:val="0"/>
          <w:sz w:val="36"/>
          <w:szCs w:val="36"/>
          <w:lang w:val="en-US" w:eastAsia="zh-CN"/>
        </w:rPr>
        <w:t>公布试行</w:t>
      </w:r>
      <w:r>
        <w:rPr>
          <w:rFonts w:hint="eastAsia" w:ascii="方正小标宋简体" w:hAnsi="方正小标宋简体" w:eastAsia="方正小标宋简体" w:cs="方正小标宋简体"/>
          <w:strike w:val="0"/>
          <w:color w:val="auto"/>
          <w:spacing w:val="0"/>
          <w:sz w:val="36"/>
          <w:szCs w:val="36"/>
        </w:rPr>
        <w:t>“六年一户学位”政策的</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trike w:val="0"/>
          <w:color w:val="auto"/>
          <w:spacing w:val="0"/>
          <w:sz w:val="36"/>
          <w:szCs w:val="36"/>
        </w:rPr>
      </w:pPr>
      <w:r>
        <w:rPr>
          <w:rFonts w:hint="eastAsia" w:ascii="方正小标宋简体" w:hAnsi="方正小标宋简体" w:eastAsia="方正小标宋简体" w:cs="方正小标宋简体"/>
          <w:strike w:val="0"/>
          <w:color w:val="auto"/>
          <w:spacing w:val="0"/>
          <w:sz w:val="36"/>
          <w:szCs w:val="36"/>
        </w:rPr>
        <w:t>实施细则</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仿宋_GB2312"/>
          <w:color w:val="auto"/>
          <w:spacing w:val="0"/>
          <w:sz w:val="32"/>
          <w:szCs w:val="32"/>
        </w:rPr>
      </w:pPr>
      <w:r>
        <w:rPr>
          <w:rFonts w:hint="eastAsia" w:ascii="黑体" w:hAnsi="黑体" w:eastAsia="黑体" w:cs="仿宋_GB2312"/>
          <w:color w:val="auto"/>
          <w:spacing w:val="0"/>
          <w:sz w:val="32"/>
          <w:szCs w:val="32"/>
        </w:rPr>
        <w:t>　　</w:t>
      </w:r>
      <w:r>
        <w:rPr>
          <w:rFonts w:hint="eastAsia" w:ascii="黑体" w:hAnsi="黑体" w:eastAsia="黑体" w:cs="楷体"/>
          <w:bCs/>
          <w:color w:val="auto"/>
          <w:spacing w:val="0"/>
          <w:sz w:val="32"/>
          <w:szCs w:val="32"/>
        </w:rPr>
        <w:t>一、实施范围</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　　本细则适用于荔城区、城厢区中心城区范围内的义务教育阶段公办学校起始年级划片入学。仙游县、涵江区、秀屿区将根据区域内的生源情况，另行确定实施时间。</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textAlignment w:val="auto"/>
        <w:rPr>
          <w:rFonts w:hint="eastAsia" w:ascii="黑体" w:hAnsi="黑体" w:eastAsia="黑体" w:cs="仿宋_GB2312"/>
          <w:color w:val="auto"/>
          <w:spacing w:val="0"/>
          <w:sz w:val="32"/>
          <w:szCs w:val="32"/>
        </w:rPr>
      </w:pPr>
      <w:r>
        <w:rPr>
          <w:rFonts w:hint="eastAsia" w:ascii="黑体" w:hAnsi="黑体" w:eastAsia="黑体" w:cs="仿宋_GB2312"/>
          <w:color w:val="auto"/>
          <w:spacing w:val="0"/>
          <w:sz w:val="32"/>
          <w:szCs w:val="32"/>
        </w:rPr>
        <w:t>　　二、实施细则</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63"/>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1.现有房产申</w:t>
      </w:r>
      <w:bookmarkStart w:id="7" w:name="_GoBack"/>
      <w:bookmarkEnd w:id="7"/>
      <w:r>
        <w:rPr>
          <w:rFonts w:hint="eastAsia" w:ascii="仿宋_GB2312" w:hAnsi="仿宋_GB2312" w:eastAsia="仿宋_GB2312" w:cs="仿宋_GB2312"/>
          <w:color w:val="auto"/>
          <w:spacing w:val="0"/>
          <w:sz w:val="32"/>
          <w:szCs w:val="32"/>
          <w:shd w:val="clear" w:color="auto" w:fill="FFFFFF"/>
        </w:rPr>
        <w:t>请入学的家庭</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63"/>
        <w:textAlignment w:val="auto"/>
        <w:rPr>
          <w:rFonts w:hint="eastAsia" w:ascii="仿宋_GB2312" w:hAnsi="仿宋_GB2312" w:eastAsia="仿宋_GB2312" w:cs="仿宋_GB2312"/>
          <w:color w:val="auto"/>
          <w:spacing w:val="0"/>
          <w:sz w:val="32"/>
          <w:szCs w:val="32"/>
          <w:shd w:val="clear" w:color="auto" w:fill="FFFFFF"/>
        </w:rPr>
      </w:pPr>
      <w:r>
        <w:rPr>
          <w:rFonts w:hint="eastAsia" w:ascii="仿宋_GB2312" w:hAnsi="仿宋_GB2312" w:eastAsia="仿宋_GB2312" w:cs="仿宋_GB2312"/>
          <w:color w:val="auto"/>
          <w:spacing w:val="0"/>
          <w:sz w:val="32"/>
          <w:szCs w:val="32"/>
          <w:shd w:val="clear" w:color="auto" w:fill="FFFFFF"/>
        </w:rPr>
        <w:t>本</w:t>
      </w:r>
      <w:r>
        <w:rPr>
          <w:rFonts w:hint="eastAsia" w:ascii="仿宋_GB2312" w:hAnsi="仿宋_GB2312" w:eastAsia="仿宋_GB2312" w:cs="仿宋_GB2312"/>
          <w:color w:val="auto"/>
          <w:spacing w:val="0"/>
          <w:sz w:val="32"/>
          <w:szCs w:val="32"/>
        </w:rPr>
        <w:t>细则</w:t>
      </w:r>
      <w:r>
        <w:rPr>
          <w:rFonts w:hint="eastAsia" w:ascii="仿宋_GB2312" w:hAnsi="仿宋_GB2312" w:eastAsia="仿宋_GB2312" w:cs="仿宋_GB2312"/>
          <w:color w:val="auto"/>
          <w:spacing w:val="0"/>
          <w:sz w:val="32"/>
          <w:szCs w:val="32"/>
          <w:shd w:val="clear" w:color="auto" w:fill="FFFFFF"/>
        </w:rPr>
        <w:t>施行日（2023年6月1日）前已取得房产的家庭，或在施行日前已签订房产交易合同并办理网上备案但未取得产权证的家庭，用该房产申请适龄少年儿童入学的，在入学确认后，该房产即被登记为已占用学位。</w:t>
      </w:r>
    </w:p>
    <w:p>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spacing w:val="0"/>
          <w:kern w:val="2"/>
          <w:sz w:val="32"/>
          <w:szCs w:val="32"/>
          <w:shd w:val="clear" w:color="auto" w:fill="FFFFFF"/>
        </w:rPr>
      </w:pPr>
      <w:r>
        <w:rPr>
          <w:rFonts w:hint="eastAsia" w:ascii="仿宋_GB2312" w:hAnsi="仿宋_GB2312" w:eastAsia="仿宋_GB2312" w:cs="仿宋_GB2312"/>
          <w:color w:val="auto"/>
          <w:spacing w:val="0"/>
          <w:kern w:val="2"/>
          <w:sz w:val="32"/>
          <w:szCs w:val="32"/>
          <w:shd w:val="clear" w:color="auto" w:fill="FFFFFF"/>
        </w:rPr>
        <w:t>2.施行日后取得房产申请入学的家庭</w:t>
      </w:r>
    </w:p>
    <w:p>
      <w:pPr>
        <w:pStyle w:val="8"/>
        <w:keepNext w:val="0"/>
        <w:keepLines w:val="0"/>
        <w:pageBreakBefore w:val="0"/>
        <w:widowControl/>
        <w:shd w:val="clea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spacing w:val="0"/>
          <w:kern w:val="2"/>
          <w:sz w:val="32"/>
          <w:szCs w:val="32"/>
          <w:shd w:val="clear" w:color="auto" w:fill="FFFFFF"/>
        </w:rPr>
      </w:pPr>
      <w:r>
        <w:rPr>
          <w:rFonts w:hint="eastAsia" w:ascii="仿宋_GB2312" w:hAnsi="仿宋_GB2312" w:eastAsia="仿宋_GB2312" w:cs="仿宋_GB2312"/>
          <w:color w:val="auto"/>
          <w:spacing w:val="0"/>
          <w:kern w:val="2"/>
          <w:sz w:val="32"/>
          <w:szCs w:val="32"/>
          <w:shd w:val="clear" w:color="auto" w:fill="FFFFFF"/>
        </w:rPr>
        <w:t>　　（1）如果该房产未被登记为已占用学位，用该房产申请适龄少年儿童入学的，在入学确认后，该房产即被登记为已占用学位。</w:t>
      </w:r>
    </w:p>
    <w:p>
      <w:pPr>
        <w:pStyle w:val="2"/>
        <w:keepNext w:val="0"/>
        <w:keepLines w:val="0"/>
        <w:pageBreakBefore w:val="0"/>
        <w:shd w:val="clear"/>
        <w:kinsoku/>
        <w:wordWrap/>
        <w:overflowPunct/>
        <w:topLinePunct w:val="0"/>
        <w:autoSpaceDE/>
        <w:autoSpaceDN/>
        <w:bidi w:val="0"/>
        <w:adjustRightInd/>
        <w:snapToGrid/>
        <w:spacing w:beforeAutospacing="0" w:after="0" w:afterAutospacing="0" w:line="560" w:lineRule="exact"/>
        <w:ind w:firstLine="640" w:firstLineChars="200"/>
        <w:textAlignment w:val="auto"/>
        <w:rPr>
          <w:rFonts w:hint="eastAsia" w:ascii="仿宋_GB2312" w:hAnsi="仿宋_GB2312" w:eastAsia="仿宋_GB2312" w:cs="仿宋_GB2312"/>
          <w:color w:val="auto"/>
          <w:spacing w:val="0"/>
          <w:kern w:val="2"/>
          <w:sz w:val="32"/>
          <w:szCs w:val="32"/>
          <w:shd w:val="clear" w:color="auto" w:fill="FFFFFF"/>
          <w:lang w:val="en-US" w:eastAsia="zh-CN" w:bidi="ar-SA"/>
        </w:rPr>
      </w:pPr>
      <w:r>
        <w:rPr>
          <w:rFonts w:hint="eastAsia" w:ascii="仿宋_GB2312" w:hAnsi="仿宋_GB2312" w:eastAsia="仿宋_GB2312" w:cs="仿宋_GB2312"/>
          <w:color w:val="auto"/>
          <w:spacing w:val="0"/>
          <w:kern w:val="2"/>
          <w:sz w:val="32"/>
          <w:szCs w:val="32"/>
          <w:shd w:val="clear" w:color="auto" w:fill="FFFFFF"/>
          <w:lang w:val="en-US" w:eastAsia="zh-CN" w:bidi="ar-SA"/>
        </w:rPr>
        <w:t>（2）如果该房产已被登记为占用学位，则该家庭的子女不列入房产所在片区学校直接划片入学对象，应由适龄少年儿童户籍所在县区教育行政部门按照片区内剩余学位派位、相对就近统筹等方式安排就学。</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shd w:val="clear" w:color="auto" w:fill="FFFFFF"/>
        </w:rPr>
        <w:t>3.</w:t>
      </w:r>
      <w:r>
        <w:rPr>
          <w:rFonts w:hint="eastAsia" w:ascii="仿宋_GB2312" w:hAnsi="仿宋_GB2312" w:eastAsia="仿宋_GB2312" w:cs="仿宋_GB2312"/>
          <w:color w:val="auto"/>
          <w:spacing w:val="0"/>
          <w:sz w:val="32"/>
          <w:szCs w:val="32"/>
        </w:rPr>
        <w:t>“六年一户学位”解读</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1）“六年一户学位”指公办小学片区内一套房产六年内仅提供一户家庭子女学位，公办初中片区内一套房产三年内仅提供一户家庭子女学位。以“户”为单位，同一户家庭的所有子女在符合“划片就近入学”条件的情况下可在片区内按划片入学。</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（2）“一户”：指父母及其适龄子女组成的家庭。使用祖辈房产划片入学的，如该祖辈房产为“六年一户学位”政策施行后取得的，则该房产只能用于其一个子女的适龄孙辈（即一户）申请学位。</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（3）“房产”：指用于适龄少年儿童申请入学的一处房产。</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（4）“学位”：指用于申请入学的房产对应的划片学校的学位。</w:t>
      </w:r>
    </w:p>
    <w:p>
      <w:pPr>
        <w:pStyle w:val="2"/>
        <w:keepNext w:val="0"/>
        <w:keepLines w:val="0"/>
        <w:pageBreakBefore w:val="0"/>
        <w:shd w:val="clear"/>
        <w:kinsoku/>
        <w:wordWrap/>
        <w:overflowPunct/>
        <w:topLinePunct w:val="0"/>
        <w:autoSpaceDE/>
        <w:autoSpaceDN/>
        <w:bidi w:val="0"/>
        <w:adjustRightInd/>
        <w:snapToGrid/>
        <w:spacing w:beforeAutospacing="0" w:after="0" w:afterAutospacing="0" w:line="560" w:lineRule="exact"/>
        <w:ind w:firstLine="64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4.“六年”计算方式</w:t>
      </w:r>
    </w:p>
    <w:p>
      <w:pPr>
        <w:pStyle w:val="2"/>
        <w:keepNext w:val="0"/>
        <w:keepLines w:val="0"/>
        <w:pageBreakBefore w:val="0"/>
        <w:shd w:val="clear"/>
        <w:kinsoku/>
        <w:wordWrap/>
        <w:overflowPunct/>
        <w:topLinePunct w:val="0"/>
        <w:autoSpaceDE/>
        <w:autoSpaceDN/>
        <w:bidi w:val="0"/>
        <w:adjustRightInd/>
        <w:snapToGrid/>
        <w:spacing w:beforeAutospacing="0" w:after="0" w:afterAutospacing="0" w:line="560" w:lineRule="exact"/>
        <w:ind w:firstLine="64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根据莆田目前实际情况，小学学段和初中学段分开独立实施“六年一户学位”政策。如是申请小学入学的学位予以锁定六年；申请初中入学的学位予以锁定三年。</w:t>
      </w:r>
    </w:p>
    <w:p>
      <w:pPr>
        <w:pStyle w:val="2"/>
        <w:keepNext w:val="0"/>
        <w:keepLines w:val="0"/>
        <w:pageBreakBefore w:val="0"/>
        <w:shd w:val="clear"/>
        <w:kinsoku/>
        <w:wordWrap/>
        <w:overflowPunct/>
        <w:topLinePunct w:val="0"/>
        <w:autoSpaceDE/>
        <w:autoSpaceDN/>
        <w:bidi w:val="0"/>
        <w:adjustRightInd/>
        <w:snapToGrid/>
        <w:spacing w:beforeAutospacing="0" w:after="0" w:afterAutospacing="0" w:line="560" w:lineRule="exact"/>
        <w:ind w:firstLine="64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小学“六年”的起算点：为该户家庭适龄少年儿童在房产所在片内学校划片入学登记之日起算六年，在此期间如该户家庭有其他符合条件的适龄少年儿童在此房产划片入学，则“六年”时限中断，以最新的适龄少年儿童入学登记之日重新起算六年。</w:t>
      </w:r>
    </w:p>
    <w:p>
      <w:pPr>
        <w:pStyle w:val="2"/>
        <w:keepNext w:val="0"/>
        <w:keepLines w:val="0"/>
        <w:pageBreakBefore w:val="0"/>
        <w:shd w:val="clear"/>
        <w:kinsoku/>
        <w:wordWrap/>
        <w:overflowPunct/>
        <w:topLinePunct w:val="0"/>
        <w:autoSpaceDE/>
        <w:autoSpaceDN/>
        <w:bidi w:val="0"/>
        <w:adjustRightInd/>
        <w:snapToGrid/>
        <w:spacing w:beforeAutospacing="0" w:after="0" w:afterAutospacing="0" w:line="560" w:lineRule="exact"/>
        <w:ind w:firstLine="64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初中“三年”的起算点：为该户家庭适龄少年儿童在房产所在片内学校划片入学登记之日起算三年，在此期间如该户家庭有其他符合条件的适龄少年儿童在此房产划片入学，则“三年”时限中断，以最新的适龄少年儿童入学登记之日重新起算三年。</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仿宋_GB2312"/>
          <w:color w:val="auto"/>
          <w:spacing w:val="0"/>
          <w:sz w:val="32"/>
          <w:szCs w:val="32"/>
        </w:rPr>
      </w:pPr>
      <w:r>
        <w:rPr>
          <w:rFonts w:hint="eastAsia" w:ascii="黑体" w:hAnsi="黑体" w:eastAsia="黑体" w:cs="仿宋_GB2312"/>
          <w:color w:val="auto"/>
          <w:spacing w:val="0"/>
          <w:sz w:val="32"/>
          <w:szCs w:val="32"/>
        </w:rPr>
        <w:t>三、登记办法</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荔城区、城厢区中心城区范围内的义务教育阶段公办学校安排专人负责做好所有入学学生的房产核实登记，同时安排专人审核汇总，学校分管领导签字确认后上报。</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color w:val="auto"/>
          <w:spacing w:val="0"/>
          <w:sz w:val="32"/>
          <w:szCs w:val="32"/>
        </w:rPr>
      </w:pPr>
      <w:r>
        <w:rPr>
          <w:rFonts w:hint="eastAsia" w:ascii="黑体" w:hAnsi="黑体" w:eastAsia="黑体" w:cs="仿宋_GB2312"/>
          <w:color w:val="auto"/>
          <w:spacing w:val="0"/>
          <w:sz w:val="32"/>
          <w:szCs w:val="32"/>
        </w:rPr>
        <w:t>四、实施时间</w:t>
      </w:r>
      <w:r>
        <w:rPr>
          <w:rFonts w:hint="eastAsia" w:ascii="仿宋_GB2312" w:hAnsi="仿宋_GB2312" w:eastAsia="仿宋_GB2312" w:cs="仿宋_GB2312"/>
          <w:color w:val="auto"/>
          <w:spacing w:val="0"/>
          <w:sz w:val="32"/>
          <w:szCs w:val="32"/>
        </w:rPr>
        <w:t xml:space="preserve"> </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本细则自2023年6月1日起施行。</w:t>
      </w:r>
    </w:p>
    <w:p>
      <w:pPr>
        <w:keepNext w:val="0"/>
        <w:keepLines w:val="0"/>
        <w:pageBreakBefore w:val="0"/>
        <w:shd w:val="clear"/>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本实施细则由莆田市教育局负责解释，如已发布的“六年一户学位”政策内容与本实施细则不同的，以本实施细则为准。</w:t>
      </w:r>
    </w:p>
    <w:p>
      <w:pPr>
        <w:pStyle w:val="2"/>
        <w:keepNext w:val="0"/>
        <w:keepLines w:val="0"/>
        <w:pageBreakBefore w:val="0"/>
        <w:shd w:val="clear"/>
        <w:kinsoku/>
        <w:wordWrap/>
        <w:overflowPunct/>
        <w:topLinePunct w:val="0"/>
        <w:autoSpaceDE/>
        <w:autoSpaceDN/>
        <w:bidi w:val="0"/>
        <w:adjustRightInd/>
        <w:snapToGrid/>
        <w:spacing w:beforeAutospacing="0" w:after="0" w:afterAutospacing="0" w:line="560" w:lineRule="exact"/>
        <w:textAlignment w:val="auto"/>
        <w:rPr>
          <w:rFonts w:hint="eastAsia" w:ascii="仿宋_GB2312" w:hAnsi="仿宋_GB2312" w:eastAsia="仿宋_GB2312" w:cs="仿宋_GB2312"/>
          <w:color w:val="auto"/>
          <w:spacing w:val="0"/>
          <w:kern w:val="2"/>
          <w:sz w:val="32"/>
          <w:szCs w:val="32"/>
          <w:lang w:val="en-US" w:eastAsia="zh-CN" w:bidi="ar-SA"/>
        </w:rPr>
        <w:sectPr>
          <w:footerReference r:id="rId3" w:type="default"/>
          <w:pgSz w:w="11907" w:h="16840"/>
          <w:pgMar w:top="1701" w:right="1588" w:bottom="1418" w:left="1588" w:header="851" w:footer="992" w:gutter="0"/>
          <w:pgBorders>
            <w:top w:val="none" w:sz="0" w:space="0"/>
            <w:left w:val="none" w:sz="0" w:space="0"/>
            <w:bottom w:val="none" w:sz="0" w:space="0"/>
            <w:right w:val="none" w:sz="0" w:space="0"/>
          </w:pgBorders>
          <w:cols w:space="720" w:num="1"/>
          <w:docGrid w:type="lines" w:linePitch="312" w:charSpace="0"/>
        </w:sectPr>
      </w:pP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eastAsia" w:ascii="黑体" w:hAnsi="黑体" w:eastAsia="黑体" w:cs="黑体"/>
          <w:color w:val="auto"/>
          <w:spacing w:val="0"/>
          <w:sz w:val="32"/>
          <w:szCs w:val="32"/>
          <w:lang w:eastAsia="zh-CN"/>
        </w:rPr>
      </w:pPr>
      <w:r>
        <w:rPr>
          <w:rFonts w:hint="eastAsia" w:ascii="黑体" w:hAnsi="黑体" w:eastAsia="黑体" w:cs="黑体"/>
          <w:color w:val="auto"/>
          <w:spacing w:val="0"/>
          <w:sz w:val="32"/>
          <w:szCs w:val="32"/>
        </w:rPr>
        <w:t>附件</w:t>
      </w:r>
      <w:r>
        <w:rPr>
          <w:rFonts w:hint="eastAsia" w:ascii="黑体" w:hAnsi="黑体" w:eastAsia="黑体" w:cs="黑体"/>
          <w:color w:val="auto"/>
          <w:spacing w:val="0"/>
          <w:sz w:val="32"/>
          <w:szCs w:val="32"/>
          <w:lang w:val="en-US" w:eastAsia="zh-CN"/>
        </w:rPr>
        <w:t>4</w:t>
      </w:r>
    </w:p>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pacing w:val="0"/>
          <w:kern w:val="0"/>
          <w:sz w:val="36"/>
          <w:szCs w:val="36"/>
        </w:rPr>
      </w:pPr>
      <w:r>
        <w:rPr>
          <w:rFonts w:hint="eastAsia" w:ascii="方正小标宋简体" w:hAnsi="方正小标宋简体" w:eastAsia="方正小标宋简体" w:cs="方正小标宋简体"/>
          <w:color w:val="auto"/>
          <w:spacing w:val="0"/>
          <w:kern w:val="0"/>
          <w:sz w:val="36"/>
          <w:szCs w:val="36"/>
        </w:rPr>
        <w:t>秀屿区</w:t>
      </w:r>
      <w:r>
        <w:rPr>
          <w:rFonts w:hint="eastAsia" w:ascii="方正小标宋简体" w:hAnsi="方正小标宋简体" w:eastAsia="方正小标宋简体" w:cs="方正小标宋简体"/>
          <w:color w:val="auto"/>
          <w:spacing w:val="0"/>
          <w:kern w:val="0"/>
          <w:sz w:val="36"/>
          <w:szCs w:val="36"/>
          <w:lang w:eastAsia="zh-CN"/>
        </w:rPr>
        <w:t>2024</w:t>
      </w:r>
      <w:r>
        <w:rPr>
          <w:rFonts w:hint="eastAsia" w:ascii="方正小标宋简体" w:hAnsi="方正小标宋简体" w:eastAsia="方正小标宋简体" w:cs="方正小标宋简体"/>
          <w:color w:val="auto"/>
          <w:spacing w:val="0"/>
          <w:kern w:val="0"/>
          <w:sz w:val="36"/>
          <w:szCs w:val="36"/>
        </w:rPr>
        <w:t>年纳税企业员工子女报名情况表</w:t>
      </w:r>
    </w:p>
    <w:p>
      <w:pPr>
        <w:keepNext w:val="0"/>
        <w:keepLines w:val="0"/>
        <w:pageBreakBefore w:val="0"/>
        <w:widowControl w:val="0"/>
        <w:shd w:val="clear"/>
        <w:kinsoku/>
        <w:wordWrap/>
        <w:overflowPunct/>
        <w:topLinePunct w:val="0"/>
        <w:autoSpaceDE/>
        <w:autoSpaceDN/>
        <w:bidi w:val="0"/>
        <w:adjustRightInd/>
        <w:snapToGrid/>
        <w:spacing w:before="164" w:beforeLines="50" w:after="164" w:afterLines="50" w:line="560" w:lineRule="exact"/>
        <w:textAlignment w:val="auto"/>
        <w:rPr>
          <w:rFonts w:ascii="仿宋_GB2312" w:hAnsi="仿宋_GB2312" w:eastAsia="仿宋_GB2312" w:cs="仿宋_GB2312"/>
          <w:color w:val="auto"/>
          <w:spacing w:val="0"/>
          <w:kern w:val="0"/>
          <w:sz w:val="28"/>
          <w:szCs w:val="28"/>
        </w:rPr>
      </w:pPr>
      <w:r>
        <w:rPr>
          <w:rFonts w:hint="eastAsia" w:ascii="仿宋_GB2312" w:hAnsi="仿宋_GB2312" w:eastAsia="仿宋_GB2312" w:cs="仿宋_GB2312"/>
          <w:color w:val="auto"/>
          <w:spacing w:val="0"/>
          <w:kern w:val="0"/>
          <w:sz w:val="28"/>
          <w:szCs w:val="28"/>
        </w:rPr>
        <w:t>企业名称（盖章）：</w:t>
      </w:r>
      <w:r>
        <w:rPr>
          <w:rFonts w:ascii="仿宋_GB2312" w:hAnsi="仿宋_GB2312" w:eastAsia="仿宋_GB2312" w:cs="仿宋_GB2312"/>
          <w:color w:val="auto"/>
          <w:spacing w:val="0"/>
          <w:kern w:val="0"/>
          <w:sz w:val="28"/>
          <w:szCs w:val="28"/>
        </w:rPr>
        <w:t xml:space="preserve">                                              </w:t>
      </w:r>
      <w:r>
        <w:rPr>
          <w:rFonts w:hint="eastAsia" w:ascii="仿宋_GB2312" w:hAnsi="仿宋_GB2312" w:eastAsia="仿宋_GB2312" w:cs="仿宋_GB2312"/>
          <w:color w:val="auto"/>
          <w:spacing w:val="0"/>
          <w:kern w:val="0"/>
          <w:sz w:val="28"/>
          <w:szCs w:val="28"/>
          <w:lang w:val="en-US" w:eastAsia="zh-CN"/>
        </w:rPr>
        <w:t xml:space="preserve">        </w:t>
      </w:r>
      <w:r>
        <w:rPr>
          <w:rFonts w:hint="eastAsia" w:ascii="仿宋_GB2312" w:hAnsi="仿宋_GB2312" w:eastAsia="仿宋_GB2312" w:cs="仿宋_GB2312"/>
          <w:color w:val="auto"/>
          <w:spacing w:val="0"/>
          <w:kern w:val="0"/>
          <w:sz w:val="28"/>
          <w:szCs w:val="28"/>
        </w:rPr>
        <w:t>意向学校：</w:t>
      </w:r>
    </w:p>
    <w:tbl>
      <w:tblPr>
        <w:tblStyle w:val="10"/>
        <w:tblW w:w="15032" w:type="dxa"/>
        <w:jc w:val="center"/>
        <w:tblLayout w:type="autofit"/>
        <w:tblCellMar>
          <w:top w:w="0" w:type="dxa"/>
          <w:left w:w="108" w:type="dxa"/>
          <w:bottom w:w="0" w:type="dxa"/>
          <w:right w:w="108" w:type="dxa"/>
        </w:tblCellMar>
      </w:tblPr>
      <w:tblGrid>
        <w:gridCol w:w="516"/>
        <w:gridCol w:w="1288"/>
        <w:gridCol w:w="698"/>
        <w:gridCol w:w="895"/>
        <w:gridCol w:w="1771"/>
        <w:gridCol w:w="1478"/>
        <w:gridCol w:w="1978"/>
        <w:gridCol w:w="1049"/>
        <w:gridCol w:w="1129"/>
        <w:gridCol w:w="1696"/>
        <w:gridCol w:w="1413"/>
        <w:gridCol w:w="1121"/>
      </w:tblGrid>
      <w:tr>
        <w:tblPrEx>
          <w:tblCellMar>
            <w:top w:w="0" w:type="dxa"/>
            <w:left w:w="108" w:type="dxa"/>
            <w:bottom w:w="0" w:type="dxa"/>
            <w:right w:w="108" w:type="dxa"/>
          </w:tblCellMar>
        </w:tblPrEx>
        <w:trPr>
          <w:trHeight w:val="945" w:hRule="atLeast"/>
          <w:jc w:val="center"/>
        </w:trPr>
        <w:tc>
          <w:tcPr>
            <w:tcW w:w="516"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序号</w:t>
            </w:r>
          </w:p>
        </w:tc>
        <w:tc>
          <w:tcPr>
            <w:tcW w:w="1288"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学生姓名</w:t>
            </w:r>
          </w:p>
        </w:tc>
        <w:tc>
          <w:tcPr>
            <w:tcW w:w="698"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性别</w:t>
            </w:r>
          </w:p>
        </w:tc>
        <w:tc>
          <w:tcPr>
            <w:tcW w:w="895"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出生年月</w:t>
            </w:r>
          </w:p>
        </w:tc>
        <w:tc>
          <w:tcPr>
            <w:tcW w:w="1771"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员工姓名</w:t>
            </w:r>
          </w:p>
        </w:tc>
        <w:tc>
          <w:tcPr>
            <w:tcW w:w="1478" w:type="dxa"/>
            <w:tcBorders>
              <w:top w:val="single" w:color="000000" w:sz="4" w:space="0"/>
              <w:left w:val="nil"/>
              <w:bottom w:val="nil"/>
              <w:right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职务</w:t>
            </w:r>
          </w:p>
        </w:tc>
        <w:tc>
          <w:tcPr>
            <w:tcW w:w="1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社保证号</w:t>
            </w:r>
          </w:p>
        </w:tc>
        <w:tc>
          <w:tcPr>
            <w:tcW w:w="104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与学生关系</w:t>
            </w:r>
          </w:p>
        </w:tc>
        <w:tc>
          <w:tcPr>
            <w:tcW w:w="112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社保缴纳是否满</w:t>
            </w:r>
            <w:r>
              <w:rPr>
                <w:rFonts w:hint="eastAsia" w:ascii="仿宋_GB2312" w:hAnsi="仿宋_GB2312" w:eastAsia="仿宋_GB2312" w:cs="仿宋_GB2312"/>
                <w:b/>
                <w:bCs/>
                <w:color w:val="auto"/>
                <w:spacing w:val="0"/>
                <w:kern w:val="0"/>
                <w:sz w:val="24"/>
                <w:lang w:val="en-US" w:eastAsia="zh-CN"/>
              </w:rPr>
              <w:t>5</w:t>
            </w:r>
            <w:r>
              <w:rPr>
                <w:rFonts w:hint="eastAsia" w:ascii="仿宋_GB2312" w:hAnsi="仿宋_GB2312" w:eastAsia="仿宋_GB2312" w:cs="仿宋_GB2312"/>
                <w:b/>
                <w:bCs/>
                <w:color w:val="auto"/>
                <w:spacing w:val="0"/>
                <w:kern w:val="0"/>
                <w:sz w:val="24"/>
              </w:rPr>
              <w:t>个月</w:t>
            </w:r>
          </w:p>
        </w:tc>
        <w:tc>
          <w:tcPr>
            <w:tcW w:w="1696"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联系电话</w:t>
            </w:r>
          </w:p>
        </w:tc>
        <w:tc>
          <w:tcPr>
            <w:tcW w:w="1413"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就读年级</w:t>
            </w:r>
          </w:p>
        </w:tc>
        <w:tc>
          <w:tcPr>
            <w:tcW w:w="1121"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审核</w:t>
            </w:r>
          </w:p>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b/>
                <w:bCs/>
                <w:color w:val="auto"/>
                <w:spacing w:val="0"/>
                <w:kern w:val="0"/>
                <w:sz w:val="24"/>
              </w:rPr>
            </w:pPr>
            <w:r>
              <w:rPr>
                <w:rFonts w:hint="eastAsia" w:ascii="仿宋_GB2312" w:hAnsi="仿宋_GB2312" w:eastAsia="仿宋_GB2312" w:cs="仿宋_GB2312"/>
                <w:b/>
                <w:bCs/>
                <w:color w:val="auto"/>
                <w:spacing w:val="0"/>
                <w:kern w:val="0"/>
                <w:sz w:val="24"/>
              </w:rPr>
              <w:t>情况</w:t>
            </w:r>
          </w:p>
        </w:tc>
      </w:tr>
      <w:tr>
        <w:tblPrEx>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288"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698"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895"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771"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478" w:type="dxa"/>
            <w:tcBorders>
              <w:top w:val="single" w:color="000000" w:sz="4" w:space="0"/>
              <w:left w:val="nil"/>
              <w:bottom w:val="nil"/>
              <w:right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04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12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696"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413"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121"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r>
      <w:tr>
        <w:tblPrEx>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288"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698"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895"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771" w:type="dxa"/>
            <w:tcBorders>
              <w:top w:val="single" w:color="000000" w:sz="4" w:space="0"/>
              <w:left w:val="nil"/>
              <w:bottom w:val="nil"/>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478" w:type="dxa"/>
            <w:tcBorders>
              <w:top w:val="single" w:color="000000" w:sz="4" w:space="0"/>
              <w:left w:val="nil"/>
              <w:bottom w:val="nil"/>
              <w:right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04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12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696"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413"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121"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r>
      <w:tr>
        <w:tblPrEx>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2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6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8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77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478" w:type="dxa"/>
            <w:tcBorders>
              <w:top w:val="single" w:color="000000" w:sz="4" w:space="0"/>
              <w:left w:val="nil"/>
              <w:bottom w:val="single" w:color="000000" w:sz="4" w:space="0"/>
              <w:right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04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12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696"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413"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121"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r>
      <w:tr>
        <w:tblPrEx>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2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6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8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77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478" w:type="dxa"/>
            <w:tcBorders>
              <w:top w:val="single" w:color="000000" w:sz="4" w:space="0"/>
              <w:left w:val="nil"/>
              <w:bottom w:val="single" w:color="000000" w:sz="4" w:space="0"/>
              <w:right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04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12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696"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413"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121"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r>
      <w:tr>
        <w:tblPrEx>
          <w:tblCellMar>
            <w:top w:w="0" w:type="dxa"/>
            <w:left w:w="108" w:type="dxa"/>
            <w:bottom w:w="0" w:type="dxa"/>
            <w:right w:w="108" w:type="dxa"/>
          </w:tblCellMar>
        </w:tblPrEx>
        <w:trPr>
          <w:trHeight w:val="607" w:hRule="atLeast"/>
          <w:jc w:val="center"/>
        </w:trPr>
        <w:tc>
          <w:tcPr>
            <w:tcW w:w="51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28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698"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895"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771"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478" w:type="dxa"/>
            <w:tcBorders>
              <w:top w:val="single" w:color="000000" w:sz="4" w:space="0"/>
              <w:left w:val="nil"/>
              <w:bottom w:val="single" w:color="000000" w:sz="4" w:space="0"/>
              <w:right w:val="nil"/>
            </w:tcBorders>
            <w:noWrap/>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97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04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129"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696"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413"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c>
          <w:tcPr>
            <w:tcW w:w="1121" w:type="dxa"/>
            <w:tcBorders>
              <w:top w:val="single" w:color="auto" w:sz="4" w:space="0"/>
              <w:left w:val="nil"/>
              <w:bottom w:val="single" w:color="auto" w:sz="4" w:space="0"/>
              <w:right w:val="single" w:color="auto" w:sz="4" w:space="0"/>
            </w:tcBorders>
            <w:vAlign w:val="center"/>
          </w:tcPr>
          <w:p>
            <w:pPr>
              <w:keepNext w:val="0"/>
              <w:keepLines w:val="0"/>
              <w:pageBreakBefore w:val="0"/>
              <w:widowControl/>
              <w:shd w:val="clear"/>
              <w:kinsoku/>
              <w:wordWrap/>
              <w:overflowPunct/>
              <w:topLinePunct w:val="0"/>
              <w:autoSpaceDE/>
              <w:autoSpaceDN/>
              <w:bidi w:val="0"/>
              <w:adjustRightInd/>
              <w:snapToGrid/>
              <w:spacing w:line="300" w:lineRule="exact"/>
              <w:jc w:val="center"/>
              <w:textAlignment w:val="auto"/>
              <w:rPr>
                <w:rFonts w:ascii="仿宋_GB2312" w:hAnsi="仿宋_GB2312" w:eastAsia="仿宋_GB2312" w:cs="仿宋_GB2312"/>
                <w:color w:val="auto"/>
                <w:spacing w:val="0"/>
                <w:kern w:val="0"/>
                <w:sz w:val="24"/>
              </w:rPr>
            </w:pPr>
          </w:p>
        </w:tc>
      </w:tr>
    </w:tbl>
    <w:p>
      <w:pPr>
        <w:keepNext w:val="0"/>
        <w:keepLines w:val="0"/>
        <w:pageBreakBefore w:val="0"/>
        <w:widowControl w:val="0"/>
        <w:shd w:val="clear"/>
        <w:kinsoku/>
        <w:wordWrap/>
        <w:overflowPunct/>
        <w:topLinePunct w:val="0"/>
        <w:autoSpaceDE/>
        <w:autoSpaceDN/>
        <w:bidi w:val="0"/>
        <w:adjustRightInd/>
        <w:snapToGrid/>
        <w:spacing w:line="400" w:lineRule="exact"/>
        <w:textAlignment w:val="auto"/>
        <w:rPr>
          <w:rFonts w:ascii="仿宋_GB2312" w:hAnsi="仿宋_GB2312" w:eastAsia="仿宋_GB2312" w:cs="仿宋_GB2312"/>
          <w:color w:val="auto"/>
          <w:spacing w:val="0"/>
          <w:sz w:val="24"/>
        </w:rPr>
      </w:pPr>
      <w:r>
        <w:rPr>
          <w:rFonts w:hint="eastAsia" w:ascii="仿宋_GB2312" w:hAnsi="仿宋_GB2312" w:eastAsia="仿宋_GB2312" w:cs="仿宋_GB2312"/>
          <w:color w:val="auto"/>
          <w:spacing w:val="0"/>
          <w:sz w:val="24"/>
        </w:rPr>
        <w:t>备注：</w:t>
      </w:r>
      <w:r>
        <w:rPr>
          <w:rFonts w:ascii="仿宋_GB2312" w:hAnsi="仿宋_GB2312" w:eastAsia="仿宋_GB2312" w:cs="仿宋_GB2312"/>
          <w:color w:val="auto"/>
          <w:spacing w:val="0"/>
          <w:sz w:val="24"/>
        </w:rPr>
        <w:t>1.</w:t>
      </w:r>
      <w:r>
        <w:rPr>
          <w:rFonts w:hint="eastAsia" w:ascii="仿宋_GB2312" w:hAnsi="仿宋_GB2312" w:eastAsia="仿宋_GB2312" w:cs="仿宋_GB2312"/>
          <w:color w:val="auto"/>
          <w:spacing w:val="0"/>
          <w:sz w:val="24"/>
        </w:rPr>
        <w:t>本表一所学校一张，申请就学为起始年级，不含转学。</w:t>
      </w:r>
    </w:p>
    <w:p>
      <w:pPr>
        <w:keepNext w:val="0"/>
        <w:keepLines w:val="0"/>
        <w:pageBreakBefore w:val="0"/>
        <w:widowControl w:val="0"/>
        <w:shd w:val="clear"/>
        <w:kinsoku/>
        <w:wordWrap/>
        <w:overflowPunct/>
        <w:topLinePunct w:val="0"/>
        <w:autoSpaceDE/>
        <w:autoSpaceDN/>
        <w:bidi w:val="0"/>
        <w:adjustRightInd/>
        <w:snapToGrid/>
        <w:spacing w:line="400" w:lineRule="exact"/>
        <w:ind w:firstLine="720" w:firstLineChars="300"/>
        <w:textAlignment w:val="auto"/>
        <w:rPr>
          <w:rFonts w:ascii="仿宋_GB2312" w:hAnsi="仿宋_GB2312" w:eastAsia="仿宋_GB2312" w:cs="仿宋_GB2312"/>
          <w:color w:val="auto"/>
          <w:spacing w:val="0"/>
          <w:sz w:val="24"/>
        </w:rPr>
      </w:pPr>
      <w:r>
        <w:rPr>
          <w:rFonts w:ascii="仿宋_GB2312" w:hAnsi="仿宋_GB2312" w:eastAsia="仿宋_GB2312" w:cs="仿宋_GB2312"/>
          <w:color w:val="auto"/>
          <w:spacing w:val="0"/>
          <w:sz w:val="24"/>
        </w:rPr>
        <w:t>2.</w:t>
      </w:r>
      <w:r>
        <w:rPr>
          <w:rFonts w:hint="eastAsia" w:ascii="仿宋_GB2312" w:hAnsi="仿宋_GB2312" w:eastAsia="仿宋_GB2312" w:cs="仿宋_GB2312"/>
          <w:color w:val="auto"/>
          <w:spacing w:val="0"/>
          <w:sz w:val="24"/>
        </w:rPr>
        <w:t>“</w:t>
      </w:r>
      <w:r>
        <w:rPr>
          <w:rFonts w:hint="eastAsia" w:ascii="仿宋_GB2312" w:hAnsi="仿宋_GB2312" w:eastAsia="仿宋_GB2312" w:cs="仿宋_GB2312"/>
          <w:color w:val="auto"/>
          <w:spacing w:val="0"/>
          <w:kern w:val="0"/>
          <w:sz w:val="24"/>
        </w:rPr>
        <w:t>审核情况”由</w:t>
      </w:r>
      <w:r>
        <w:rPr>
          <w:rFonts w:hint="eastAsia" w:ascii="仿宋_GB2312" w:hAnsi="仿宋_GB2312" w:eastAsia="仿宋_GB2312" w:cs="仿宋_GB2312"/>
          <w:color w:val="auto"/>
          <w:spacing w:val="0"/>
          <w:sz w:val="24"/>
        </w:rPr>
        <w:t>企业主管部门经办人填写。企业主管部门要认真审核申请入学对象资格，提供虚假材料者，经查实后，取消该生城区学校入学资格。</w:t>
      </w:r>
    </w:p>
    <w:p>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ascii="仿宋_GB2312" w:hAnsi="仿宋_GB2312" w:eastAsia="仿宋_GB2312" w:cs="仿宋_GB2312"/>
          <w:color w:val="auto"/>
          <w:spacing w:val="0"/>
          <w:kern w:val="0"/>
          <w:sz w:val="24"/>
        </w:rPr>
      </w:pPr>
      <w:r>
        <w:rPr>
          <w:rFonts w:hint="eastAsia" w:ascii="仿宋_GB2312" w:hAnsi="仿宋_GB2312" w:eastAsia="仿宋_GB2312" w:cs="仿宋_GB2312"/>
          <w:color w:val="auto"/>
          <w:spacing w:val="0"/>
          <w:sz w:val="24"/>
        </w:rPr>
        <w:t>企业负责人签名：</w:t>
      </w:r>
      <w:r>
        <w:rPr>
          <w:rFonts w:ascii="仿宋_GB2312" w:hAnsi="仿宋_GB2312" w:eastAsia="仿宋_GB2312" w:cs="仿宋_GB2312"/>
          <w:color w:val="auto"/>
          <w:spacing w:val="0"/>
          <w:sz w:val="24"/>
        </w:rPr>
        <w:t xml:space="preserve">                 </w:t>
      </w:r>
      <w:r>
        <w:rPr>
          <w:rFonts w:hint="eastAsia" w:ascii="仿宋_GB2312" w:hAnsi="仿宋_GB2312" w:eastAsia="仿宋_GB2312" w:cs="仿宋_GB2312"/>
          <w:color w:val="auto"/>
          <w:spacing w:val="0"/>
          <w:sz w:val="24"/>
        </w:rPr>
        <w:t>企业主管部门经办人签名：</w:t>
      </w:r>
      <w:r>
        <w:rPr>
          <w:rFonts w:ascii="仿宋_GB2312" w:hAnsi="仿宋_GB2312" w:eastAsia="仿宋_GB2312" w:cs="仿宋_GB2312"/>
          <w:color w:val="auto"/>
          <w:spacing w:val="0"/>
          <w:sz w:val="24"/>
        </w:rPr>
        <w:t xml:space="preserve">               </w:t>
      </w:r>
      <w:r>
        <w:rPr>
          <w:rFonts w:hint="eastAsia" w:ascii="仿宋_GB2312" w:hAnsi="仿宋_GB2312" w:eastAsia="仿宋_GB2312" w:cs="仿宋_GB2312"/>
          <w:color w:val="auto"/>
          <w:spacing w:val="0"/>
          <w:sz w:val="24"/>
        </w:rPr>
        <w:t>企业主管部门</w:t>
      </w:r>
      <w:r>
        <w:rPr>
          <w:rFonts w:hint="eastAsia" w:ascii="仿宋_GB2312" w:hAnsi="仿宋_GB2312" w:eastAsia="仿宋_GB2312" w:cs="仿宋_GB2312"/>
          <w:color w:val="auto"/>
          <w:spacing w:val="0"/>
          <w:kern w:val="0"/>
          <w:sz w:val="24"/>
        </w:rPr>
        <w:t>盖章</w:t>
      </w:r>
    </w:p>
    <w:p>
      <w:pPr>
        <w:keepNext w:val="0"/>
        <w:keepLines w:val="0"/>
        <w:pageBreakBefore w:val="0"/>
        <w:widowControl w:val="0"/>
        <w:shd w:val="clear"/>
        <w:kinsoku/>
        <w:wordWrap/>
        <w:overflowPunct/>
        <w:topLinePunct w:val="0"/>
        <w:autoSpaceDE/>
        <w:autoSpaceDN/>
        <w:bidi w:val="0"/>
        <w:adjustRightInd/>
        <w:snapToGrid/>
        <w:spacing w:line="400" w:lineRule="exact"/>
        <w:ind w:firstLine="9120" w:firstLineChars="3800"/>
        <w:textAlignment w:val="auto"/>
        <w:rPr>
          <w:rFonts w:hint="eastAsia" w:ascii="仿宋_GB2312" w:hAnsi="仿宋_GB2312" w:eastAsia="仿宋_GB2312" w:cs="仿宋_GB2312"/>
          <w:color w:val="auto"/>
          <w:spacing w:val="0"/>
          <w:kern w:val="0"/>
          <w:sz w:val="24"/>
        </w:rPr>
      </w:pPr>
      <w:r>
        <w:rPr>
          <w:rFonts w:hint="eastAsia" w:ascii="仿宋_GB2312" w:hAnsi="仿宋_GB2312" w:eastAsia="仿宋_GB2312" w:cs="仿宋_GB2312"/>
          <w:color w:val="auto"/>
          <w:spacing w:val="0"/>
          <w:kern w:val="0"/>
          <w:sz w:val="24"/>
        </w:rPr>
        <w:t>时间：</w:t>
      </w:r>
    </w:p>
    <w:p>
      <w:pPr>
        <w:pStyle w:val="2"/>
        <w:shd w:val="clear"/>
        <w:rPr>
          <w:rFonts w:hint="eastAsia" w:ascii="仿宋_GB2312" w:hAnsi="仿宋_GB2312" w:eastAsia="仿宋_GB2312" w:cs="仿宋_GB2312"/>
          <w:color w:val="auto"/>
          <w:spacing w:val="0"/>
          <w:kern w:val="0"/>
          <w:sz w:val="24"/>
        </w:rPr>
        <w:sectPr>
          <w:footerReference r:id="rId4" w:type="default"/>
          <w:pgSz w:w="16838" w:h="11906" w:orient="landscape"/>
          <w:pgMar w:top="1701" w:right="1587" w:bottom="1417" w:left="1587" w:header="851" w:footer="992" w:gutter="0"/>
          <w:pgBorders>
            <w:top w:val="none" w:sz="0" w:space="0"/>
            <w:left w:val="none" w:sz="0" w:space="0"/>
            <w:bottom w:val="none" w:sz="0" w:space="0"/>
            <w:right w:val="none" w:sz="0" w:space="0"/>
          </w:pgBorders>
          <w:cols w:space="0" w:num="1"/>
          <w:docGrid w:type="lines" w:linePitch="325" w:charSpace="0"/>
        </w:sect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shd w:val="clear"/>
        <w:kinsoku/>
        <w:wordWrap/>
        <w:overflowPunct/>
        <w:topLinePunct w:val="0"/>
        <w:autoSpaceDE/>
        <w:autoSpaceDN/>
        <w:bidi w:val="0"/>
        <w:adjustRightInd/>
        <w:snapToGrid/>
        <w:spacing w:after="0" w:line="760" w:lineRule="exact"/>
        <w:textAlignment w:val="auto"/>
        <w:rPr>
          <w:rFonts w:hint="eastAsia" w:ascii="仿宋_GB2312" w:hAnsi="仿宋_GB2312" w:eastAsia="仿宋_GB2312" w:cs="仿宋_GB2312"/>
          <w:color w:val="auto"/>
          <w:spacing w:val="0"/>
          <w:kern w:val="0"/>
          <w:sz w:val="32"/>
          <w:szCs w:val="32"/>
        </w:rPr>
      </w:pPr>
    </w:p>
    <w:p>
      <w:pPr>
        <w:pStyle w:val="2"/>
        <w:keepNext w:val="0"/>
        <w:keepLines w:val="0"/>
        <w:pageBreakBefore w:val="0"/>
        <w:widowControl w:val="0"/>
        <w:pBdr>
          <w:top w:val="single" w:color="auto" w:sz="4" w:space="0"/>
          <w:bottom w:val="single" w:color="auto" w:sz="4" w:space="0"/>
          <w:between w:val="single" w:color="auto" w:sz="4" w:space="0"/>
        </w:pBdr>
        <w:shd w:val="clear"/>
        <w:kinsoku/>
        <w:wordWrap/>
        <w:overflowPunct/>
        <w:topLinePunct w:val="0"/>
        <w:autoSpaceDE/>
        <w:autoSpaceDN/>
        <w:bidi w:val="0"/>
        <w:adjustRightInd/>
        <w:snapToGrid/>
        <w:spacing w:after="0" w:line="560" w:lineRule="exact"/>
        <w:ind w:firstLine="280" w:firstLineChars="100"/>
        <w:textAlignment w:val="auto"/>
        <w:rPr>
          <w:rFonts w:hint="eastAsia" w:ascii="仿宋_GB2312" w:hAnsi="仿宋_GB2312" w:eastAsia="仿宋_GB2312" w:cs="仿宋_GB2312"/>
          <w:color w:val="auto"/>
          <w:spacing w:val="0"/>
          <w:kern w:val="0"/>
          <w:sz w:val="28"/>
          <w:szCs w:val="28"/>
          <w:lang w:eastAsia="zh-CN"/>
        </w:rPr>
      </w:pPr>
      <w:r>
        <w:rPr>
          <w:rFonts w:hint="eastAsia" w:ascii="仿宋_GB2312" w:hAnsi="仿宋_GB2312" w:eastAsia="仿宋_GB2312" w:cs="仿宋_GB2312"/>
          <w:color w:val="auto"/>
          <w:spacing w:val="0"/>
          <w:kern w:val="0"/>
          <w:sz w:val="28"/>
          <w:szCs w:val="28"/>
          <w:lang w:eastAsia="zh-CN"/>
        </w:rPr>
        <w:t>抄送：莆田市教育局</w:t>
      </w:r>
      <w:r>
        <w:rPr>
          <w:rFonts w:hint="eastAsia" w:ascii="仿宋_GB2312" w:hAnsi="仿宋_GB2312" w:eastAsia="仿宋_GB2312" w:cs="仿宋_GB2312"/>
          <w:color w:val="auto"/>
          <w:spacing w:val="0"/>
          <w:kern w:val="0"/>
          <w:sz w:val="28"/>
          <w:szCs w:val="28"/>
          <w:lang w:val="en-US" w:eastAsia="zh-CN"/>
        </w:rPr>
        <w:t xml:space="preserve">  </w:t>
      </w:r>
      <w:r>
        <w:rPr>
          <w:rFonts w:hint="eastAsia" w:ascii="仿宋_GB2312" w:hAnsi="仿宋_GB2312" w:eastAsia="仿宋_GB2312" w:cs="仿宋_GB2312"/>
          <w:color w:val="auto"/>
          <w:spacing w:val="0"/>
          <w:kern w:val="0"/>
          <w:sz w:val="28"/>
          <w:szCs w:val="28"/>
          <w:lang w:eastAsia="zh-CN"/>
        </w:rPr>
        <w:t>存档</w:t>
      </w:r>
    </w:p>
    <w:p>
      <w:pPr>
        <w:pStyle w:val="2"/>
        <w:keepNext w:val="0"/>
        <w:keepLines w:val="0"/>
        <w:pageBreakBefore w:val="0"/>
        <w:widowControl w:val="0"/>
        <w:pBdr>
          <w:top w:val="single" w:color="auto" w:sz="4" w:space="0"/>
          <w:bottom w:val="single" w:color="auto" w:sz="4" w:space="0"/>
          <w:between w:val="single" w:color="auto" w:sz="4" w:space="0"/>
        </w:pBdr>
        <w:shd w:val="clear"/>
        <w:kinsoku/>
        <w:wordWrap/>
        <w:overflowPunct/>
        <w:topLinePunct w:val="0"/>
        <w:autoSpaceDE/>
        <w:autoSpaceDN/>
        <w:bidi w:val="0"/>
        <w:adjustRightInd/>
        <w:snapToGrid/>
        <w:spacing w:after="0" w:line="560" w:lineRule="exact"/>
        <w:ind w:firstLine="280" w:firstLineChars="100"/>
        <w:textAlignment w:val="auto"/>
        <w:rPr>
          <w:rFonts w:hint="default" w:ascii="仿宋_GB2312" w:hAnsi="仿宋_GB2312" w:eastAsia="仿宋_GB2312" w:cs="仿宋_GB2312"/>
          <w:color w:val="auto"/>
          <w:spacing w:val="0"/>
          <w:kern w:val="0"/>
          <w:sz w:val="28"/>
          <w:szCs w:val="28"/>
          <w:lang w:val="en-US" w:eastAsia="zh-CN"/>
        </w:rPr>
      </w:pPr>
      <w:r>
        <w:rPr>
          <w:rFonts w:hint="eastAsia" w:ascii="仿宋_GB2312" w:hAnsi="仿宋_GB2312" w:eastAsia="仿宋_GB2312" w:cs="仿宋_GB2312"/>
          <w:color w:val="auto"/>
          <w:spacing w:val="0"/>
          <w:kern w:val="0"/>
          <w:sz w:val="28"/>
          <w:szCs w:val="28"/>
          <w:lang w:eastAsia="zh-CN"/>
        </w:rPr>
        <w:t>莆田市秀屿区教育局办公室</w:t>
      </w:r>
      <w:r>
        <w:rPr>
          <w:rFonts w:hint="eastAsia" w:ascii="仿宋_GB2312" w:hAnsi="仿宋_GB2312" w:eastAsia="仿宋_GB2312" w:cs="仿宋_GB2312"/>
          <w:color w:val="auto"/>
          <w:spacing w:val="0"/>
          <w:kern w:val="0"/>
          <w:sz w:val="28"/>
          <w:szCs w:val="28"/>
          <w:lang w:val="en-US" w:eastAsia="zh-CN"/>
        </w:rPr>
        <w:t xml:space="preserve">               2024年6月20日印发</w:t>
      </w:r>
    </w:p>
    <w:sectPr>
      <w:footerReference r:id="rId5" w:type="default"/>
      <w:pgSz w:w="11906" w:h="16838"/>
      <w:pgMar w:top="1701" w:right="1587" w:bottom="1417" w:left="1587" w:header="851" w:footer="992" w:gutter="0"/>
      <w:pgBorders>
        <w:top w:val="none" w:sz="0" w:space="0"/>
        <w:left w:val="none" w:sz="0" w:space="0"/>
        <w:bottom w:val="none" w:sz="0" w:space="0"/>
        <w:right w:val="none" w:sz="0" w:space="0"/>
      </w:pgBorders>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sn4iA8kBAACeAwAADgAAAAAAAAABACAAAAAfAQAAZHJzL2Uyb0Rv&#10;Yy54bWxQSwUGAAAAAAYABgBZAQAAWgUAAAAA&#10;">
              <v:fill on="f" focussize="0,0"/>
              <v:stroke on="f"/>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20</w:t>
                          </w:r>
                          <w:r>
                            <w:rPr>
                              <w:rFonts w:ascii="宋体" w:hAnsi="宋体" w:cs="宋体"/>
                              <w:sz w:val="28"/>
                              <w:szCs w:val="28"/>
                            </w:rPr>
                            <w:fldChar w:fldCharType="end"/>
                          </w:r>
                          <w:r>
                            <w:rPr>
                              <w:rFonts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1"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OCDk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HGOCDk5AgAAcQQAAA4AAAAAAAAAAQAgAAAAHwEAAGRycy9lMm9Eb2Mu&#10;eG1sUEsFBgAAAAAGAAYAWQEAAMoFAAAAAA==&#10;">
              <v:fill on="f" focussize="0,0"/>
              <v:stroke on="f" weight="0.5pt"/>
              <v:imagedata o:title=""/>
              <o:lock v:ext="edit" aspectratio="f"/>
              <v:textbox inset="0mm,0mm,0mm,0mm" style="mso-fit-shape-to-text:t;">
                <w:txbxContent>
                  <w:p>
                    <w:pPr>
                      <w:pStyle w:val="6"/>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20</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japaneseCounting"/>
      <w:lvlText w:val="%1、"/>
      <w:lvlJc w:val="left"/>
      <w:pPr>
        <w:ind w:left="720" w:hanging="720"/>
      </w:pPr>
      <w:rPr>
        <w:rFonts w:hint="eastAsia"/>
      </w:r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63"/>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M2NhZWI5MDUyNjQ3ZmVkNTg0NzM1MDJmMjM1ZGYifQ=="/>
  </w:docVars>
  <w:rsids>
    <w:rsidRoot w:val="00D9636F"/>
    <w:rsid w:val="000046D2"/>
    <w:rsid w:val="00011A51"/>
    <w:rsid w:val="000429F0"/>
    <w:rsid w:val="00046F35"/>
    <w:rsid w:val="0008409E"/>
    <w:rsid w:val="000A1C66"/>
    <w:rsid w:val="000F32DE"/>
    <w:rsid w:val="001D2FCA"/>
    <w:rsid w:val="00214B74"/>
    <w:rsid w:val="002324AB"/>
    <w:rsid w:val="00247328"/>
    <w:rsid w:val="00250623"/>
    <w:rsid w:val="00257A04"/>
    <w:rsid w:val="00272E3E"/>
    <w:rsid w:val="002A452C"/>
    <w:rsid w:val="002C4B91"/>
    <w:rsid w:val="002C796C"/>
    <w:rsid w:val="003029F7"/>
    <w:rsid w:val="00354844"/>
    <w:rsid w:val="003A093E"/>
    <w:rsid w:val="003B12AB"/>
    <w:rsid w:val="003E7B8C"/>
    <w:rsid w:val="004252B5"/>
    <w:rsid w:val="00433EFE"/>
    <w:rsid w:val="00472D63"/>
    <w:rsid w:val="00475EA7"/>
    <w:rsid w:val="004A2DDB"/>
    <w:rsid w:val="004E0C54"/>
    <w:rsid w:val="004E1F0F"/>
    <w:rsid w:val="005329EF"/>
    <w:rsid w:val="005768FB"/>
    <w:rsid w:val="005B7C92"/>
    <w:rsid w:val="005C1406"/>
    <w:rsid w:val="005C2A36"/>
    <w:rsid w:val="005F6374"/>
    <w:rsid w:val="0061061E"/>
    <w:rsid w:val="00697720"/>
    <w:rsid w:val="006D0C0C"/>
    <w:rsid w:val="006D43DC"/>
    <w:rsid w:val="006E58B7"/>
    <w:rsid w:val="00780155"/>
    <w:rsid w:val="007A5A27"/>
    <w:rsid w:val="0080279F"/>
    <w:rsid w:val="00805A68"/>
    <w:rsid w:val="00847B0C"/>
    <w:rsid w:val="00933BA3"/>
    <w:rsid w:val="00940B4C"/>
    <w:rsid w:val="009B5296"/>
    <w:rsid w:val="009E61A7"/>
    <w:rsid w:val="009F29C3"/>
    <w:rsid w:val="00A00357"/>
    <w:rsid w:val="00A07D5B"/>
    <w:rsid w:val="00A10F79"/>
    <w:rsid w:val="00A16FDE"/>
    <w:rsid w:val="00A37EAC"/>
    <w:rsid w:val="00AD327E"/>
    <w:rsid w:val="00B150A0"/>
    <w:rsid w:val="00B1585F"/>
    <w:rsid w:val="00B15D45"/>
    <w:rsid w:val="00B50731"/>
    <w:rsid w:val="00B51DE4"/>
    <w:rsid w:val="00B60584"/>
    <w:rsid w:val="00B627D4"/>
    <w:rsid w:val="00B64898"/>
    <w:rsid w:val="00B71C4E"/>
    <w:rsid w:val="00BA366A"/>
    <w:rsid w:val="00BA7412"/>
    <w:rsid w:val="00C1580F"/>
    <w:rsid w:val="00C54855"/>
    <w:rsid w:val="00C9685F"/>
    <w:rsid w:val="00CA7518"/>
    <w:rsid w:val="00CB7974"/>
    <w:rsid w:val="00D607C4"/>
    <w:rsid w:val="00D9012D"/>
    <w:rsid w:val="00D9636F"/>
    <w:rsid w:val="00D9660E"/>
    <w:rsid w:val="00E04A0C"/>
    <w:rsid w:val="00E31B4A"/>
    <w:rsid w:val="00EC5FF6"/>
    <w:rsid w:val="00ED35A5"/>
    <w:rsid w:val="00F126E6"/>
    <w:rsid w:val="00F44BC4"/>
    <w:rsid w:val="00FA064B"/>
    <w:rsid w:val="00FB7705"/>
    <w:rsid w:val="0145367B"/>
    <w:rsid w:val="01B9061F"/>
    <w:rsid w:val="02255488"/>
    <w:rsid w:val="02991DF7"/>
    <w:rsid w:val="032D4D1F"/>
    <w:rsid w:val="033270C4"/>
    <w:rsid w:val="03AF1619"/>
    <w:rsid w:val="043A7135"/>
    <w:rsid w:val="04B9745C"/>
    <w:rsid w:val="04CA5563"/>
    <w:rsid w:val="05B63CEB"/>
    <w:rsid w:val="069F3BC7"/>
    <w:rsid w:val="06F16175"/>
    <w:rsid w:val="071F2612"/>
    <w:rsid w:val="078C5986"/>
    <w:rsid w:val="08064BD1"/>
    <w:rsid w:val="08B60D54"/>
    <w:rsid w:val="095E38C5"/>
    <w:rsid w:val="098C6B81"/>
    <w:rsid w:val="09E00D3B"/>
    <w:rsid w:val="0A423292"/>
    <w:rsid w:val="0D17241C"/>
    <w:rsid w:val="0D1A62F3"/>
    <w:rsid w:val="0D870478"/>
    <w:rsid w:val="0F6B6620"/>
    <w:rsid w:val="0F736CF6"/>
    <w:rsid w:val="1041184B"/>
    <w:rsid w:val="10A11F28"/>
    <w:rsid w:val="11960205"/>
    <w:rsid w:val="12C91100"/>
    <w:rsid w:val="147E7C42"/>
    <w:rsid w:val="14863CD0"/>
    <w:rsid w:val="14FB74A2"/>
    <w:rsid w:val="17384839"/>
    <w:rsid w:val="17CB6E21"/>
    <w:rsid w:val="17D411F6"/>
    <w:rsid w:val="18094AB2"/>
    <w:rsid w:val="18893D8F"/>
    <w:rsid w:val="18DE673C"/>
    <w:rsid w:val="1A4E5290"/>
    <w:rsid w:val="1AD25EC1"/>
    <w:rsid w:val="1C1126F9"/>
    <w:rsid w:val="1DB95116"/>
    <w:rsid w:val="1E7828DC"/>
    <w:rsid w:val="1FF662B6"/>
    <w:rsid w:val="20B17013"/>
    <w:rsid w:val="214178FD"/>
    <w:rsid w:val="21821547"/>
    <w:rsid w:val="219263AA"/>
    <w:rsid w:val="226116D0"/>
    <w:rsid w:val="22CE4E35"/>
    <w:rsid w:val="22DF73CD"/>
    <w:rsid w:val="22FB3B14"/>
    <w:rsid w:val="23045086"/>
    <w:rsid w:val="231A0405"/>
    <w:rsid w:val="232F2138"/>
    <w:rsid w:val="23F944BF"/>
    <w:rsid w:val="23FA74F8"/>
    <w:rsid w:val="24AC1523"/>
    <w:rsid w:val="25053965"/>
    <w:rsid w:val="250D324A"/>
    <w:rsid w:val="2536367A"/>
    <w:rsid w:val="262405B8"/>
    <w:rsid w:val="2668592C"/>
    <w:rsid w:val="26CC032F"/>
    <w:rsid w:val="278E0AB4"/>
    <w:rsid w:val="27982424"/>
    <w:rsid w:val="28744262"/>
    <w:rsid w:val="28AA649F"/>
    <w:rsid w:val="29201EFD"/>
    <w:rsid w:val="2A0E3BE9"/>
    <w:rsid w:val="2B7114D7"/>
    <w:rsid w:val="2BDB2AE3"/>
    <w:rsid w:val="2DE355E0"/>
    <w:rsid w:val="2E6609A2"/>
    <w:rsid w:val="2E747867"/>
    <w:rsid w:val="2EBC24FE"/>
    <w:rsid w:val="2EF55D01"/>
    <w:rsid w:val="2F347BE9"/>
    <w:rsid w:val="2F77797C"/>
    <w:rsid w:val="2F8923F6"/>
    <w:rsid w:val="2F9D1216"/>
    <w:rsid w:val="31053FE7"/>
    <w:rsid w:val="31E171CC"/>
    <w:rsid w:val="3291354D"/>
    <w:rsid w:val="348C7876"/>
    <w:rsid w:val="356D25C1"/>
    <w:rsid w:val="357660D3"/>
    <w:rsid w:val="36631C6B"/>
    <w:rsid w:val="37A10C87"/>
    <w:rsid w:val="38893C8B"/>
    <w:rsid w:val="38C22FF2"/>
    <w:rsid w:val="39225E0E"/>
    <w:rsid w:val="393638AC"/>
    <w:rsid w:val="395835DE"/>
    <w:rsid w:val="39B26884"/>
    <w:rsid w:val="39DE1652"/>
    <w:rsid w:val="39DF785B"/>
    <w:rsid w:val="3A417F9B"/>
    <w:rsid w:val="3B660AE8"/>
    <w:rsid w:val="3BE95A43"/>
    <w:rsid w:val="3BEB1CE3"/>
    <w:rsid w:val="3C34707D"/>
    <w:rsid w:val="3D1F1D5A"/>
    <w:rsid w:val="3D622C7D"/>
    <w:rsid w:val="3E6A4923"/>
    <w:rsid w:val="3E9A6A7D"/>
    <w:rsid w:val="3F5D1ED1"/>
    <w:rsid w:val="3FAC29F3"/>
    <w:rsid w:val="40077904"/>
    <w:rsid w:val="40F914CE"/>
    <w:rsid w:val="41320BB8"/>
    <w:rsid w:val="41717932"/>
    <w:rsid w:val="4215043B"/>
    <w:rsid w:val="42384549"/>
    <w:rsid w:val="428F71FF"/>
    <w:rsid w:val="42F55ED9"/>
    <w:rsid w:val="46417F1A"/>
    <w:rsid w:val="46713F31"/>
    <w:rsid w:val="491A2519"/>
    <w:rsid w:val="4B0565E7"/>
    <w:rsid w:val="4B166E55"/>
    <w:rsid w:val="4B8C40CB"/>
    <w:rsid w:val="4DB964A1"/>
    <w:rsid w:val="4F2912B1"/>
    <w:rsid w:val="501435B4"/>
    <w:rsid w:val="504B57F2"/>
    <w:rsid w:val="50717962"/>
    <w:rsid w:val="507D4A1E"/>
    <w:rsid w:val="51F1661C"/>
    <w:rsid w:val="52417783"/>
    <w:rsid w:val="52EA28BF"/>
    <w:rsid w:val="53041932"/>
    <w:rsid w:val="540D72DB"/>
    <w:rsid w:val="541A03E7"/>
    <w:rsid w:val="541D74A6"/>
    <w:rsid w:val="54EF499E"/>
    <w:rsid w:val="582F1556"/>
    <w:rsid w:val="585A646E"/>
    <w:rsid w:val="593212FE"/>
    <w:rsid w:val="5A1220BB"/>
    <w:rsid w:val="5A36306F"/>
    <w:rsid w:val="5A831C16"/>
    <w:rsid w:val="5AED5B97"/>
    <w:rsid w:val="5B0062A9"/>
    <w:rsid w:val="5B4B3CD4"/>
    <w:rsid w:val="5B5F1393"/>
    <w:rsid w:val="5BC44C3E"/>
    <w:rsid w:val="5E2B1E4B"/>
    <w:rsid w:val="5EB4260F"/>
    <w:rsid w:val="5FA650F9"/>
    <w:rsid w:val="60842F71"/>
    <w:rsid w:val="60D55390"/>
    <w:rsid w:val="61136B19"/>
    <w:rsid w:val="61954B1F"/>
    <w:rsid w:val="61B35C00"/>
    <w:rsid w:val="62463BCB"/>
    <w:rsid w:val="624A1B1C"/>
    <w:rsid w:val="629415D8"/>
    <w:rsid w:val="62B67488"/>
    <w:rsid w:val="630D0B9C"/>
    <w:rsid w:val="634654E3"/>
    <w:rsid w:val="639D394C"/>
    <w:rsid w:val="63EC16BB"/>
    <w:rsid w:val="64FA2F76"/>
    <w:rsid w:val="659375C8"/>
    <w:rsid w:val="65A634BA"/>
    <w:rsid w:val="66486604"/>
    <w:rsid w:val="671923B7"/>
    <w:rsid w:val="67262392"/>
    <w:rsid w:val="677228BC"/>
    <w:rsid w:val="67FB3BC3"/>
    <w:rsid w:val="684E613C"/>
    <w:rsid w:val="69AD6D5F"/>
    <w:rsid w:val="6ADC7697"/>
    <w:rsid w:val="6B9F21A7"/>
    <w:rsid w:val="6C2D4A12"/>
    <w:rsid w:val="6C663359"/>
    <w:rsid w:val="6D277AC2"/>
    <w:rsid w:val="6DB021A4"/>
    <w:rsid w:val="6E52381E"/>
    <w:rsid w:val="6E5A1BB2"/>
    <w:rsid w:val="6FC92E20"/>
    <w:rsid w:val="708278F0"/>
    <w:rsid w:val="709C33D5"/>
    <w:rsid w:val="721C6E3C"/>
    <w:rsid w:val="737F284A"/>
    <w:rsid w:val="73A802E5"/>
    <w:rsid w:val="744C72C0"/>
    <w:rsid w:val="749D2CD2"/>
    <w:rsid w:val="75792484"/>
    <w:rsid w:val="75F54651"/>
    <w:rsid w:val="76A07D97"/>
    <w:rsid w:val="76AE3369"/>
    <w:rsid w:val="76CA44BB"/>
    <w:rsid w:val="776975D3"/>
    <w:rsid w:val="77E24692"/>
    <w:rsid w:val="7854074D"/>
    <w:rsid w:val="7A887F1A"/>
    <w:rsid w:val="7AAF5B8E"/>
    <w:rsid w:val="7E846817"/>
    <w:rsid w:val="7EC74182"/>
    <w:rsid w:val="7F820039"/>
    <w:rsid w:val="7FEA3E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qFormat="1" w:unhideWhenUsed="0" w:uiPriority="0" w:semiHidden="0"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99"/>
    <w:pPr>
      <w:keepNext/>
      <w:keepLines/>
      <w:spacing w:before="340" w:after="330" w:line="576" w:lineRule="auto"/>
      <w:outlineLvl w:val="0"/>
    </w:pPr>
    <w:rPr>
      <w:b/>
      <w:kern w:val="44"/>
      <w:sz w:val="44"/>
      <w:szCs w:val="20"/>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qFormat/>
    <w:locked/>
    <w:uiPriority w:val="99"/>
    <w:pPr>
      <w:spacing w:after="120"/>
    </w:pPr>
  </w:style>
  <w:style w:type="paragraph" w:styleId="4">
    <w:name w:val="index 6"/>
    <w:basedOn w:val="1"/>
    <w:next w:val="1"/>
    <w:qFormat/>
    <w:locked/>
    <w:uiPriority w:val="0"/>
    <w:pPr>
      <w:ind w:left="2100"/>
    </w:pPr>
  </w:style>
  <w:style w:type="paragraph" w:styleId="5">
    <w:name w:val="Body Text Indent 2"/>
    <w:basedOn w:val="1"/>
    <w:next w:val="4"/>
    <w:qFormat/>
    <w:locked/>
    <w:uiPriority w:val="0"/>
    <w:pPr>
      <w:tabs>
        <w:tab w:val="left" w:pos="7020"/>
      </w:tabs>
      <w:spacing w:line="400" w:lineRule="exact"/>
      <w:ind w:firstLine="640" w:firstLineChars="200"/>
    </w:pPr>
    <w:rPr>
      <w:rFonts w:ascii="仿宋_GB2312" w:hAnsi="宋体" w:eastAsia="仿宋_GB2312"/>
      <w:szCs w:val="24"/>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99"/>
    <w:pPr>
      <w:spacing w:before="100" w:beforeAutospacing="1" w:after="100" w:afterAutospacing="1"/>
      <w:jc w:val="left"/>
    </w:pPr>
    <w:rPr>
      <w:kern w:val="0"/>
      <w:sz w:val="24"/>
    </w:rPr>
  </w:style>
  <w:style w:type="paragraph" w:styleId="9">
    <w:name w:val="Body Text First Indent"/>
    <w:basedOn w:val="2"/>
    <w:link w:val="17"/>
    <w:qFormat/>
    <w:locked/>
    <w:uiPriority w:val="99"/>
    <w:pPr>
      <w:ind w:firstLine="420" w:firstLineChars="100"/>
    </w:pPr>
    <w:rPr>
      <w:kern w:val="0"/>
      <w:sz w:val="20"/>
    </w:rPr>
  </w:style>
  <w:style w:type="character" w:styleId="12">
    <w:name w:val="page number"/>
    <w:basedOn w:val="11"/>
    <w:qFormat/>
    <w:uiPriority w:val="99"/>
    <w:rPr>
      <w:rFonts w:cs="Times New Roman"/>
    </w:rPr>
  </w:style>
  <w:style w:type="character" w:customStyle="1" w:styleId="13">
    <w:name w:val="Heading 1 Char"/>
    <w:basedOn w:val="11"/>
    <w:link w:val="3"/>
    <w:qFormat/>
    <w:locked/>
    <w:uiPriority w:val="99"/>
    <w:rPr>
      <w:rFonts w:cs="Times New Roman"/>
      <w:b/>
      <w:kern w:val="44"/>
      <w:sz w:val="44"/>
    </w:rPr>
  </w:style>
  <w:style w:type="character" w:customStyle="1" w:styleId="14">
    <w:name w:val="Body Text Char"/>
    <w:basedOn w:val="11"/>
    <w:link w:val="2"/>
    <w:semiHidden/>
    <w:qFormat/>
    <w:locked/>
    <w:uiPriority w:val="99"/>
    <w:rPr>
      <w:rFonts w:cs="Times New Roman"/>
      <w:sz w:val="24"/>
      <w:szCs w:val="24"/>
    </w:rPr>
  </w:style>
  <w:style w:type="character" w:customStyle="1" w:styleId="15">
    <w:name w:val="Footer Char"/>
    <w:basedOn w:val="11"/>
    <w:link w:val="6"/>
    <w:semiHidden/>
    <w:qFormat/>
    <w:locked/>
    <w:uiPriority w:val="99"/>
    <w:rPr>
      <w:rFonts w:cs="Times New Roman"/>
      <w:sz w:val="18"/>
      <w:szCs w:val="18"/>
    </w:rPr>
  </w:style>
  <w:style w:type="character" w:customStyle="1" w:styleId="16">
    <w:name w:val="Header Char"/>
    <w:basedOn w:val="11"/>
    <w:link w:val="7"/>
    <w:semiHidden/>
    <w:qFormat/>
    <w:locked/>
    <w:uiPriority w:val="99"/>
    <w:rPr>
      <w:rFonts w:cs="Times New Roman"/>
      <w:sz w:val="18"/>
      <w:szCs w:val="18"/>
    </w:rPr>
  </w:style>
  <w:style w:type="character" w:customStyle="1" w:styleId="17">
    <w:name w:val="Body Text First Indent Char"/>
    <w:basedOn w:val="14"/>
    <w:link w:val="9"/>
    <w:semiHidden/>
    <w:qFormat/>
    <w:locked/>
    <w:uiPriority w:val="99"/>
  </w:style>
  <w:style w:type="character" w:customStyle="1" w:styleId="18">
    <w:name w:val="UserStyle_2"/>
    <w:qFormat/>
    <w:uiPriority w:val="99"/>
    <w:rPr>
      <w:rFonts w:ascii="Times New Roman" w:hAnsi="Times New Roman" w:eastAsia="宋体"/>
    </w:rPr>
  </w:style>
  <w:style w:type="paragraph" w:customStyle="1" w:styleId="19">
    <w:name w:val="List Paragraph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27</Pages>
  <Words>12079</Words>
  <Characters>12556</Characters>
  <Lines>0</Lines>
  <Paragraphs>0</Paragraphs>
  <TotalTime>17</TotalTime>
  <ScaleCrop>false</ScaleCrop>
  <LinksUpToDate>false</LinksUpToDate>
  <CharactersWithSpaces>12690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2018-10-04T02:48:00Z</dcterms:created>
  <dc:creator>jf3766</dc:creator>
  <cp:lastModifiedBy>shaomim</cp:lastModifiedBy>
  <cp:lastPrinted>2024-06-20T07:54:00Z</cp:lastPrinted>
  <dcterms:modified xsi:type="dcterms:W3CDTF">2024-06-20T09:53:52Z</dcterms:modified>
  <dc:title>2020年秋季秀屿区中小学、幼儿园招生工作方案</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449197F1A62842579DDB5DB764852A58_13</vt:lpwstr>
  </property>
</Properties>
</file>