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2DE40">
      <w:pPr>
        <w:spacing w:before="75" w:after="75"/>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65E4FAE1">
      <w:pPr>
        <w:pStyle w:val="28"/>
        <w:rPr>
          <w:rFonts w:hint="eastAsia" w:ascii="宋体" w:hAnsi="宋体" w:eastAsia="宋体" w:cs="宋体"/>
          <w:color w:val="auto"/>
          <w:highlight w:val="none"/>
          <w:lang w:val="en-US" w:eastAsia="zh-CN"/>
        </w:rPr>
      </w:pPr>
    </w:p>
    <w:p w14:paraId="5281231B">
      <w:pPr>
        <w:spacing w:before="75" w:after="75"/>
        <w:jc w:val="center"/>
        <w:rPr>
          <w:rFonts w:hint="eastAsia" w:ascii="宋体" w:hAnsi="宋体" w:eastAsia="宋体" w:cs="宋体"/>
          <w:b/>
          <w:bCs/>
          <w:color w:val="auto"/>
          <w:sz w:val="21"/>
          <w:szCs w:val="21"/>
          <w:highlight w:val="none"/>
          <w:lang w:val="en-US" w:eastAsia="zh-CN"/>
        </w:rPr>
      </w:pPr>
      <w:r>
        <w:rPr>
          <w:rFonts w:hint="eastAsia" w:cs="宋体"/>
          <w:b/>
          <w:bCs/>
          <w:color w:val="auto"/>
          <w:kern w:val="0"/>
          <w:sz w:val="48"/>
          <w:szCs w:val="48"/>
          <w:highlight w:val="none"/>
          <w:lang w:val="en-US" w:eastAsia="zh-CN"/>
        </w:rPr>
        <w:t>秀屿区妇幼保健所专科规范化门诊建设（中医专科门诊、儿童孤独症专科门诊建设）医疗设备采购项目</w:t>
      </w:r>
    </w:p>
    <w:p w14:paraId="5EE4B73A">
      <w:pPr>
        <w:spacing w:before="75" w:after="75"/>
        <w:jc w:val="center"/>
        <w:rPr>
          <w:rFonts w:hint="eastAsia" w:ascii="宋体" w:hAnsi="宋体" w:eastAsia="宋体" w:cs="宋体"/>
          <w:b/>
          <w:bCs/>
          <w:color w:val="auto"/>
          <w:sz w:val="52"/>
          <w:szCs w:val="52"/>
          <w:highlight w:val="none"/>
        </w:rPr>
      </w:pPr>
    </w:p>
    <w:p w14:paraId="0999F6F2">
      <w:pPr>
        <w:spacing w:before="75" w:after="75"/>
        <w:jc w:val="center"/>
        <w:rPr>
          <w:rFonts w:hint="eastAsia" w:ascii="宋体" w:hAnsi="宋体" w:eastAsia="宋体" w:cs="宋体"/>
          <w:b/>
          <w:bCs/>
          <w:color w:val="auto"/>
          <w:kern w:val="0"/>
          <w:sz w:val="56"/>
          <w:szCs w:val="56"/>
          <w:highlight w:val="none"/>
          <w:lang w:eastAsia="zh-CN"/>
        </w:rPr>
      </w:pPr>
      <w:r>
        <w:rPr>
          <w:rFonts w:hint="eastAsia" w:ascii="宋体" w:hAnsi="宋体" w:eastAsia="宋体" w:cs="宋体"/>
          <w:b/>
          <w:bCs/>
          <w:color w:val="auto"/>
          <w:kern w:val="0"/>
          <w:sz w:val="56"/>
          <w:szCs w:val="56"/>
          <w:highlight w:val="none"/>
          <w:lang w:eastAsia="zh-CN"/>
        </w:rPr>
        <w:t>竞争性谈判文件</w:t>
      </w:r>
    </w:p>
    <w:p w14:paraId="7CBC1429">
      <w:pPr>
        <w:shd w:val="clear" w:color="auto" w:fill="FFFFFF"/>
        <w:spacing w:before="75" w:after="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50EB64A">
      <w:pPr>
        <w:shd w:val="clear" w:color="auto" w:fill="FFFFFF"/>
        <w:spacing w:before="75" w:after="7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p w14:paraId="1EB00E21">
      <w:pPr>
        <w:shd w:val="clear" w:color="auto" w:fill="FFFFFF"/>
        <w:spacing w:before="75" w:after="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w:t>
      </w:r>
    </w:p>
    <w:p w14:paraId="57475986">
      <w:pPr>
        <w:keepNext w:val="0"/>
        <w:keepLines w:val="0"/>
        <w:pageBreakBefore w:val="0"/>
        <w:widowControl/>
        <w:kinsoku/>
        <w:wordWrap/>
        <w:overflowPunct/>
        <w:topLinePunct w:val="0"/>
        <w:autoSpaceDE/>
        <w:autoSpaceDN/>
        <w:bidi w:val="0"/>
        <w:adjustRightInd/>
        <w:snapToGrid/>
        <w:spacing w:before="75" w:after="75"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r>
        <w:rPr>
          <w:rFonts w:hint="eastAsia" w:cs="宋体"/>
          <w:b/>
          <w:color w:val="auto"/>
          <w:sz w:val="28"/>
          <w:szCs w:val="28"/>
          <w:highlight w:val="none"/>
          <w:lang w:val="en-US" w:eastAsia="zh-CN"/>
        </w:rPr>
        <w:t>秀屿区妇幼保健所专科规范化门诊建设（中医专科门诊、儿童孤独症专科门诊建设）医疗设备采购项目</w:t>
      </w:r>
    </w:p>
    <w:p w14:paraId="1BD678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项目编号：</w:t>
      </w:r>
      <w:r>
        <w:rPr>
          <w:rFonts w:hint="eastAsia" w:cs="宋体"/>
          <w:b/>
          <w:color w:val="auto"/>
          <w:sz w:val="28"/>
          <w:szCs w:val="28"/>
          <w:highlight w:val="none"/>
          <w:lang w:eastAsia="zh-CN"/>
        </w:rPr>
        <w:t>FJMJ-TP-2025-004</w:t>
      </w:r>
    </w:p>
    <w:p w14:paraId="149701B0">
      <w:pPr>
        <w:shd w:val="clear" w:color="auto" w:fill="FFFFFF"/>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w:t>
      </w:r>
    </w:p>
    <w:p w14:paraId="151F2CD4">
      <w:pPr>
        <w:shd w:val="clear" w:color="auto" w:fill="FFFFFF"/>
        <w:rPr>
          <w:rFonts w:hint="eastAsia" w:ascii="宋体" w:hAnsi="宋体" w:eastAsia="宋体" w:cs="宋体"/>
          <w:b/>
          <w:bCs/>
          <w:color w:val="auto"/>
          <w:sz w:val="28"/>
          <w:szCs w:val="28"/>
          <w:highlight w:val="none"/>
        </w:rPr>
      </w:pPr>
    </w:p>
    <w:p w14:paraId="5E94E36B">
      <w:pPr>
        <w:shd w:val="clear" w:color="auto" w:fill="FFFFFF"/>
        <w:rPr>
          <w:rFonts w:hint="eastAsia" w:ascii="宋体" w:hAnsi="宋体" w:eastAsia="宋体" w:cs="宋体"/>
          <w:b/>
          <w:bCs/>
          <w:color w:val="auto"/>
          <w:sz w:val="28"/>
          <w:szCs w:val="28"/>
          <w:highlight w:val="none"/>
        </w:rPr>
      </w:pPr>
    </w:p>
    <w:p w14:paraId="0DEC6670">
      <w:pPr>
        <w:pStyle w:val="40"/>
        <w:rPr>
          <w:rFonts w:hint="eastAsia" w:ascii="宋体" w:hAnsi="宋体" w:eastAsia="宋体" w:cs="宋体"/>
          <w:color w:val="auto"/>
          <w:highlight w:val="none"/>
          <w:lang w:eastAsia="zh-CN"/>
        </w:rPr>
      </w:pPr>
    </w:p>
    <w:p w14:paraId="19DB5E98">
      <w:pPr>
        <w:spacing w:before="75" w:after="7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cs="宋体"/>
          <w:b/>
          <w:color w:val="auto"/>
          <w:sz w:val="28"/>
          <w:szCs w:val="28"/>
          <w:highlight w:val="none"/>
          <w:lang w:eastAsia="zh-CN"/>
        </w:rPr>
        <w:t>莆田市秀屿区妇幼保健所</w:t>
      </w:r>
      <w:r>
        <w:rPr>
          <w:rFonts w:hint="eastAsia" w:ascii="宋体" w:hAnsi="宋体" w:eastAsia="宋体" w:cs="宋体"/>
          <w:b/>
          <w:color w:val="auto"/>
          <w:sz w:val="28"/>
          <w:szCs w:val="28"/>
          <w:highlight w:val="none"/>
        </w:rPr>
        <w:t xml:space="preserve"> </w:t>
      </w:r>
    </w:p>
    <w:p w14:paraId="1E4095CE">
      <w:pPr>
        <w:pStyle w:val="50"/>
        <w:jc w:val="center"/>
        <w:rPr>
          <w:rFonts w:hint="eastAsia" w:ascii="宋体" w:hAnsi="宋体" w:eastAsia="宋体" w:cs="宋体"/>
          <w:color w:val="auto"/>
          <w:sz w:val="28"/>
          <w:szCs w:val="28"/>
          <w:highlight w:val="none"/>
        </w:rPr>
      </w:pPr>
    </w:p>
    <w:p w14:paraId="493C9E0A">
      <w:pPr>
        <w:spacing w:before="75" w:after="75"/>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代理机构：</w:t>
      </w:r>
      <w:r>
        <w:rPr>
          <w:rFonts w:hint="eastAsia" w:cs="宋体"/>
          <w:b/>
          <w:color w:val="auto"/>
          <w:sz w:val="28"/>
          <w:szCs w:val="28"/>
          <w:highlight w:val="none"/>
          <w:lang w:eastAsia="zh-CN"/>
        </w:rPr>
        <w:t>福建明健企业服务有限公司</w:t>
      </w:r>
    </w:p>
    <w:p w14:paraId="210D4FB2">
      <w:pPr>
        <w:pStyle w:val="50"/>
        <w:jc w:val="center"/>
        <w:rPr>
          <w:rFonts w:hint="eastAsia" w:ascii="宋体" w:hAnsi="宋体" w:eastAsia="宋体" w:cs="宋体"/>
          <w:color w:val="auto"/>
          <w:sz w:val="24"/>
          <w:szCs w:val="24"/>
          <w:highlight w:val="none"/>
        </w:rPr>
      </w:pPr>
    </w:p>
    <w:p w14:paraId="52E7E9ED">
      <w:pPr>
        <w:spacing w:before="75" w:after="75" w:line="360" w:lineRule="atLeast"/>
        <w:ind w:right="720"/>
        <w:jc w:val="center"/>
        <w:rPr>
          <w:rFonts w:hint="eastAsia" w:ascii="宋体" w:hAnsi="宋体" w:eastAsia="宋体" w:cs="宋体"/>
          <w:b/>
          <w:bCs/>
          <w:color w:val="auto"/>
          <w:sz w:val="24"/>
          <w:szCs w:val="24"/>
          <w:highlight w:val="none"/>
        </w:rPr>
      </w:pPr>
    </w:p>
    <w:p w14:paraId="44B5A644">
      <w:pPr>
        <w:spacing w:before="75" w:after="75"/>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20</w:t>
      </w:r>
      <w:r>
        <w:rPr>
          <w:rFonts w:hint="eastAsia" w:ascii="宋体" w:hAnsi="宋体" w:eastAsia="宋体" w:cs="宋体"/>
          <w:b/>
          <w:color w:val="auto"/>
          <w:sz w:val="28"/>
          <w:szCs w:val="28"/>
          <w:highlight w:val="none"/>
          <w:lang w:val="en-US" w:eastAsia="zh-CN"/>
        </w:rPr>
        <w:t>25</w:t>
      </w:r>
      <w:r>
        <w:rPr>
          <w:rFonts w:hint="eastAsia" w:ascii="宋体" w:hAnsi="宋体" w:eastAsia="宋体" w:cs="宋体"/>
          <w:b/>
          <w:color w:val="auto"/>
          <w:sz w:val="28"/>
          <w:szCs w:val="28"/>
          <w:highlight w:val="none"/>
          <w:lang w:eastAsia="zh-CN"/>
        </w:rPr>
        <w:t>年</w:t>
      </w:r>
      <w:r>
        <w:rPr>
          <w:rFonts w:hint="eastAsia" w:ascii="宋体" w:hAnsi="宋体" w:eastAsia="宋体" w:cs="宋体"/>
          <w:b/>
          <w:color w:val="auto"/>
          <w:sz w:val="28"/>
          <w:szCs w:val="28"/>
          <w:highlight w:val="none"/>
          <w:lang w:val="en-US" w:eastAsia="zh-CN"/>
        </w:rPr>
        <w:t>0</w:t>
      </w:r>
      <w:r>
        <w:rPr>
          <w:rFonts w:hint="eastAsia" w:cs="宋体"/>
          <w:b/>
          <w:color w:val="auto"/>
          <w:sz w:val="28"/>
          <w:szCs w:val="28"/>
          <w:highlight w:val="none"/>
          <w:lang w:val="en-US" w:eastAsia="zh-CN"/>
        </w:rPr>
        <w:t>9</w:t>
      </w:r>
      <w:r>
        <w:rPr>
          <w:rFonts w:hint="eastAsia" w:ascii="宋体" w:hAnsi="宋体" w:eastAsia="宋体" w:cs="宋体"/>
          <w:b/>
          <w:color w:val="auto"/>
          <w:sz w:val="28"/>
          <w:szCs w:val="28"/>
          <w:highlight w:val="none"/>
          <w:lang w:eastAsia="zh-CN"/>
        </w:rPr>
        <w:t>月</w:t>
      </w:r>
    </w:p>
    <w:p w14:paraId="6ACE0671">
      <w:pPr>
        <w:rPr>
          <w:rFonts w:hint="eastAsia" w:ascii="宋体" w:hAnsi="宋体" w:eastAsia="宋体" w:cs="宋体"/>
          <w:b/>
          <w:color w:val="auto"/>
          <w:kern w:val="2"/>
          <w:sz w:val="24"/>
          <w:szCs w:val="24"/>
          <w:highlight w:val="none"/>
        </w:rPr>
      </w:pPr>
    </w:p>
    <w:p w14:paraId="2E01EC4C">
      <w:pPr>
        <w:spacing w:before="75" w:after="120"/>
        <w:jc w:val="center"/>
        <w:outlineLvl w:val="0"/>
        <w:rPr>
          <w:rFonts w:hint="eastAsia" w:ascii="宋体" w:hAnsi="宋体" w:eastAsia="宋体" w:cs="宋体"/>
          <w:b/>
          <w:color w:val="auto"/>
          <w:kern w:val="2"/>
          <w:sz w:val="24"/>
          <w:szCs w:val="24"/>
          <w:highlight w:val="none"/>
        </w:rPr>
        <w:sectPr>
          <w:headerReference r:id="rId3" w:type="default"/>
          <w:pgSz w:w="11900" w:h="16840"/>
          <w:pgMar w:top="1134" w:right="1418" w:bottom="1134" w:left="1418" w:header="1077" w:footer="992" w:gutter="0"/>
          <w:pgNumType w:start="1"/>
          <w:cols w:space="425" w:num="1"/>
          <w:docGrid w:type="lines" w:linePitch="423" w:charSpace="0"/>
        </w:sectPr>
      </w:pPr>
    </w:p>
    <w:p w14:paraId="591E62D1">
      <w:pPr>
        <w:pageBreakBefore w:val="0"/>
        <w:kinsoku/>
        <w:overflowPunct/>
        <w:topLinePunct w:val="0"/>
        <w:autoSpaceDE/>
        <w:autoSpaceDN/>
        <w:bidi w:val="0"/>
        <w:adjustRightInd/>
        <w:snapToGrid/>
        <w:spacing w:before="75" w:after="120" w:line="440" w:lineRule="exact"/>
        <w:jc w:val="center"/>
        <w:textAlignment w:val="auto"/>
        <w:outlineLvl w:val="0"/>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第一章   采购邀请书</w:t>
      </w:r>
    </w:p>
    <w:p w14:paraId="10FFE615">
      <w:pPr>
        <w:pStyle w:val="3"/>
        <w:pageBreakBefore w:val="0"/>
        <w:kinsoku/>
        <w:overflowPunct/>
        <w:topLinePunct w:val="0"/>
        <w:autoSpaceDE/>
        <w:autoSpaceDN/>
        <w:bidi w:val="0"/>
        <w:adjustRightInd/>
        <w:snapToGrid/>
        <w:spacing w:before="0"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竞争性谈判采购公告</w:t>
      </w:r>
    </w:p>
    <w:p w14:paraId="551A3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福建明健企业服务有限公司</w:t>
      </w:r>
      <w:r>
        <w:rPr>
          <w:rFonts w:hint="eastAsia" w:ascii="宋体" w:hAnsi="宋体" w:eastAsia="宋体" w:cs="宋体"/>
          <w:color w:val="auto"/>
          <w:sz w:val="21"/>
          <w:szCs w:val="21"/>
          <w:highlight w:val="none"/>
        </w:rPr>
        <w:t>受</w:t>
      </w:r>
      <w:r>
        <w:rPr>
          <w:rFonts w:hint="eastAsia" w:cs="宋体"/>
          <w:color w:val="auto"/>
          <w:sz w:val="21"/>
          <w:szCs w:val="21"/>
          <w:highlight w:val="none"/>
          <w:lang w:eastAsia="zh-CN"/>
        </w:rPr>
        <w:t>莆田市秀屿区妇幼保健所</w:t>
      </w:r>
      <w:r>
        <w:rPr>
          <w:rFonts w:hint="eastAsia" w:ascii="宋体" w:hAnsi="宋体" w:eastAsia="宋体" w:cs="宋体"/>
          <w:color w:val="auto"/>
          <w:sz w:val="21"/>
          <w:szCs w:val="21"/>
          <w:highlight w:val="none"/>
          <w:lang w:eastAsia="zh-CN"/>
        </w:rPr>
        <w:t>的委托，对</w:t>
      </w:r>
      <w:r>
        <w:rPr>
          <w:rFonts w:hint="eastAsia" w:cs="宋体"/>
          <w:color w:val="auto"/>
          <w:sz w:val="21"/>
          <w:szCs w:val="21"/>
          <w:highlight w:val="none"/>
          <w:lang w:eastAsia="zh-CN"/>
        </w:rPr>
        <w:t>秀屿区妇幼保健所专科规范化门诊建设（中医专科门诊、儿童孤独症专科门诊建设）医疗设备采购项目</w:t>
      </w:r>
      <w:r>
        <w:rPr>
          <w:rFonts w:hint="eastAsia" w:ascii="宋体" w:hAnsi="宋体" w:eastAsia="宋体" w:cs="宋体"/>
          <w:color w:val="auto"/>
          <w:sz w:val="21"/>
          <w:szCs w:val="21"/>
          <w:highlight w:val="none"/>
          <w:lang w:eastAsia="zh-CN"/>
        </w:rPr>
        <w:t>的下述</w:t>
      </w:r>
      <w:r>
        <w:rPr>
          <w:rFonts w:hint="eastAsia" w:ascii="宋体" w:hAnsi="宋体" w:eastAsia="宋体" w:cs="宋体"/>
          <w:color w:val="auto"/>
          <w:sz w:val="21"/>
          <w:szCs w:val="21"/>
          <w:highlight w:val="none"/>
          <w:lang w:val="en-US" w:eastAsia="zh-CN"/>
        </w:rPr>
        <w:t>采购内容</w:t>
      </w:r>
      <w:r>
        <w:rPr>
          <w:rFonts w:hint="eastAsia" w:ascii="宋体" w:hAnsi="宋体" w:eastAsia="宋体" w:cs="宋体"/>
          <w:color w:val="auto"/>
          <w:sz w:val="21"/>
          <w:szCs w:val="21"/>
          <w:highlight w:val="none"/>
          <w:lang w:eastAsia="zh-CN"/>
        </w:rPr>
        <w:t>进行</w:t>
      </w:r>
      <w:r>
        <w:rPr>
          <w:rFonts w:hint="eastAsia" w:ascii="宋体" w:hAnsi="宋体" w:eastAsia="宋体" w:cs="宋体"/>
          <w:b w:val="0"/>
          <w:bCs w:val="0"/>
          <w:color w:val="auto"/>
          <w:sz w:val="21"/>
          <w:szCs w:val="21"/>
          <w:highlight w:val="none"/>
          <w:lang w:eastAsia="zh-CN"/>
        </w:rPr>
        <w:t>国内</w:t>
      </w:r>
      <w:r>
        <w:rPr>
          <w:rFonts w:hint="eastAsia" w:ascii="宋体" w:hAnsi="宋体" w:eastAsia="宋体" w:cs="宋体"/>
          <w:b/>
          <w:bCs/>
          <w:color w:val="auto"/>
          <w:sz w:val="21"/>
          <w:szCs w:val="21"/>
          <w:highlight w:val="none"/>
          <w:lang w:eastAsia="zh-CN"/>
        </w:rPr>
        <w:t>竞争性谈判</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现欢迎</w:t>
      </w:r>
      <w:r>
        <w:rPr>
          <w:rFonts w:hint="eastAsia" w:cs="宋体"/>
          <w:color w:val="auto"/>
          <w:sz w:val="21"/>
          <w:szCs w:val="21"/>
          <w:highlight w:val="none"/>
          <w:lang w:val="en-US" w:eastAsia="zh-CN"/>
        </w:rPr>
        <w:t>国内合格</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前来提交密封的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w:t>
      </w:r>
    </w:p>
    <w:p w14:paraId="492694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项目名称：</w:t>
      </w:r>
      <w:r>
        <w:rPr>
          <w:rFonts w:hint="eastAsia" w:cs="宋体"/>
          <w:color w:val="auto"/>
          <w:sz w:val="21"/>
          <w:szCs w:val="21"/>
          <w:highlight w:val="none"/>
          <w:lang w:eastAsia="zh-CN"/>
        </w:rPr>
        <w:t>秀屿区妇幼保健所专科规范化门诊建设（中医专科门诊、儿童孤独症专科门诊建设）医疗设备采购项目</w:t>
      </w:r>
      <w:r>
        <w:rPr>
          <w:rFonts w:hint="eastAsia" w:ascii="宋体" w:hAnsi="宋体" w:eastAsia="宋体" w:cs="宋体"/>
          <w:color w:val="auto"/>
          <w:sz w:val="21"/>
          <w:szCs w:val="21"/>
          <w:highlight w:val="none"/>
          <w:lang w:eastAsia="zh-CN"/>
        </w:rPr>
        <w:t xml:space="preserve">   </w:t>
      </w:r>
    </w:p>
    <w:p w14:paraId="30FDE4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2.项目编号：</w:t>
      </w:r>
      <w:r>
        <w:rPr>
          <w:rFonts w:hint="eastAsia" w:cs="宋体"/>
          <w:color w:val="auto"/>
          <w:sz w:val="21"/>
          <w:szCs w:val="21"/>
          <w:highlight w:val="none"/>
          <w:lang w:eastAsia="zh-CN"/>
        </w:rPr>
        <w:t>FJMJ-TP-2025-004</w:t>
      </w:r>
    </w:p>
    <w:p w14:paraId="37F5FD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3.采购内容及要求：</w:t>
      </w:r>
    </w:p>
    <w:p w14:paraId="3EA87A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3.1采购标的一览表</w:t>
      </w:r>
    </w:p>
    <w:p w14:paraId="3ED112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金额单位：人民币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元</w:t>
      </w:r>
    </w:p>
    <w:tbl>
      <w:tblPr>
        <w:tblStyle w:val="41"/>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63"/>
        <w:gridCol w:w="596"/>
        <w:gridCol w:w="1917"/>
        <w:gridCol w:w="1183"/>
        <w:gridCol w:w="763"/>
        <w:gridCol w:w="1366"/>
        <w:gridCol w:w="1546"/>
        <w:gridCol w:w="944"/>
      </w:tblGrid>
      <w:tr w14:paraId="16DC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420" w:type="pct"/>
            <w:shd w:val="clear" w:color="auto" w:fill="FFFFFF"/>
            <w:noWrap w:val="0"/>
            <w:vAlign w:val="center"/>
          </w:tcPr>
          <w:p w14:paraId="6B0DD2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采购包号</w:t>
            </w:r>
          </w:p>
        </w:tc>
        <w:tc>
          <w:tcPr>
            <w:tcW w:w="328" w:type="pct"/>
            <w:shd w:val="clear" w:color="auto" w:fill="FFFFFF"/>
            <w:noWrap w:val="0"/>
            <w:vAlign w:val="center"/>
          </w:tcPr>
          <w:p w14:paraId="36FAAE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品目号</w:t>
            </w:r>
          </w:p>
        </w:tc>
        <w:tc>
          <w:tcPr>
            <w:tcW w:w="1055" w:type="pct"/>
            <w:shd w:val="clear" w:color="auto" w:fill="FFFFFF"/>
            <w:noWrap w:val="0"/>
            <w:vAlign w:val="center"/>
          </w:tcPr>
          <w:p w14:paraId="2B0D4D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采购标的</w:t>
            </w:r>
          </w:p>
        </w:tc>
        <w:tc>
          <w:tcPr>
            <w:tcW w:w="651" w:type="pct"/>
            <w:shd w:val="clear" w:color="auto" w:fill="FFFFFF"/>
            <w:noWrap w:val="0"/>
            <w:vAlign w:val="center"/>
          </w:tcPr>
          <w:p w14:paraId="5AC154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数量（单位）</w:t>
            </w:r>
          </w:p>
        </w:tc>
        <w:tc>
          <w:tcPr>
            <w:tcW w:w="420" w:type="pct"/>
            <w:shd w:val="clear" w:color="auto" w:fill="FFFFFF"/>
            <w:noWrap w:val="0"/>
            <w:vAlign w:val="center"/>
          </w:tcPr>
          <w:p w14:paraId="68E629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允许进口</w:t>
            </w:r>
          </w:p>
        </w:tc>
        <w:tc>
          <w:tcPr>
            <w:tcW w:w="752" w:type="pct"/>
            <w:shd w:val="clear" w:color="auto" w:fill="FFFFFF"/>
            <w:noWrap w:val="0"/>
            <w:vAlign w:val="center"/>
          </w:tcPr>
          <w:p w14:paraId="37E6A4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品目预算（元）</w:t>
            </w:r>
          </w:p>
        </w:tc>
        <w:tc>
          <w:tcPr>
            <w:tcW w:w="851" w:type="pct"/>
            <w:shd w:val="clear" w:color="auto" w:fill="FFFFFF"/>
            <w:noWrap w:val="0"/>
            <w:vAlign w:val="center"/>
          </w:tcPr>
          <w:p w14:paraId="38B53E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采购包预算（元）</w:t>
            </w:r>
          </w:p>
        </w:tc>
        <w:tc>
          <w:tcPr>
            <w:tcW w:w="519" w:type="pct"/>
            <w:shd w:val="clear" w:color="auto" w:fill="FFFFFF"/>
            <w:noWrap w:val="0"/>
            <w:vAlign w:val="center"/>
          </w:tcPr>
          <w:p w14:paraId="5E9A45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谈判保证金</w:t>
            </w:r>
          </w:p>
        </w:tc>
      </w:tr>
      <w:tr w14:paraId="6C77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22BC0C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8" w:type="pct"/>
            <w:shd w:val="clear" w:color="auto" w:fill="FFFFFF"/>
            <w:noWrap w:val="0"/>
            <w:vAlign w:val="center"/>
          </w:tcPr>
          <w:p w14:paraId="5C688E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1055" w:type="pct"/>
            <w:shd w:val="clear" w:color="auto" w:fill="FFFFFF"/>
            <w:noWrap w:val="0"/>
            <w:vAlign w:val="center"/>
          </w:tcPr>
          <w:p w14:paraId="1BA084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物理治疗及康复设备</w:t>
            </w:r>
          </w:p>
        </w:tc>
        <w:tc>
          <w:tcPr>
            <w:tcW w:w="651" w:type="pct"/>
            <w:shd w:val="clear" w:color="auto" w:fill="FFFFFF"/>
            <w:noWrap w:val="0"/>
            <w:vAlign w:val="center"/>
          </w:tcPr>
          <w:p w14:paraId="0DCCE7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val="en-US" w:eastAsia="zh-CN"/>
              </w:rPr>
              <w:t>批</w:t>
            </w:r>
            <w:r>
              <w:rPr>
                <w:rFonts w:hint="eastAsia" w:ascii="宋体" w:hAnsi="宋体" w:eastAsia="宋体" w:cs="宋体"/>
                <w:color w:val="auto"/>
                <w:sz w:val="21"/>
                <w:szCs w:val="21"/>
                <w:highlight w:val="none"/>
                <w:lang w:eastAsia="zh-CN"/>
              </w:rPr>
              <w:t>）</w:t>
            </w:r>
          </w:p>
        </w:tc>
        <w:tc>
          <w:tcPr>
            <w:tcW w:w="420" w:type="pct"/>
            <w:shd w:val="clear" w:color="auto" w:fill="FFFFFF"/>
            <w:noWrap w:val="0"/>
            <w:vAlign w:val="center"/>
          </w:tcPr>
          <w:p w14:paraId="33676D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03F9BB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432800</w:t>
            </w:r>
          </w:p>
        </w:tc>
        <w:tc>
          <w:tcPr>
            <w:tcW w:w="851" w:type="pct"/>
            <w:shd w:val="clear" w:color="auto" w:fill="FFFFFF"/>
            <w:noWrap w:val="0"/>
            <w:vAlign w:val="center"/>
          </w:tcPr>
          <w:p w14:paraId="5F4223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432800</w:t>
            </w:r>
          </w:p>
        </w:tc>
        <w:tc>
          <w:tcPr>
            <w:tcW w:w="519" w:type="pct"/>
            <w:shd w:val="clear" w:color="auto" w:fill="FFFFFF"/>
            <w:noWrap w:val="0"/>
            <w:vAlign w:val="center"/>
          </w:tcPr>
          <w:p w14:paraId="130933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r w14:paraId="536E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6BFB3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p>
        </w:tc>
        <w:tc>
          <w:tcPr>
            <w:tcW w:w="328" w:type="pct"/>
            <w:shd w:val="clear" w:color="auto" w:fill="FFFFFF"/>
            <w:noWrap w:val="0"/>
            <w:vAlign w:val="center"/>
          </w:tcPr>
          <w:p w14:paraId="752362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2-1</w:t>
            </w:r>
          </w:p>
        </w:tc>
        <w:tc>
          <w:tcPr>
            <w:tcW w:w="1055" w:type="pct"/>
            <w:shd w:val="clear" w:color="auto" w:fill="FFFFFF"/>
            <w:noWrap w:val="0"/>
            <w:vAlign w:val="center"/>
          </w:tcPr>
          <w:p w14:paraId="615F4A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s="宋体"/>
                <w:color w:val="auto"/>
                <w:sz w:val="21"/>
                <w:szCs w:val="21"/>
                <w:highlight w:val="none"/>
                <w:lang w:eastAsia="zh-CN"/>
              </w:rPr>
            </w:pPr>
            <w:r>
              <w:rPr>
                <w:rFonts w:hint="eastAsia" w:cs="宋体"/>
                <w:color w:val="auto"/>
                <w:sz w:val="21"/>
                <w:szCs w:val="21"/>
                <w:highlight w:val="none"/>
                <w:lang w:eastAsia="zh-CN"/>
              </w:rPr>
              <w:t>中医器械</w:t>
            </w:r>
          </w:p>
        </w:tc>
        <w:tc>
          <w:tcPr>
            <w:tcW w:w="651" w:type="pct"/>
            <w:shd w:val="clear" w:color="auto" w:fill="FFFFFF"/>
            <w:noWrap w:val="0"/>
            <w:vAlign w:val="center"/>
          </w:tcPr>
          <w:p w14:paraId="5FD5DC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val="en-US" w:eastAsia="zh-CN"/>
              </w:rPr>
              <w:t>批</w:t>
            </w:r>
            <w:r>
              <w:rPr>
                <w:rFonts w:hint="eastAsia" w:ascii="宋体" w:hAnsi="宋体" w:eastAsia="宋体" w:cs="宋体"/>
                <w:color w:val="auto"/>
                <w:sz w:val="21"/>
                <w:szCs w:val="21"/>
                <w:highlight w:val="none"/>
                <w:lang w:eastAsia="zh-CN"/>
              </w:rPr>
              <w:t>）</w:t>
            </w:r>
          </w:p>
        </w:tc>
        <w:tc>
          <w:tcPr>
            <w:tcW w:w="420" w:type="pct"/>
            <w:shd w:val="clear" w:color="auto" w:fill="FFFFFF"/>
            <w:noWrap w:val="0"/>
            <w:vAlign w:val="center"/>
          </w:tcPr>
          <w:p w14:paraId="4C32B8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58678E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474600</w:t>
            </w:r>
          </w:p>
        </w:tc>
        <w:tc>
          <w:tcPr>
            <w:tcW w:w="851" w:type="pct"/>
            <w:shd w:val="clear" w:color="auto" w:fill="FFFFFF"/>
            <w:noWrap w:val="0"/>
            <w:vAlign w:val="center"/>
          </w:tcPr>
          <w:p w14:paraId="31068B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474600</w:t>
            </w:r>
          </w:p>
        </w:tc>
        <w:tc>
          <w:tcPr>
            <w:tcW w:w="519" w:type="pct"/>
            <w:shd w:val="clear" w:color="auto" w:fill="FFFFFF"/>
            <w:noWrap w:val="0"/>
            <w:vAlign w:val="center"/>
          </w:tcPr>
          <w:p w14:paraId="635513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r w14:paraId="1BF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4E74CD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p>
        </w:tc>
        <w:tc>
          <w:tcPr>
            <w:tcW w:w="328" w:type="pct"/>
            <w:shd w:val="clear" w:color="auto" w:fill="FFFFFF"/>
            <w:noWrap w:val="0"/>
            <w:vAlign w:val="center"/>
          </w:tcPr>
          <w:p w14:paraId="29FD94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3-1</w:t>
            </w:r>
          </w:p>
        </w:tc>
        <w:tc>
          <w:tcPr>
            <w:tcW w:w="1055" w:type="pct"/>
            <w:shd w:val="clear" w:color="auto" w:fill="FFFFFF"/>
            <w:noWrap w:val="0"/>
            <w:vAlign w:val="center"/>
          </w:tcPr>
          <w:p w14:paraId="3215AD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s="宋体"/>
                <w:color w:val="auto"/>
                <w:sz w:val="21"/>
                <w:szCs w:val="21"/>
                <w:highlight w:val="none"/>
                <w:lang w:eastAsia="zh-CN"/>
              </w:rPr>
            </w:pPr>
            <w:r>
              <w:rPr>
                <w:rFonts w:hint="eastAsia" w:cs="宋体"/>
                <w:color w:val="auto"/>
                <w:sz w:val="21"/>
                <w:szCs w:val="21"/>
                <w:highlight w:val="none"/>
                <w:lang w:eastAsia="zh-CN"/>
              </w:rPr>
              <w:t>病房护理及医院设备</w:t>
            </w:r>
          </w:p>
        </w:tc>
        <w:tc>
          <w:tcPr>
            <w:tcW w:w="651" w:type="pct"/>
            <w:shd w:val="clear" w:color="auto" w:fill="FFFFFF"/>
            <w:noWrap w:val="0"/>
            <w:vAlign w:val="center"/>
          </w:tcPr>
          <w:p w14:paraId="5D46FF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1（台）</w:t>
            </w:r>
          </w:p>
        </w:tc>
        <w:tc>
          <w:tcPr>
            <w:tcW w:w="420" w:type="pct"/>
            <w:shd w:val="clear" w:color="auto" w:fill="FFFFFF"/>
            <w:noWrap w:val="0"/>
            <w:vAlign w:val="center"/>
          </w:tcPr>
          <w:p w14:paraId="4B3B23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67FC6F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220000</w:t>
            </w:r>
          </w:p>
        </w:tc>
        <w:tc>
          <w:tcPr>
            <w:tcW w:w="851" w:type="pct"/>
            <w:shd w:val="clear" w:color="auto" w:fill="FFFFFF"/>
            <w:noWrap w:val="0"/>
            <w:vAlign w:val="center"/>
          </w:tcPr>
          <w:p w14:paraId="444E47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220000</w:t>
            </w:r>
          </w:p>
        </w:tc>
        <w:tc>
          <w:tcPr>
            <w:tcW w:w="519" w:type="pct"/>
            <w:shd w:val="clear" w:color="auto" w:fill="FFFFFF"/>
            <w:noWrap w:val="0"/>
            <w:vAlign w:val="center"/>
          </w:tcPr>
          <w:p w14:paraId="54EAC2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r w14:paraId="686C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516D30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328" w:type="pct"/>
            <w:shd w:val="clear" w:color="auto" w:fill="FFFFFF"/>
            <w:noWrap w:val="0"/>
            <w:vAlign w:val="center"/>
          </w:tcPr>
          <w:p w14:paraId="3A1F8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4-1</w:t>
            </w:r>
          </w:p>
        </w:tc>
        <w:tc>
          <w:tcPr>
            <w:tcW w:w="1055" w:type="pct"/>
            <w:shd w:val="clear" w:color="auto" w:fill="FFFFFF"/>
            <w:noWrap w:val="0"/>
            <w:vAlign w:val="center"/>
          </w:tcPr>
          <w:p w14:paraId="463241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s="宋体"/>
                <w:color w:val="auto"/>
                <w:sz w:val="21"/>
                <w:szCs w:val="21"/>
                <w:highlight w:val="none"/>
                <w:lang w:eastAsia="zh-CN"/>
              </w:rPr>
            </w:pPr>
            <w:r>
              <w:rPr>
                <w:rFonts w:hint="eastAsia" w:cs="宋体"/>
                <w:color w:val="auto"/>
                <w:sz w:val="21"/>
                <w:szCs w:val="21"/>
                <w:highlight w:val="none"/>
                <w:lang w:eastAsia="zh-CN"/>
              </w:rPr>
              <w:t>消毒和灭菌设备及器具</w:t>
            </w:r>
          </w:p>
        </w:tc>
        <w:tc>
          <w:tcPr>
            <w:tcW w:w="651" w:type="pct"/>
            <w:shd w:val="clear" w:color="auto" w:fill="FFFFFF"/>
            <w:noWrap w:val="0"/>
            <w:vAlign w:val="center"/>
          </w:tcPr>
          <w:p w14:paraId="0EA464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2（台）</w:t>
            </w:r>
          </w:p>
        </w:tc>
        <w:tc>
          <w:tcPr>
            <w:tcW w:w="420" w:type="pct"/>
            <w:shd w:val="clear" w:color="auto" w:fill="FFFFFF"/>
            <w:noWrap w:val="0"/>
            <w:vAlign w:val="center"/>
          </w:tcPr>
          <w:p w14:paraId="422F78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04E340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8000</w:t>
            </w:r>
          </w:p>
        </w:tc>
        <w:tc>
          <w:tcPr>
            <w:tcW w:w="851" w:type="pct"/>
            <w:shd w:val="clear" w:color="auto" w:fill="FFFFFF"/>
            <w:noWrap w:val="0"/>
            <w:vAlign w:val="center"/>
          </w:tcPr>
          <w:p w14:paraId="76BBE1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8000</w:t>
            </w:r>
          </w:p>
        </w:tc>
        <w:tc>
          <w:tcPr>
            <w:tcW w:w="519" w:type="pct"/>
            <w:shd w:val="clear" w:color="auto" w:fill="FFFFFF"/>
            <w:noWrap w:val="0"/>
            <w:vAlign w:val="center"/>
          </w:tcPr>
          <w:p w14:paraId="4F5771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r w14:paraId="1E13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32CB47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328" w:type="pct"/>
            <w:shd w:val="clear" w:color="auto" w:fill="FFFFFF"/>
            <w:noWrap w:val="0"/>
            <w:vAlign w:val="center"/>
          </w:tcPr>
          <w:p w14:paraId="0306B9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5-1</w:t>
            </w:r>
          </w:p>
        </w:tc>
        <w:tc>
          <w:tcPr>
            <w:tcW w:w="1055" w:type="pct"/>
            <w:shd w:val="clear" w:color="auto" w:fill="FFFFFF"/>
            <w:noWrap w:val="0"/>
            <w:vAlign w:val="center"/>
          </w:tcPr>
          <w:p w14:paraId="6EB6F0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s="宋体"/>
                <w:color w:val="auto"/>
                <w:sz w:val="21"/>
                <w:szCs w:val="21"/>
                <w:highlight w:val="none"/>
                <w:lang w:eastAsia="zh-CN"/>
              </w:rPr>
            </w:pPr>
            <w:r>
              <w:rPr>
                <w:rFonts w:hint="eastAsia" w:cs="宋体"/>
                <w:color w:val="auto"/>
                <w:sz w:val="21"/>
                <w:szCs w:val="21"/>
                <w:highlight w:val="none"/>
                <w:lang w:eastAsia="zh-CN"/>
              </w:rPr>
              <w:t>医用电子仪器设备</w:t>
            </w:r>
          </w:p>
        </w:tc>
        <w:tc>
          <w:tcPr>
            <w:tcW w:w="651" w:type="pct"/>
            <w:shd w:val="clear" w:color="auto" w:fill="FFFFFF"/>
            <w:noWrap w:val="0"/>
            <w:vAlign w:val="center"/>
          </w:tcPr>
          <w:p w14:paraId="2BF9FA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1（台）</w:t>
            </w:r>
          </w:p>
        </w:tc>
        <w:tc>
          <w:tcPr>
            <w:tcW w:w="420" w:type="pct"/>
            <w:shd w:val="clear" w:color="auto" w:fill="FFFFFF"/>
            <w:noWrap w:val="0"/>
            <w:vAlign w:val="center"/>
          </w:tcPr>
          <w:p w14:paraId="392238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01787F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24000</w:t>
            </w:r>
          </w:p>
        </w:tc>
        <w:tc>
          <w:tcPr>
            <w:tcW w:w="851" w:type="pct"/>
            <w:shd w:val="clear" w:color="auto" w:fill="FFFFFF"/>
            <w:noWrap w:val="0"/>
            <w:vAlign w:val="center"/>
          </w:tcPr>
          <w:p w14:paraId="6B15A3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24000</w:t>
            </w:r>
          </w:p>
        </w:tc>
        <w:tc>
          <w:tcPr>
            <w:tcW w:w="519" w:type="pct"/>
            <w:shd w:val="clear" w:color="auto" w:fill="FFFFFF"/>
            <w:noWrap w:val="0"/>
            <w:vAlign w:val="center"/>
          </w:tcPr>
          <w:p w14:paraId="21348A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r w14:paraId="3B75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20" w:type="pct"/>
            <w:shd w:val="clear" w:color="auto" w:fill="FFFFFF"/>
            <w:noWrap w:val="0"/>
            <w:vAlign w:val="center"/>
          </w:tcPr>
          <w:p w14:paraId="590692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328" w:type="pct"/>
            <w:shd w:val="clear" w:color="auto" w:fill="FFFFFF"/>
            <w:noWrap w:val="0"/>
            <w:vAlign w:val="center"/>
          </w:tcPr>
          <w:p w14:paraId="3D34B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6-1</w:t>
            </w:r>
          </w:p>
        </w:tc>
        <w:tc>
          <w:tcPr>
            <w:tcW w:w="1055" w:type="pct"/>
            <w:shd w:val="clear" w:color="auto" w:fill="FFFFFF"/>
            <w:noWrap w:val="0"/>
            <w:vAlign w:val="center"/>
          </w:tcPr>
          <w:p w14:paraId="2D9787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s="宋体"/>
                <w:color w:val="auto"/>
                <w:sz w:val="21"/>
                <w:szCs w:val="21"/>
                <w:highlight w:val="none"/>
                <w:lang w:eastAsia="zh-CN"/>
              </w:rPr>
            </w:pPr>
            <w:r>
              <w:rPr>
                <w:rFonts w:hint="eastAsia" w:cs="宋体"/>
                <w:color w:val="auto"/>
                <w:sz w:val="21"/>
                <w:szCs w:val="21"/>
                <w:highlight w:val="none"/>
                <w:lang w:eastAsia="zh-CN"/>
              </w:rPr>
              <w:t>感觉统合训练系统</w:t>
            </w:r>
          </w:p>
        </w:tc>
        <w:tc>
          <w:tcPr>
            <w:tcW w:w="651" w:type="pct"/>
            <w:shd w:val="clear" w:color="auto" w:fill="FFFFFF"/>
            <w:noWrap w:val="0"/>
            <w:vAlign w:val="center"/>
          </w:tcPr>
          <w:p w14:paraId="3DFD90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val="en-US" w:eastAsia="zh-CN"/>
              </w:rPr>
              <w:t>批</w:t>
            </w:r>
            <w:r>
              <w:rPr>
                <w:rFonts w:hint="eastAsia" w:ascii="宋体" w:hAnsi="宋体" w:eastAsia="宋体" w:cs="宋体"/>
                <w:color w:val="auto"/>
                <w:sz w:val="21"/>
                <w:szCs w:val="21"/>
                <w:highlight w:val="none"/>
                <w:lang w:eastAsia="zh-CN"/>
              </w:rPr>
              <w:t>）</w:t>
            </w:r>
          </w:p>
        </w:tc>
        <w:tc>
          <w:tcPr>
            <w:tcW w:w="420" w:type="pct"/>
            <w:shd w:val="clear" w:color="auto" w:fill="FFFFFF"/>
            <w:noWrap w:val="0"/>
            <w:vAlign w:val="center"/>
          </w:tcPr>
          <w:p w14:paraId="154B33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c>
          <w:tcPr>
            <w:tcW w:w="752" w:type="pct"/>
            <w:shd w:val="clear" w:color="auto" w:fill="FFFFFF"/>
            <w:noWrap w:val="0"/>
            <w:vAlign w:val="center"/>
          </w:tcPr>
          <w:p w14:paraId="7536B7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205370</w:t>
            </w:r>
          </w:p>
        </w:tc>
        <w:tc>
          <w:tcPr>
            <w:tcW w:w="851" w:type="pct"/>
            <w:shd w:val="clear" w:color="auto" w:fill="FFFFFF"/>
            <w:noWrap w:val="0"/>
            <w:vAlign w:val="center"/>
          </w:tcPr>
          <w:p w14:paraId="261A75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205370</w:t>
            </w:r>
          </w:p>
        </w:tc>
        <w:tc>
          <w:tcPr>
            <w:tcW w:w="519" w:type="pct"/>
            <w:shd w:val="clear" w:color="auto" w:fill="FFFFFF"/>
            <w:noWrap w:val="0"/>
            <w:vAlign w:val="center"/>
          </w:tcPr>
          <w:p w14:paraId="50531A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p>
        </w:tc>
      </w:tr>
    </w:tbl>
    <w:p w14:paraId="596E74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sz w:val="21"/>
          <w:szCs w:val="21"/>
        </w:rPr>
      </w:pPr>
      <w:r>
        <w:rPr>
          <w:rFonts w:hint="eastAsia" w:cs="宋体"/>
          <w:color w:val="auto"/>
          <w:sz w:val="21"/>
          <w:szCs w:val="21"/>
          <w:highlight w:val="none"/>
          <w:lang w:val="en-US" w:eastAsia="zh-CN"/>
        </w:rPr>
        <w:t>3.2</w:t>
      </w:r>
      <w:r>
        <w:rPr>
          <w:rFonts w:hint="eastAsia" w:ascii="宋体" w:hAnsi="宋体" w:eastAsia="宋体" w:cs="宋体"/>
          <w:sz w:val="21"/>
          <w:szCs w:val="21"/>
        </w:rPr>
        <w:t>报价</w:t>
      </w:r>
      <w:r>
        <w:rPr>
          <w:rFonts w:hint="eastAsia" w:ascii="宋体" w:hAnsi="宋体" w:eastAsia="宋体" w:cs="宋体"/>
          <w:sz w:val="21"/>
          <w:szCs w:val="21"/>
          <w:lang w:val="en-US" w:eastAsia="zh-CN"/>
        </w:rPr>
        <w:t>明细</w:t>
      </w:r>
      <w:r>
        <w:rPr>
          <w:rFonts w:hint="eastAsia" w:ascii="宋体" w:hAnsi="宋体" w:eastAsia="宋体" w:cs="宋体"/>
          <w:sz w:val="21"/>
          <w:szCs w:val="21"/>
        </w:rPr>
        <w:t>要求</w:t>
      </w:r>
    </w:p>
    <w:p w14:paraId="65F0195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采购包1：</w:t>
      </w:r>
      <w:r>
        <w:rPr>
          <w:rFonts w:hint="eastAsia" w:cs="宋体"/>
          <w:color w:val="auto"/>
          <w:sz w:val="21"/>
          <w:szCs w:val="21"/>
          <w:highlight w:val="none"/>
          <w:lang w:eastAsia="zh-CN"/>
        </w:rPr>
        <w:t>物理治疗及康复设备</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1559"/>
        <w:gridCol w:w="2380"/>
        <w:gridCol w:w="734"/>
        <w:gridCol w:w="734"/>
        <w:gridCol w:w="949"/>
        <w:gridCol w:w="734"/>
        <w:gridCol w:w="1661"/>
      </w:tblGrid>
      <w:tr w14:paraId="373A8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AA93E0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2AF30FC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2AD7674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086ED3B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69BB0B6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159ED5B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0140EF4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7E90D9A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470E8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1C8F45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25609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中药离子导入</w:t>
            </w:r>
          </w:p>
        </w:tc>
        <w:tc>
          <w:tcPr>
            <w:tcW w:w="0" w:type="auto"/>
            <w:vAlign w:val="center"/>
          </w:tcPr>
          <w:p w14:paraId="27E4947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1311B54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2FB2BA9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729FB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21000</w:t>
            </w:r>
          </w:p>
        </w:tc>
        <w:tc>
          <w:tcPr>
            <w:tcW w:w="0" w:type="auto"/>
            <w:vAlign w:val="center"/>
          </w:tcPr>
          <w:p w14:paraId="1823C0D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0D0B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1188D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50ACCC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vAlign w:val="center"/>
          </w:tcPr>
          <w:p w14:paraId="44569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TDP神灯</w:t>
            </w:r>
          </w:p>
        </w:tc>
        <w:tc>
          <w:tcPr>
            <w:tcW w:w="0" w:type="auto"/>
            <w:vAlign w:val="center"/>
          </w:tcPr>
          <w:p w14:paraId="45CC1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52500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5F982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4D252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1800</w:t>
            </w:r>
          </w:p>
        </w:tc>
        <w:tc>
          <w:tcPr>
            <w:tcW w:w="0" w:type="auto"/>
            <w:vAlign w:val="center"/>
          </w:tcPr>
          <w:p w14:paraId="14C4064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7419E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4303E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457047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vAlign w:val="center"/>
          </w:tcPr>
          <w:p w14:paraId="718B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超声波治疗仪</w:t>
            </w:r>
          </w:p>
        </w:tc>
        <w:tc>
          <w:tcPr>
            <w:tcW w:w="0" w:type="auto"/>
            <w:vAlign w:val="center"/>
          </w:tcPr>
          <w:p w14:paraId="7EAFF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307B0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01F1C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316F1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30000</w:t>
            </w:r>
          </w:p>
        </w:tc>
        <w:tc>
          <w:tcPr>
            <w:tcW w:w="0" w:type="auto"/>
            <w:vAlign w:val="center"/>
          </w:tcPr>
          <w:p w14:paraId="59CC225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462E8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1689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1E608A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vAlign w:val="center"/>
          </w:tcPr>
          <w:p w14:paraId="211A4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电脑中频治疗仪</w:t>
            </w:r>
          </w:p>
        </w:tc>
        <w:tc>
          <w:tcPr>
            <w:tcW w:w="0" w:type="auto"/>
            <w:vAlign w:val="center"/>
          </w:tcPr>
          <w:p w14:paraId="04B69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208D8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42679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2319C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10000</w:t>
            </w:r>
          </w:p>
        </w:tc>
        <w:tc>
          <w:tcPr>
            <w:tcW w:w="0" w:type="auto"/>
            <w:vAlign w:val="center"/>
          </w:tcPr>
          <w:p w14:paraId="1BF74F8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0CE59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2EA31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1DA8E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vAlign w:val="center"/>
          </w:tcPr>
          <w:p w14:paraId="4B17C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超短波治疗仪</w:t>
            </w:r>
          </w:p>
        </w:tc>
        <w:tc>
          <w:tcPr>
            <w:tcW w:w="0" w:type="auto"/>
            <w:vAlign w:val="center"/>
          </w:tcPr>
          <w:p w14:paraId="45A60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C0BA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5969F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5A89E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20000</w:t>
            </w:r>
          </w:p>
        </w:tc>
        <w:tc>
          <w:tcPr>
            <w:tcW w:w="0" w:type="auto"/>
            <w:vAlign w:val="center"/>
          </w:tcPr>
          <w:p w14:paraId="2DF5D7D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72227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16839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8741B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vAlign w:val="center"/>
          </w:tcPr>
          <w:p w14:paraId="3E1DE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生物刺激反馈仪</w:t>
            </w:r>
          </w:p>
        </w:tc>
        <w:tc>
          <w:tcPr>
            <w:tcW w:w="0" w:type="auto"/>
            <w:vAlign w:val="center"/>
          </w:tcPr>
          <w:p w14:paraId="16003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6011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1569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35350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100000</w:t>
            </w:r>
          </w:p>
        </w:tc>
        <w:tc>
          <w:tcPr>
            <w:tcW w:w="0" w:type="auto"/>
            <w:vAlign w:val="center"/>
          </w:tcPr>
          <w:p w14:paraId="60D47D7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02D27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26156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5E653D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0" w:type="auto"/>
            <w:vAlign w:val="center"/>
          </w:tcPr>
          <w:p w14:paraId="68213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生物反馈治疗仪（1拖5）</w:t>
            </w:r>
          </w:p>
        </w:tc>
        <w:tc>
          <w:tcPr>
            <w:tcW w:w="0" w:type="auto"/>
            <w:vAlign w:val="center"/>
          </w:tcPr>
          <w:p w14:paraId="3C567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EFD8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0F612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187E6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250000</w:t>
            </w:r>
          </w:p>
        </w:tc>
        <w:tc>
          <w:tcPr>
            <w:tcW w:w="0" w:type="auto"/>
            <w:vAlign w:val="center"/>
          </w:tcPr>
          <w:p w14:paraId="77F1A3C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21DF98A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用于儿童孤独症专科门诊建设</w:t>
            </w:r>
          </w:p>
        </w:tc>
      </w:tr>
    </w:tbl>
    <w:p w14:paraId="7FA5772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cs="宋体"/>
          <w:color w:val="auto"/>
          <w:sz w:val="21"/>
          <w:szCs w:val="21"/>
          <w:highlight w:val="none"/>
          <w:lang w:eastAsia="zh-CN"/>
        </w:rPr>
      </w:pPr>
      <w:r>
        <w:rPr>
          <w:rFonts w:hint="eastAsia" w:ascii="宋体" w:hAnsi="宋体" w:eastAsia="宋体" w:cs="宋体"/>
          <w:sz w:val="21"/>
          <w:szCs w:val="21"/>
          <w:lang w:val="en-US" w:eastAsia="zh-CN"/>
        </w:rPr>
        <w:t>采购包2：</w:t>
      </w:r>
      <w:r>
        <w:rPr>
          <w:rFonts w:hint="eastAsia" w:cs="宋体"/>
          <w:color w:val="auto"/>
          <w:sz w:val="21"/>
          <w:szCs w:val="21"/>
          <w:highlight w:val="none"/>
          <w:lang w:eastAsia="zh-CN"/>
        </w:rPr>
        <w:t>中医器械</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1619"/>
        <w:gridCol w:w="2501"/>
        <w:gridCol w:w="754"/>
        <w:gridCol w:w="754"/>
        <w:gridCol w:w="955"/>
        <w:gridCol w:w="754"/>
        <w:gridCol w:w="1409"/>
      </w:tblGrid>
      <w:tr w14:paraId="0AC8E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B3EB8B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131139F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6943EFC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6B30B6B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68B5E63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3C67DE0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631A372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7E08401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6090A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209F16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20D2A0A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中药督脉熏蒸床（成人）</w:t>
            </w:r>
          </w:p>
        </w:tc>
        <w:tc>
          <w:tcPr>
            <w:tcW w:w="0" w:type="auto"/>
            <w:vAlign w:val="center"/>
          </w:tcPr>
          <w:p w14:paraId="622B954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2E549CC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0B9AAA1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46ACC75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110000</w:t>
            </w:r>
          </w:p>
        </w:tc>
        <w:tc>
          <w:tcPr>
            <w:tcW w:w="0" w:type="auto"/>
            <w:vAlign w:val="center"/>
          </w:tcPr>
          <w:p w14:paraId="46522A3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7A456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04BD4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43EEA5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vAlign w:val="center"/>
          </w:tcPr>
          <w:p w14:paraId="2731723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子午流注开穴治疗仪</w:t>
            </w:r>
          </w:p>
        </w:tc>
        <w:tc>
          <w:tcPr>
            <w:tcW w:w="0" w:type="auto"/>
            <w:vAlign w:val="center"/>
          </w:tcPr>
          <w:p w14:paraId="22F0E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2662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4E79C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3E5CD28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80000</w:t>
            </w:r>
          </w:p>
        </w:tc>
        <w:tc>
          <w:tcPr>
            <w:tcW w:w="0" w:type="auto"/>
            <w:vAlign w:val="center"/>
          </w:tcPr>
          <w:p w14:paraId="6FE8A75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53D25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4AA49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686023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vAlign w:val="center"/>
          </w:tcPr>
          <w:p w14:paraId="1FB0538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电动拔罐器</w:t>
            </w:r>
          </w:p>
        </w:tc>
        <w:tc>
          <w:tcPr>
            <w:tcW w:w="0" w:type="auto"/>
            <w:vAlign w:val="center"/>
          </w:tcPr>
          <w:p w14:paraId="52477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005E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0456C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21FA526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12800</w:t>
            </w:r>
          </w:p>
        </w:tc>
        <w:tc>
          <w:tcPr>
            <w:tcW w:w="0" w:type="auto"/>
            <w:vAlign w:val="center"/>
          </w:tcPr>
          <w:p w14:paraId="630D6C3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62845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4C341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08910A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vAlign w:val="center"/>
          </w:tcPr>
          <w:p w14:paraId="6B2B44F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艾炙仪</w:t>
            </w:r>
          </w:p>
        </w:tc>
        <w:tc>
          <w:tcPr>
            <w:tcW w:w="0" w:type="auto"/>
            <w:vAlign w:val="center"/>
          </w:tcPr>
          <w:p w14:paraId="1A2FC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4F54A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2CB3C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15C3FDB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20000</w:t>
            </w:r>
          </w:p>
        </w:tc>
        <w:tc>
          <w:tcPr>
            <w:tcW w:w="0" w:type="auto"/>
            <w:vAlign w:val="center"/>
          </w:tcPr>
          <w:p w14:paraId="0240C5F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744B0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32640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028E96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vAlign w:val="center"/>
          </w:tcPr>
          <w:p w14:paraId="796176B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中医经络检测仪</w:t>
            </w:r>
          </w:p>
        </w:tc>
        <w:tc>
          <w:tcPr>
            <w:tcW w:w="0" w:type="auto"/>
            <w:vAlign w:val="center"/>
          </w:tcPr>
          <w:p w14:paraId="29933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195EB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769F2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03A709F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250000</w:t>
            </w:r>
          </w:p>
        </w:tc>
        <w:tc>
          <w:tcPr>
            <w:tcW w:w="0" w:type="auto"/>
            <w:vAlign w:val="center"/>
          </w:tcPr>
          <w:p w14:paraId="4F9A9E8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3371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674DB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A5256A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vAlign w:val="center"/>
          </w:tcPr>
          <w:p w14:paraId="71F7211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电针仪</w:t>
            </w:r>
          </w:p>
        </w:tc>
        <w:tc>
          <w:tcPr>
            <w:tcW w:w="0" w:type="auto"/>
            <w:vAlign w:val="center"/>
          </w:tcPr>
          <w:p w14:paraId="318BF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1F94B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29AF2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7761C00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1800</w:t>
            </w:r>
          </w:p>
        </w:tc>
        <w:tc>
          <w:tcPr>
            <w:tcW w:w="0" w:type="auto"/>
            <w:vAlign w:val="center"/>
          </w:tcPr>
          <w:p w14:paraId="219CE88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2489C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bl>
    <w:p w14:paraId="2F1185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cs="宋体"/>
          <w:color w:val="auto"/>
          <w:sz w:val="21"/>
          <w:szCs w:val="21"/>
          <w:highlight w:val="none"/>
          <w:lang w:eastAsia="zh-CN"/>
        </w:rPr>
      </w:pPr>
      <w:r>
        <w:rPr>
          <w:rFonts w:hint="eastAsia" w:ascii="宋体" w:hAnsi="宋体" w:eastAsia="宋体" w:cs="宋体"/>
          <w:sz w:val="21"/>
          <w:szCs w:val="21"/>
          <w:lang w:val="en-US" w:eastAsia="zh-CN"/>
        </w:rPr>
        <w:t>采购包</w:t>
      </w:r>
      <w:r>
        <w:rPr>
          <w:rFonts w:hint="eastAsia" w:cs="宋体"/>
          <w:sz w:val="21"/>
          <w:szCs w:val="21"/>
          <w:lang w:val="en-US" w:eastAsia="zh-CN"/>
        </w:rPr>
        <w:t>3</w:t>
      </w:r>
      <w:r>
        <w:rPr>
          <w:rFonts w:hint="eastAsia" w:ascii="宋体" w:hAnsi="宋体" w:eastAsia="宋体" w:cs="宋体"/>
          <w:sz w:val="21"/>
          <w:szCs w:val="21"/>
          <w:lang w:val="en-US" w:eastAsia="zh-CN"/>
        </w:rPr>
        <w:t>：</w:t>
      </w:r>
      <w:r>
        <w:rPr>
          <w:rFonts w:hint="eastAsia" w:cs="宋体"/>
          <w:color w:val="auto"/>
          <w:sz w:val="21"/>
          <w:szCs w:val="21"/>
          <w:highlight w:val="none"/>
          <w:lang w:eastAsia="zh-CN"/>
        </w:rPr>
        <w:t>病房护理及医院设备</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9"/>
        <w:gridCol w:w="1046"/>
        <w:gridCol w:w="2780"/>
        <w:gridCol w:w="798"/>
        <w:gridCol w:w="798"/>
        <w:gridCol w:w="970"/>
        <w:gridCol w:w="798"/>
        <w:gridCol w:w="1541"/>
      </w:tblGrid>
      <w:tr w14:paraId="4EA49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A1BEE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4856A9C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67EFA2D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62B1F41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7B6FD1C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30865E4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517C463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08EFA8B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5458F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81BD1E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094FE9D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远程会诊设备</w:t>
            </w:r>
          </w:p>
        </w:tc>
        <w:tc>
          <w:tcPr>
            <w:tcW w:w="0" w:type="auto"/>
            <w:vAlign w:val="center"/>
          </w:tcPr>
          <w:p w14:paraId="4304094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0F819E7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2912670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207A2A0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220000</w:t>
            </w:r>
          </w:p>
        </w:tc>
        <w:tc>
          <w:tcPr>
            <w:tcW w:w="0" w:type="auto"/>
            <w:vAlign w:val="center"/>
          </w:tcPr>
          <w:p w14:paraId="774FEFB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434F080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bl>
    <w:p w14:paraId="292F03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w:t>
      </w:r>
      <w:r>
        <w:rPr>
          <w:rFonts w:hint="eastAsia" w:cs="宋体"/>
          <w:sz w:val="21"/>
          <w:szCs w:val="21"/>
          <w:lang w:val="en-US" w:eastAsia="zh-CN"/>
        </w:rPr>
        <w:t>4</w:t>
      </w:r>
      <w:r>
        <w:rPr>
          <w:rFonts w:hint="eastAsia" w:ascii="宋体" w:hAnsi="宋体" w:eastAsia="宋体" w:cs="宋体"/>
          <w:sz w:val="21"/>
          <w:szCs w:val="21"/>
          <w:lang w:val="en-US" w:eastAsia="zh-CN"/>
        </w:rPr>
        <w:t>：消毒和灭菌设备及器具</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1716"/>
        <w:gridCol w:w="2503"/>
        <w:gridCol w:w="754"/>
        <w:gridCol w:w="754"/>
        <w:gridCol w:w="855"/>
        <w:gridCol w:w="754"/>
        <w:gridCol w:w="1410"/>
      </w:tblGrid>
      <w:tr w14:paraId="435C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275452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5FAD7C8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02D4DC2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2C2A0FF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43D78F7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43E4E15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7535160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36DFDAD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52D98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8D4720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4DD6383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压力蒸汽灭菌器（23L）</w:t>
            </w:r>
          </w:p>
        </w:tc>
        <w:tc>
          <w:tcPr>
            <w:tcW w:w="0" w:type="auto"/>
            <w:vAlign w:val="center"/>
          </w:tcPr>
          <w:p w14:paraId="019BE0C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478DC16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1222740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6F70EA6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5000</w:t>
            </w:r>
          </w:p>
        </w:tc>
        <w:tc>
          <w:tcPr>
            <w:tcW w:w="0" w:type="auto"/>
            <w:vAlign w:val="center"/>
          </w:tcPr>
          <w:p w14:paraId="747062B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248BA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r w14:paraId="6A346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715CF2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vAlign w:val="center"/>
          </w:tcPr>
          <w:p w14:paraId="7ED6B42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压力蒸汽灭菌器</w:t>
            </w:r>
            <w:r>
              <w:rPr>
                <w:rFonts w:hint="eastAsia" w:ascii="宋体" w:hAnsi="宋体" w:eastAsia="宋体" w:cs="宋体"/>
                <w:sz w:val="21"/>
                <w:szCs w:val="21"/>
                <w:lang w:val="en-US" w:eastAsia="zh-Hans"/>
              </w:rPr>
              <w:t>（18L）</w:t>
            </w:r>
          </w:p>
        </w:tc>
        <w:tc>
          <w:tcPr>
            <w:tcW w:w="0" w:type="auto"/>
            <w:vAlign w:val="center"/>
          </w:tcPr>
          <w:p w14:paraId="7F278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5F8AF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0" w:type="auto"/>
            <w:vAlign w:val="center"/>
          </w:tcPr>
          <w:p w14:paraId="085BE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61CF276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3000</w:t>
            </w:r>
          </w:p>
        </w:tc>
        <w:tc>
          <w:tcPr>
            <w:tcW w:w="0" w:type="auto"/>
            <w:vAlign w:val="center"/>
          </w:tcPr>
          <w:p w14:paraId="5F44F66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73C52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bl>
    <w:p w14:paraId="1188102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w:t>
      </w:r>
      <w:r>
        <w:rPr>
          <w:rFonts w:hint="eastAsia" w:cs="宋体"/>
          <w:sz w:val="21"/>
          <w:szCs w:val="21"/>
          <w:lang w:val="en-US" w:eastAsia="zh-CN"/>
        </w:rPr>
        <w:t>5</w:t>
      </w:r>
      <w:r>
        <w:rPr>
          <w:rFonts w:hint="eastAsia" w:ascii="宋体" w:hAnsi="宋体" w:eastAsia="宋体" w:cs="宋体"/>
          <w:sz w:val="21"/>
          <w:szCs w:val="21"/>
          <w:lang w:val="en-US" w:eastAsia="zh-CN"/>
        </w:rPr>
        <w:t>：医用电子仪器设备</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9"/>
        <w:gridCol w:w="1481"/>
        <w:gridCol w:w="2592"/>
        <w:gridCol w:w="768"/>
        <w:gridCol w:w="768"/>
        <w:gridCol w:w="912"/>
        <w:gridCol w:w="768"/>
        <w:gridCol w:w="1452"/>
      </w:tblGrid>
      <w:tr w14:paraId="75900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876356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2C0BA0B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49AACE0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3B225D9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0EB6A61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7BF9FAB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7EFB316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11896D5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72D8A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620744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17A57E4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24小时动态心电记录器</w:t>
            </w:r>
          </w:p>
        </w:tc>
        <w:tc>
          <w:tcPr>
            <w:tcW w:w="0" w:type="auto"/>
            <w:vAlign w:val="center"/>
          </w:tcPr>
          <w:p w14:paraId="7EBB50C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4BD164D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01E2434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3AC1966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24000</w:t>
            </w:r>
          </w:p>
        </w:tc>
        <w:tc>
          <w:tcPr>
            <w:tcW w:w="0" w:type="auto"/>
            <w:vAlign w:val="center"/>
          </w:tcPr>
          <w:p w14:paraId="2D68B6B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12D492D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用于中医专科门诊建设</w:t>
            </w:r>
          </w:p>
        </w:tc>
      </w:tr>
    </w:tbl>
    <w:p w14:paraId="1AC833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w:t>
      </w:r>
      <w:r>
        <w:rPr>
          <w:rFonts w:hint="eastAsia" w:cs="宋体"/>
          <w:sz w:val="21"/>
          <w:szCs w:val="21"/>
          <w:lang w:val="en-US" w:eastAsia="zh-CN"/>
        </w:rPr>
        <w:t>6</w:t>
      </w:r>
      <w:r>
        <w:rPr>
          <w:rFonts w:hint="eastAsia" w:ascii="宋体" w:hAnsi="宋体" w:eastAsia="宋体" w:cs="宋体"/>
          <w:sz w:val="21"/>
          <w:szCs w:val="21"/>
          <w:lang w:val="en-US" w:eastAsia="zh-CN"/>
        </w:rPr>
        <w:t>：感觉统合训练系统</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2"/>
        <w:gridCol w:w="1006"/>
        <w:gridCol w:w="2630"/>
        <w:gridCol w:w="774"/>
        <w:gridCol w:w="774"/>
        <w:gridCol w:w="962"/>
        <w:gridCol w:w="774"/>
        <w:gridCol w:w="1818"/>
      </w:tblGrid>
      <w:tr w14:paraId="16CFB745">
        <w:tblPrEx>
          <w:tblCellMar>
            <w:top w:w="0" w:type="dxa"/>
            <w:left w:w="108" w:type="dxa"/>
            <w:bottom w:w="0" w:type="dxa"/>
            <w:right w:w="108" w:type="dxa"/>
          </w:tblCellMar>
        </w:tblPrEx>
        <w:tc>
          <w:tcPr>
            <w:tcW w:w="0" w:type="auto"/>
            <w:vAlign w:val="center"/>
          </w:tcPr>
          <w:p w14:paraId="020C51D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0" w:type="auto"/>
            <w:vAlign w:val="center"/>
          </w:tcPr>
          <w:p w14:paraId="479B075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报价明细内容</w:t>
            </w:r>
          </w:p>
        </w:tc>
        <w:tc>
          <w:tcPr>
            <w:tcW w:w="0" w:type="auto"/>
            <w:vAlign w:val="center"/>
          </w:tcPr>
          <w:p w14:paraId="206F039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报价要求</w:t>
            </w:r>
          </w:p>
        </w:tc>
        <w:tc>
          <w:tcPr>
            <w:tcW w:w="0" w:type="auto"/>
            <w:vAlign w:val="center"/>
          </w:tcPr>
          <w:p w14:paraId="0F10C69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c>
          <w:tcPr>
            <w:tcW w:w="0" w:type="auto"/>
            <w:vAlign w:val="center"/>
          </w:tcPr>
          <w:p w14:paraId="0F0533D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报价单位</w:t>
            </w:r>
          </w:p>
        </w:tc>
        <w:tc>
          <w:tcPr>
            <w:tcW w:w="0" w:type="auto"/>
            <w:vAlign w:val="center"/>
          </w:tcPr>
          <w:p w14:paraId="402CC6E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0" w:type="auto"/>
            <w:vAlign w:val="center"/>
          </w:tcPr>
          <w:p w14:paraId="42F4F63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价款形式</w:t>
            </w:r>
          </w:p>
        </w:tc>
        <w:tc>
          <w:tcPr>
            <w:tcW w:w="0" w:type="auto"/>
            <w:vAlign w:val="center"/>
          </w:tcPr>
          <w:p w14:paraId="4D86F15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报价说明</w:t>
            </w:r>
          </w:p>
        </w:tc>
      </w:tr>
      <w:tr w14:paraId="4BF6B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807CF6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0" w:type="auto"/>
            <w:vAlign w:val="center"/>
          </w:tcPr>
          <w:p w14:paraId="05C7F96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感统设备</w:t>
            </w:r>
          </w:p>
        </w:tc>
        <w:tc>
          <w:tcPr>
            <w:tcW w:w="0" w:type="auto"/>
            <w:vAlign w:val="center"/>
          </w:tcPr>
          <w:p w14:paraId="5845F1B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各供应商</w:t>
            </w:r>
            <w:r>
              <w:rPr>
                <w:rFonts w:hint="eastAsia" w:ascii="宋体" w:hAnsi="宋体" w:eastAsia="宋体" w:cs="宋体"/>
                <w:sz w:val="21"/>
                <w:szCs w:val="21"/>
                <w:lang w:val="en-US" w:eastAsia="zh-CN"/>
              </w:rPr>
              <w:t>的</w:t>
            </w:r>
            <w:r>
              <w:rPr>
                <w:rFonts w:hint="eastAsia" w:ascii="宋体" w:hAnsi="宋体" w:eastAsia="宋体" w:cs="宋体"/>
                <w:sz w:val="21"/>
                <w:szCs w:val="21"/>
              </w:rPr>
              <w:t>报价不得超过本表要求的最高限价</w:t>
            </w:r>
          </w:p>
        </w:tc>
        <w:tc>
          <w:tcPr>
            <w:tcW w:w="0" w:type="auto"/>
            <w:vAlign w:val="center"/>
          </w:tcPr>
          <w:p w14:paraId="2AF0D54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0" w:type="auto"/>
            <w:vAlign w:val="center"/>
          </w:tcPr>
          <w:p w14:paraId="55ABBEA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0" w:type="auto"/>
            <w:vAlign w:val="center"/>
          </w:tcPr>
          <w:p w14:paraId="3525580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205370</w:t>
            </w:r>
          </w:p>
        </w:tc>
        <w:tc>
          <w:tcPr>
            <w:tcW w:w="0" w:type="auto"/>
            <w:vAlign w:val="center"/>
          </w:tcPr>
          <w:p w14:paraId="04FDDEE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tc>
        <w:tc>
          <w:tcPr>
            <w:tcW w:w="0" w:type="auto"/>
            <w:vAlign w:val="center"/>
          </w:tcPr>
          <w:p w14:paraId="5670D20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用于儿童孤独症专科门诊建设</w:t>
            </w:r>
          </w:p>
        </w:tc>
      </w:tr>
    </w:tbl>
    <w:p w14:paraId="285169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4.供应商的资格要求：详见竞争性谈判须知前附表和谈判文件第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章</w:t>
      </w:r>
    </w:p>
    <w:p w14:paraId="017B98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1特定条件：</w:t>
      </w:r>
    </w:p>
    <w:p w14:paraId="2C23EC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 xml:space="preserve">包：1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40EE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4230C4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4EAFBA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737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79F989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084D8C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300DD4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6899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137C6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526284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1425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4DB442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0E6665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337482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2</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5D0A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0E1185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63F904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5E18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1F7C1A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19F0EF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608B40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3E45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EAF2D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777226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0207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400FC8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23C5E7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054E52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3</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4737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193763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62AAA4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3881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73E9CD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3DA62B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4C33B1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1149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B6D29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6678D6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2472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2B1237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00883B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04F201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0262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24D5C1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5175C0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3813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21F0AF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61A94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479389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212C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1AA200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76B203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1AE7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727362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43A10F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1B2083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2E67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56CA53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700605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2C7A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34616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3CFD07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373D0B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5476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F72BE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344DAC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7DC4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745C27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49FB1B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1382EF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7970"/>
      </w:tblGrid>
      <w:tr w14:paraId="0424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3F3D95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0C12AA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55D2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0E06EE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7D951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5BCB8F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4C5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6144E6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72E59E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2B95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CC870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3E4FC3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6ED3E4F0">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4.2</w:t>
      </w:r>
      <w:r>
        <w:rPr>
          <w:rFonts w:hint="eastAsia" w:ascii="宋体" w:hAnsi="宋体" w:eastAsia="宋体" w:cs="宋体"/>
          <w:color w:val="auto"/>
          <w:sz w:val="21"/>
          <w:szCs w:val="21"/>
          <w:highlight w:val="none"/>
          <w:shd w:val="clear" w:color="auto" w:fill="FFFFFF"/>
        </w:rPr>
        <w:t>是否接受联合体形式的响应谈判：不接受</w:t>
      </w:r>
    </w:p>
    <w:p w14:paraId="75B446D4">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4.3需要落实的政府采购政策：</w:t>
      </w:r>
    </w:p>
    <w:p w14:paraId="35D1C7DB">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进口产品：不适用于本项目。</w:t>
      </w:r>
    </w:p>
    <w:p w14:paraId="26F078C9">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节能产品：</w:t>
      </w:r>
      <w:r>
        <w:rPr>
          <w:rFonts w:hint="eastAsia" w:ascii="宋体" w:hAnsi="宋体" w:eastAsia="宋体" w:cs="宋体"/>
          <w:color w:val="auto"/>
          <w:kern w:val="0"/>
          <w:sz w:val="21"/>
          <w:szCs w:val="21"/>
          <w:highlight w:val="none"/>
        </w:rPr>
        <w:t>适用于（</w:t>
      </w:r>
      <w:r>
        <w:rPr>
          <w:rFonts w:hint="eastAsia" w:ascii="宋体" w:hAnsi="宋体" w:eastAsia="宋体" w:cs="宋体"/>
          <w:color w:val="auto"/>
          <w:kern w:val="0"/>
          <w:sz w:val="21"/>
          <w:szCs w:val="21"/>
          <w:highlight w:val="none"/>
          <w:lang w:eastAsia="zh-CN"/>
        </w:rPr>
        <w:t>本项目采购包1、</w:t>
      </w:r>
      <w:r>
        <w:rPr>
          <w:rFonts w:hint="eastAsia" w:ascii="宋体" w:hAnsi="宋体" w:eastAsia="宋体" w:cs="宋体"/>
          <w:color w:val="auto"/>
          <w:kern w:val="0"/>
          <w:sz w:val="21"/>
          <w:szCs w:val="21"/>
          <w:highlight w:val="none"/>
          <w:lang w:val="en-US" w:eastAsia="zh-CN"/>
        </w:rPr>
        <w:t>2、3、4、5、6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cs="宋体"/>
          <w:color w:val="auto"/>
          <w:sz w:val="21"/>
          <w:szCs w:val="21"/>
          <w:highlight w:val="none"/>
          <w:shd w:val="clear" w:color="auto" w:fill="FFFFFF"/>
          <w:lang w:val="en-US" w:eastAsia="zh-CN"/>
        </w:rPr>
        <w:t>《国务院办公厅关于建立政府强制采购节能产品制度的通知》国办发[2007]51号、财政部国家发展改革委关于印发《节能产品政府采购实施意见》的通知(财库[2004]185号)、财政部发展改革委生态环境部市场监管总局印发《关于调整优化节能产品、环境标志产品政府采购执行机制的通知》(财库〔2019〕9号)、《福建省财政厅关于加强政府绿色采购工作的通知》(闽财规〔2024〕3 号)的规定。</w:t>
      </w:r>
    </w:p>
    <w:p w14:paraId="034CEEFD">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环境标志产品：</w:t>
      </w:r>
      <w:r>
        <w:rPr>
          <w:rFonts w:hint="eastAsia" w:ascii="宋体" w:hAnsi="宋体" w:eastAsia="宋体" w:cs="宋体"/>
          <w:color w:val="auto"/>
          <w:kern w:val="0"/>
          <w:sz w:val="21"/>
          <w:szCs w:val="21"/>
          <w:highlight w:val="none"/>
        </w:rPr>
        <w:t>适用于（</w:t>
      </w:r>
      <w:r>
        <w:rPr>
          <w:rFonts w:hint="eastAsia" w:ascii="宋体" w:hAnsi="宋体" w:eastAsia="宋体" w:cs="宋体"/>
          <w:color w:val="auto"/>
          <w:kern w:val="0"/>
          <w:sz w:val="21"/>
          <w:szCs w:val="21"/>
          <w:highlight w:val="none"/>
          <w:lang w:eastAsia="zh-CN"/>
        </w:rPr>
        <w:t>本项目采购包1、</w:t>
      </w:r>
      <w:r>
        <w:rPr>
          <w:rFonts w:hint="eastAsia" w:ascii="宋体" w:hAnsi="宋体" w:eastAsia="宋体" w:cs="宋体"/>
          <w:color w:val="auto"/>
          <w:kern w:val="0"/>
          <w:sz w:val="21"/>
          <w:szCs w:val="21"/>
          <w:highlight w:val="none"/>
          <w:lang w:val="en-US" w:eastAsia="zh-CN"/>
        </w:rPr>
        <w:t>2、3、4、5、6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cs="宋体"/>
          <w:color w:val="auto"/>
          <w:sz w:val="21"/>
          <w:szCs w:val="21"/>
          <w:highlight w:val="none"/>
          <w:shd w:val="clear" w:color="auto" w:fill="FFFFFF"/>
          <w:lang w:val="en-US" w:eastAsia="zh-CN"/>
        </w:rPr>
        <w:t>财政部发展改革委生态环境部市场监管总局印发《关于调整优化节能产品、环境标志产品政府采购执行机制的通知》(财库〔2019〕9号)、《关于印发环境标志产品政府采购品目清单的通知》财库〔2019〕18号和《关于印发节能产品政府采购品目清单的通知》(财库〔2019〕19号)、《福建省财政厅关于加强政府绿色采购工作的通知》(闽财规〔2024〕3 号)的规定。</w:t>
      </w:r>
    </w:p>
    <w:p w14:paraId="2FE580A3">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促进中小企业发展的相关政策：</w:t>
      </w:r>
    </w:p>
    <w:p w14:paraId="1976A0DF">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采购包1：专门采购包预留</w:t>
      </w:r>
    </w:p>
    <w:p w14:paraId="4DC03F55">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3AAE6890">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14A4FEFE">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4DBE7494">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采购包2：专门采购包预留</w:t>
      </w:r>
    </w:p>
    <w:p w14:paraId="6E94EE79">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3DFA6B75">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78D5215D">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79AB132D">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采购包3：专门采购包预留</w:t>
      </w:r>
    </w:p>
    <w:p w14:paraId="6060C831">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2B09FFD8">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5699DB20">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510A11DB">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采购包4：专门采购包预留</w:t>
      </w:r>
    </w:p>
    <w:p w14:paraId="11AC5FF5">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14A6D259">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3A89FA5F">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2699CE02">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采购包5：专门采购包预留</w:t>
      </w:r>
    </w:p>
    <w:p w14:paraId="15372675">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2F431641">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185EA908">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3EA95D72">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采购包6：专门采购包预留</w:t>
      </w:r>
    </w:p>
    <w:p w14:paraId="006B8883">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601181B4">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0C022D78">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62074092">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采购包7：专门采购包预留</w:t>
      </w:r>
    </w:p>
    <w:p w14:paraId="5D055BB5">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68CCBC8F">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5601D462">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298BD909">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采购包8：专门采购包预留</w:t>
      </w:r>
    </w:p>
    <w:p w14:paraId="7FA4AFE1">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面向的企业规模：中小企业</w:t>
      </w:r>
    </w:p>
    <w:p w14:paraId="65652B4C">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预留形式：专门采购包预留</w:t>
      </w:r>
    </w:p>
    <w:p w14:paraId="4F79DD98">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eastAsia"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预留比例：100%</w:t>
      </w:r>
    </w:p>
    <w:p w14:paraId="418EF6F1">
      <w:pPr>
        <w:keepNext w:val="0"/>
        <w:keepLines w:val="0"/>
        <w:pageBreakBefore w:val="0"/>
        <w:shd w:val="clear" w:color="auto" w:fill="FFFFFF"/>
        <w:kinsoku/>
        <w:overflowPunct/>
        <w:topLinePunct w:val="0"/>
        <w:autoSpaceDE/>
        <w:autoSpaceDN/>
        <w:bidi w:val="0"/>
        <w:adjustRightInd/>
        <w:snapToGrid/>
        <w:spacing w:line="440" w:lineRule="exact"/>
        <w:ind w:left="0" w:firstLine="480"/>
        <w:textAlignment w:val="auto"/>
        <w:rPr>
          <w:rFonts w:hint="default" w:cs="宋体"/>
          <w:color w:val="auto"/>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信用记录，按照下列规定执行：适用于（</w:t>
      </w:r>
      <w:r>
        <w:rPr>
          <w:rFonts w:hint="eastAsia" w:ascii="宋体" w:hAnsi="宋体" w:eastAsia="宋体" w:cs="宋体"/>
          <w:color w:val="auto"/>
          <w:kern w:val="0"/>
          <w:sz w:val="21"/>
          <w:szCs w:val="21"/>
          <w:highlight w:val="none"/>
          <w:lang w:eastAsia="zh-CN"/>
        </w:rPr>
        <w:t>本项目采购包1、</w:t>
      </w:r>
      <w:r>
        <w:rPr>
          <w:rFonts w:hint="eastAsia" w:ascii="宋体" w:hAnsi="宋体" w:eastAsia="宋体" w:cs="宋体"/>
          <w:color w:val="auto"/>
          <w:kern w:val="0"/>
          <w:sz w:val="21"/>
          <w:szCs w:val="21"/>
          <w:highlight w:val="none"/>
          <w:lang w:val="en-US" w:eastAsia="zh-CN"/>
        </w:rPr>
        <w:t>2、3、4、5、6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①供应商可自主提供“信用中国”网站（www.creditchina.gov.cn）、中国政府采购网（www.ccgp.gov.cn）的信用记录查询结果（以下简称：“供应商提供的查询结果”），未提供该证明材料的，不视为报价无效。②查询结果的审查：A.由</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小组通过上述网站查询并打印供 应商信用记录（以下简称：“</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小组的查询结果”）。B.供应商提供的查询结果与</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小组的查询结果不一致的，以</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小组的查询结果为准。C.因上述网站原因导致</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小组无法查询供应商信用记录的（</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小组应将通过上述网站查询供应商信用记录时的原始页面打印后随采购文件一并存档），视为查询结果未存在供应商应被拒绝参与政府采购活动相关的信息。D.查询结果存在供应商应被拒绝参与政府采购活动相关信息的，其资格审查不合格。</w:t>
      </w:r>
    </w:p>
    <w:p w14:paraId="1357793E">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lang w:val="en-US" w:eastAsia="zh-CN"/>
        </w:rPr>
        <w:t>5.</w:t>
      </w:r>
      <w:r>
        <w:rPr>
          <w:rFonts w:hint="eastAsia" w:ascii="宋体" w:hAnsi="宋体" w:eastAsia="宋体" w:cs="宋体"/>
          <w:b/>
          <w:bCs/>
          <w:color w:val="auto"/>
          <w:sz w:val="21"/>
          <w:szCs w:val="21"/>
          <w:highlight w:val="none"/>
          <w:shd w:val="clear" w:color="auto" w:fill="FFFFFF"/>
          <w:lang w:eastAsia="zh-CN"/>
        </w:rPr>
        <w:t>竞争性谈判文件</w:t>
      </w:r>
      <w:r>
        <w:rPr>
          <w:rFonts w:hint="eastAsia" w:ascii="宋体" w:hAnsi="宋体" w:eastAsia="宋体" w:cs="宋体"/>
          <w:b/>
          <w:bCs/>
          <w:color w:val="auto"/>
          <w:sz w:val="21"/>
          <w:szCs w:val="21"/>
          <w:highlight w:val="none"/>
          <w:shd w:val="clear" w:color="auto" w:fill="FFFFFF"/>
        </w:rPr>
        <w:t>文件</w:t>
      </w:r>
      <w:r>
        <w:rPr>
          <w:rFonts w:hint="eastAsia" w:ascii="宋体" w:hAnsi="宋体" w:eastAsia="宋体" w:cs="宋体"/>
          <w:b/>
          <w:bCs/>
          <w:color w:val="auto"/>
          <w:sz w:val="21"/>
          <w:szCs w:val="21"/>
          <w:highlight w:val="none"/>
          <w:shd w:val="clear" w:color="auto" w:fill="FFFFFF"/>
          <w:lang w:eastAsia="zh-CN"/>
        </w:rPr>
        <w:t>获取</w:t>
      </w:r>
      <w:r>
        <w:rPr>
          <w:rFonts w:hint="eastAsia" w:ascii="宋体" w:hAnsi="宋体" w:eastAsia="宋体" w:cs="宋体"/>
          <w:b/>
          <w:bCs/>
          <w:color w:val="auto"/>
          <w:sz w:val="21"/>
          <w:szCs w:val="21"/>
          <w:highlight w:val="none"/>
          <w:shd w:val="clear" w:color="auto" w:fill="FFFFFF"/>
        </w:rPr>
        <w:t>（办理报名）时间：</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日至202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日(公休、法定节假日除外)，每天上午9:00～12:00，下午14:30～17:</w:t>
      </w: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文件售价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00元人民币(电子文档</w:t>
      </w:r>
      <w:r>
        <w:rPr>
          <w:rFonts w:hint="eastAsia" w:ascii="宋体" w:hAnsi="宋体" w:eastAsia="宋体" w:cs="宋体"/>
          <w:color w:val="auto"/>
          <w:sz w:val="21"/>
          <w:szCs w:val="21"/>
          <w:highlight w:val="none"/>
          <w:lang w:eastAsia="zh-CN"/>
        </w:rPr>
        <w:t>或纸质</w:t>
      </w:r>
      <w:r>
        <w:rPr>
          <w:rFonts w:hint="eastAsia" w:ascii="宋体" w:hAnsi="宋体" w:eastAsia="宋体" w:cs="宋体"/>
          <w:color w:val="auto"/>
          <w:sz w:val="21"/>
          <w:szCs w:val="21"/>
          <w:highlight w:val="none"/>
        </w:rPr>
        <w:t>)，售后概不退换,如需邮寄另加50元人民币特快专递费,</w:t>
      </w:r>
      <w:r>
        <w:rPr>
          <w:rFonts w:hint="eastAsia" w:cs="宋体"/>
          <w:color w:val="auto"/>
          <w:sz w:val="21"/>
          <w:szCs w:val="21"/>
          <w:highlight w:val="none"/>
          <w:lang w:eastAsia="zh-CN"/>
        </w:rPr>
        <w:t>福建明健企业服务有限公司</w:t>
      </w:r>
      <w:r>
        <w:rPr>
          <w:rFonts w:hint="eastAsia" w:ascii="宋体" w:hAnsi="宋体" w:eastAsia="宋体" w:cs="宋体"/>
          <w:color w:val="auto"/>
          <w:sz w:val="21"/>
          <w:szCs w:val="21"/>
          <w:highlight w:val="none"/>
        </w:rPr>
        <w:t>将不对邮寄过程中可能发生的延误或丢失负责。  </w:t>
      </w:r>
    </w:p>
    <w:p w14:paraId="457B91EF">
      <w:pPr>
        <w:keepNext w:val="0"/>
        <w:keepLines w:val="0"/>
        <w:pageBreakBefore w:val="0"/>
        <w:widowControl/>
        <w:tabs>
          <w:tab w:val="left" w:pos="2520"/>
        </w:tabs>
        <w:kinsoku/>
        <w:wordWrap/>
        <w:overflowPunct/>
        <w:topLinePunct w:val="0"/>
        <w:autoSpaceDE/>
        <w:autoSpaceDN/>
        <w:bidi w:val="0"/>
        <w:adjustRightInd/>
        <w:snapToGrid/>
        <w:spacing w:beforeAutospacing="0" w:afterAutospacing="0" w:line="440" w:lineRule="exact"/>
        <w:ind w:left="0" w:right="0" w:firstLine="422" w:firstLineChars="200"/>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u w:val="none"/>
          <w:lang w:val="en-US" w:eastAsia="zh-CN" w:bidi="ar-SA"/>
        </w:rPr>
        <w:t>参加本项目供应商须办理报名手续：</w:t>
      </w:r>
      <w:r>
        <w:rPr>
          <w:rFonts w:hint="eastAsia" w:cs="宋体"/>
          <w:b w:val="0"/>
          <w:bCs w:val="0"/>
          <w:color w:val="auto"/>
          <w:kern w:val="0"/>
          <w:sz w:val="21"/>
          <w:szCs w:val="21"/>
          <w:highlight w:val="none"/>
          <w:u w:val="none"/>
          <w:lang w:val="en-US" w:eastAsia="zh-CN" w:bidi="ar-SA"/>
        </w:rPr>
        <w:t>（1）线下报名：</w:t>
      </w:r>
      <w:r>
        <w:rPr>
          <w:rFonts w:hint="eastAsia" w:ascii="宋体" w:hAnsi="宋体" w:eastAsia="宋体" w:cs="宋体"/>
          <w:b w:val="0"/>
          <w:bCs w:val="0"/>
          <w:color w:val="auto"/>
          <w:kern w:val="0"/>
          <w:sz w:val="21"/>
          <w:szCs w:val="21"/>
          <w:highlight w:val="none"/>
          <w:u w:val="none"/>
          <w:lang w:val="en-US" w:eastAsia="zh-CN" w:bidi="ar-SA"/>
        </w:rPr>
        <w:t>直接至我司(</w:t>
      </w:r>
      <w:r>
        <w:rPr>
          <w:rFonts w:hint="eastAsia" w:cs="宋体"/>
          <w:b w:val="0"/>
          <w:bCs w:val="0"/>
          <w:color w:val="auto"/>
          <w:kern w:val="0"/>
          <w:sz w:val="21"/>
          <w:szCs w:val="21"/>
          <w:highlight w:val="none"/>
          <w:u w:val="none"/>
          <w:lang w:val="en-US" w:eastAsia="zh-CN" w:bidi="ar-SA"/>
        </w:rPr>
        <w:t>福建明健企业服务有限公司</w:t>
      </w:r>
      <w:r>
        <w:rPr>
          <w:rFonts w:hint="eastAsia" w:ascii="宋体" w:hAnsi="宋体" w:eastAsia="宋体" w:cs="宋体"/>
          <w:b w:val="0"/>
          <w:bCs w:val="0"/>
          <w:color w:val="auto"/>
          <w:kern w:val="0"/>
          <w:sz w:val="21"/>
          <w:szCs w:val="21"/>
          <w:highlight w:val="none"/>
          <w:u w:val="none"/>
          <w:lang w:val="en-US" w:eastAsia="zh-CN" w:bidi="ar-SA"/>
        </w:rPr>
        <w:t>，地址：</w:t>
      </w:r>
      <w:r>
        <w:rPr>
          <w:rFonts w:hint="eastAsia" w:cs="宋体"/>
          <w:color w:val="auto"/>
          <w:sz w:val="21"/>
          <w:szCs w:val="21"/>
          <w:highlight w:val="none"/>
          <w:lang w:eastAsia="zh-CN"/>
        </w:rPr>
        <w:t>福建省莆田市秀屿区笏石镇岭美南街1500号，办公楼5层</w:t>
      </w:r>
      <w:r>
        <w:rPr>
          <w:rFonts w:hint="eastAsia" w:ascii="宋体" w:hAnsi="宋体" w:eastAsia="宋体" w:cs="宋体"/>
          <w:b w:val="0"/>
          <w:bCs w:val="0"/>
          <w:color w:val="auto"/>
          <w:kern w:val="0"/>
          <w:sz w:val="21"/>
          <w:szCs w:val="21"/>
          <w:highlight w:val="none"/>
          <w:u w:val="none"/>
          <w:lang w:val="en-US" w:eastAsia="zh-CN" w:bidi="ar-SA"/>
        </w:rPr>
        <w:t>)办理的，至我司填写获取谈判文件登记表；</w:t>
      </w:r>
      <w:r>
        <w:rPr>
          <w:rFonts w:hint="eastAsia" w:cs="宋体"/>
          <w:b w:val="0"/>
          <w:bCs w:val="0"/>
          <w:color w:val="auto"/>
          <w:kern w:val="0"/>
          <w:sz w:val="21"/>
          <w:szCs w:val="21"/>
          <w:highlight w:val="none"/>
          <w:u w:val="none"/>
          <w:lang w:val="en-US" w:eastAsia="zh-CN" w:bidi="ar-SA"/>
        </w:rPr>
        <w:t>（2）</w:t>
      </w:r>
      <w:r>
        <w:rPr>
          <w:rFonts w:hint="eastAsia" w:ascii="宋体" w:hAnsi="宋体" w:eastAsia="宋体" w:cs="宋体"/>
          <w:b w:val="0"/>
          <w:bCs w:val="0"/>
          <w:color w:val="auto"/>
          <w:kern w:val="0"/>
          <w:sz w:val="21"/>
          <w:szCs w:val="21"/>
          <w:highlight w:val="none"/>
          <w:u w:val="none"/>
          <w:lang w:val="en-US" w:eastAsia="zh-CN" w:bidi="ar-SA"/>
        </w:rPr>
        <w:t>线上办理报名</w:t>
      </w:r>
      <w:r>
        <w:rPr>
          <w:rFonts w:hint="eastAsia" w:cs="宋体"/>
          <w:b w:val="0"/>
          <w:bCs w:val="0"/>
          <w:color w:val="auto"/>
          <w:kern w:val="0"/>
          <w:sz w:val="21"/>
          <w:szCs w:val="21"/>
          <w:highlight w:val="none"/>
          <w:u w:val="none"/>
          <w:lang w:val="en-US" w:eastAsia="zh-CN" w:bidi="ar-SA"/>
        </w:rPr>
        <w:t>：</w:t>
      </w:r>
      <w:r>
        <w:rPr>
          <w:rFonts w:hint="eastAsia" w:ascii="宋体" w:hAnsi="宋体" w:eastAsia="宋体" w:cs="宋体"/>
          <w:b w:val="0"/>
          <w:bCs w:val="0"/>
          <w:color w:val="auto"/>
          <w:kern w:val="0"/>
          <w:sz w:val="21"/>
          <w:szCs w:val="21"/>
          <w:highlight w:val="none"/>
          <w:u w:val="none"/>
          <w:lang w:val="en-US" w:eastAsia="zh-CN" w:bidi="ar-SA"/>
        </w:rPr>
        <w:t>须将填写完整的报名表（格式详见采购公告附件）后通过邮件形式将扫描件发送至我公司邮箱(</w:t>
      </w:r>
      <w:r>
        <w:rPr>
          <w:rFonts w:hint="eastAsia" w:cs="宋体"/>
          <w:b w:val="0"/>
          <w:bCs w:val="0"/>
          <w:color w:val="auto"/>
          <w:kern w:val="0"/>
          <w:sz w:val="21"/>
          <w:szCs w:val="21"/>
          <w:highlight w:val="none"/>
          <w:u w:val="none"/>
          <w:lang w:val="en-US" w:eastAsia="zh-CN" w:bidi="ar-SA"/>
        </w:rPr>
        <w:t>17746097472@163.com</w:t>
      </w:r>
      <w:r>
        <w:rPr>
          <w:rFonts w:hint="eastAsia" w:ascii="宋体" w:hAnsi="宋体" w:eastAsia="宋体" w:cs="宋体"/>
          <w:b w:val="0"/>
          <w:bCs w:val="0"/>
          <w:color w:val="auto"/>
          <w:kern w:val="0"/>
          <w:sz w:val="21"/>
          <w:szCs w:val="21"/>
          <w:highlight w:val="none"/>
          <w:u w:val="none"/>
          <w:lang w:val="en-US" w:eastAsia="zh-CN" w:bidi="ar-SA"/>
        </w:rPr>
        <w:t>)，未办理报名手续的不予以书面变更通知及</w:t>
      </w:r>
      <w:r>
        <w:rPr>
          <w:rFonts w:hint="eastAsia" w:ascii="宋体" w:hAnsi="宋体" w:eastAsia="宋体" w:cs="宋体"/>
          <w:color w:val="auto"/>
          <w:sz w:val="21"/>
          <w:szCs w:val="21"/>
          <w:highlight w:val="none"/>
          <w:shd w:val="clear" w:color="auto" w:fill="FFFFFF"/>
        </w:rPr>
        <w:t>拒绝接收</w:t>
      </w:r>
      <w:r>
        <w:rPr>
          <w:rFonts w:hint="eastAsia" w:ascii="宋体" w:hAnsi="宋体" w:eastAsia="宋体" w:cs="宋体"/>
          <w:b w:val="0"/>
          <w:bCs w:val="0"/>
          <w:color w:val="auto"/>
          <w:kern w:val="0"/>
          <w:sz w:val="21"/>
          <w:szCs w:val="21"/>
          <w:highlight w:val="none"/>
          <w:u w:val="none"/>
          <w:lang w:val="en-US" w:eastAsia="zh-CN" w:bidi="ar-SA"/>
        </w:rPr>
        <w:t>其响应文件。</w:t>
      </w:r>
      <w:r>
        <w:rPr>
          <w:rFonts w:hint="eastAsia" w:cs="宋体"/>
          <w:b w:val="0"/>
          <w:bCs w:val="0"/>
          <w:color w:val="auto"/>
          <w:kern w:val="0"/>
          <w:sz w:val="21"/>
          <w:szCs w:val="21"/>
          <w:highlight w:val="none"/>
          <w:u w:val="none"/>
          <w:lang w:val="en-US" w:eastAsia="zh-CN" w:bidi="ar-SA"/>
        </w:rPr>
        <w:t>供应商报名本项目针对不同的采购包仅需缴纳一次报名费用，但应当在报名时注明自身所报名的采购包号；若供应商未按照报名信息（包括但不限于报名供应商身份、所报名的采购包等）递交响应文件，</w:t>
      </w:r>
      <w:r>
        <w:rPr>
          <w:rFonts w:hint="eastAsia" w:ascii="宋体" w:hAnsi="宋体" w:eastAsia="宋体" w:cs="宋体"/>
          <w:color w:val="auto"/>
          <w:sz w:val="21"/>
          <w:szCs w:val="21"/>
          <w:highlight w:val="none"/>
          <w:shd w:val="clear" w:color="auto" w:fill="FFFFFF"/>
        </w:rPr>
        <w:t>将被拒绝接收</w:t>
      </w:r>
      <w:r>
        <w:rPr>
          <w:rFonts w:hint="eastAsia" w:cs="宋体"/>
          <w:b w:val="0"/>
          <w:bCs w:val="0"/>
          <w:color w:val="auto"/>
          <w:kern w:val="0"/>
          <w:sz w:val="21"/>
          <w:szCs w:val="21"/>
          <w:highlight w:val="none"/>
          <w:u w:val="none"/>
          <w:lang w:val="en-US" w:eastAsia="zh-CN" w:bidi="ar-SA"/>
        </w:rPr>
        <w:t>。</w:t>
      </w:r>
    </w:p>
    <w:p w14:paraId="5AF2EDF3">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7</w:t>
      </w:r>
      <w:r>
        <w:rPr>
          <w:rFonts w:hint="eastAsia"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首次响应文件递交截止时间及地点：</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时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北京时间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之前</w:t>
      </w:r>
      <w:r>
        <w:rPr>
          <w:rFonts w:hint="eastAsia" w:ascii="宋体" w:hAnsi="宋体" w:eastAsia="宋体" w:cs="宋体"/>
          <w:color w:val="auto"/>
          <w:sz w:val="21"/>
          <w:szCs w:val="21"/>
          <w:highlight w:val="none"/>
          <w:shd w:val="clear" w:color="auto" w:fill="FFFFFF"/>
          <w:lang w:val="en-US" w:eastAsia="zh-CN"/>
        </w:rPr>
        <w:t>供应商</w:t>
      </w:r>
      <w:r>
        <w:rPr>
          <w:rFonts w:hint="eastAsia" w:ascii="宋体" w:hAnsi="宋体" w:eastAsia="宋体" w:cs="宋体"/>
          <w:color w:val="auto"/>
          <w:sz w:val="21"/>
          <w:szCs w:val="21"/>
          <w:highlight w:val="none"/>
          <w:shd w:val="clear" w:color="auto" w:fill="FFFFFF"/>
        </w:rPr>
        <w:t>将密封的首次响应文件送达</w:t>
      </w:r>
      <w:r>
        <w:rPr>
          <w:rFonts w:hint="eastAsia" w:ascii="宋体" w:hAnsi="宋体" w:eastAsia="宋体" w:cs="宋体"/>
          <w:color w:val="auto"/>
          <w:sz w:val="21"/>
          <w:szCs w:val="21"/>
          <w:highlight w:val="none"/>
          <w:shd w:val="clear" w:color="auto" w:fill="FFFFFF"/>
          <w:lang w:val="en-US" w:eastAsia="zh-CN"/>
        </w:rPr>
        <w:t>至</w:t>
      </w:r>
      <w:r>
        <w:rPr>
          <w:rFonts w:hint="eastAsia" w:cs="宋体"/>
          <w:color w:val="auto"/>
          <w:sz w:val="21"/>
          <w:szCs w:val="21"/>
          <w:highlight w:val="none"/>
          <w:shd w:val="clear" w:color="auto" w:fill="FFFFFF"/>
          <w:lang w:eastAsia="zh-CN"/>
        </w:rPr>
        <w:t>福建明健企业服务有限公司</w:t>
      </w:r>
      <w:r>
        <w:rPr>
          <w:rFonts w:hint="eastAsia" w:ascii="宋体" w:hAnsi="宋体" w:eastAsia="宋体" w:cs="宋体"/>
          <w:color w:val="auto"/>
          <w:sz w:val="21"/>
          <w:szCs w:val="21"/>
          <w:highlight w:val="none"/>
          <w:shd w:val="clear" w:color="auto" w:fill="FFFFFF"/>
        </w:rPr>
        <w:t>开标室（</w:t>
      </w:r>
      <w:r>
        <w:rPr>
          <w:rFonts w:hint="eastAsia" w:cs="宋体"/>
          <w:color w:val="auto"/>
          <w:sz w:val="21"/>
          <w:szCs w:val="21"/>
          <w:highlight w:val="none"/>
          <w:lang w:eastAsia="zh-CN"/>
        </w:rPr>
        <w:t>福建省莆田市秀屿区笏石镇岭美南街1500号，办公楼5层</w:t>
      </w:r>
      <w:r>
        <w:rPr>
          <w:rFonts w:hint="eastAsia" w:ascii="宋体" w:hAnsi="宋体" w:eastAsia="宋体" w:cs="宋体"/>
          <w:color w:val="auto"/>
          <w:sz w:val="21"/>
          <w:szCs w:val="21"/>
          <w:highlight w:val="none"/>
          <w:shd w:val="clear" w:color="auto" w:fill="FFFFFF"/>
        </w:rPr>
        <w:t>），逾期送达的或不符合规定的响应文件将被拒绝接收。</w:t>
      </w:r>
    </w:p>
    <w:p w14:paraId="6DE51A30">
      <w:pPr>
        <w:pStyle w:val="37"/>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w:t>
      </w:r>
      <w:r>
        <w:rPr>
          <w:rFonts w:hint="eastAsia"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谈判时间及地点</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时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北京时间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cs="宋体"/>
          <w:color w:val="auto"/>
          <w:sz w:val="21"/>
          <w:szCs w:val="21"/>
          <w:highlight w:val="none"/>
          <w:lang w:eastAsia="zh-CN"/>
        </w:rPr>
        <w:t>福建明健企业服务有限公司</w:t>
      </w:r>
      <w:r>
        <w:rPr>
          <w:rFonts w:hint="eastAsia" w:ascii="宋体" w:hAnsi="宋体" w:eastAsia="宋体" w:cs="宋体"/>
          <w:color w:val="auto"/>
          <w:sz w:val="21"/>
          <w:szCs w:val="21"/>
          <w:highlight w:val="none"/>
          <w:shd w:val="clear" w:color="auto" w:fill="FFFFFF"/>
        </w:rPr>
        <w:t>（</w:t>
      </w:r>
      <w:r>
        <w:rPr>
          <w:rFonts w:hint="eastAsia" w:cs="宋体"/>
          <w:color w:val="auto"/>
          <w:sz w:val="21"/>
          <w:szCs w:val="21"/>
          <w:highlight w:val="none"/>
          <w:lang w:eastAsia="zh-CN"/>
        </w:rPr>
        <w:t>福建省莆田市秀屿区笏石镇岭美南街1500号，办公楼5层</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进行谈判。</w:t>
      </w:r>
    </w:p>
    <w:p w14:paraId="5A840DE7">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竞争性谈判公告期限：自采购信息发布媒体最先发布公告之日起3个工作日</w:t>
      </w:r>
      <w:r>
        <w:rPr>
          <w:rFonts w:hint="eastAsia" w:ascii="宋体" w:hAnsi="宋体" w:eastAsia="宋体" w:cs="宋体"/>
          <w:color w:val="auto"/>
          <w:sz w:val="21"/>
          <w:szCs w:val="21"/>
          <w:highlight w:val="none"/>
          <w:shd w:val="clear" w:color="auto" w:fill="FFFFFF"/>
        </w:rPr>
        <w:t>。</w:t>
      </w:r>
    </w:p>
    <w:p w14:paraId="110428D1">
      <w:pPr>
        <w:keepNext w:val="0"/>
        <w:keepLines w:val="0"/>
        <w:pageBreakBefore w:val="0"/>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kern w:val="0"/>
          <w:sz w:val="21"/>
          <w:szCs w:val="21"/>
          <w:highlight w:val="none"/>
          <w:shd w:val="clear" w:color="auto" w:fill="FFFFFF"/>
          <w:lang w:val="en-US" w:eastAsia="zh-CN" w:bidi="ar-SA"/>
        </w:rPr>
        <w:t>竞争性谈判文件文件如有变更（如：答疑文件、补充通知、延期通知等），我司将通过</w:t>
      </w:r>
      <w:r>
        <w:rPr>
          <w:rFonts w:hint="eastAsia" w:ascii="宋体" w:hAnsi="宋体" w:eastAsia="宋体" w:cs="宋体"/>
          <w:color w:val="auto"/>
          <w:sz w:val="21"/>
          <w:szCs w:val="21"/>
          <w:highlight w:val="none"/>
          <w:shd w:val="clear" w:color="auto" w:fill="FFFFFF"/>
        </w:rPr>
        <w:t>工采通电子招投标交易平台(</w:t>
      </w:r>
      <w:r>
        <w:rPr>
          <w:rFonts w:hint="eastAsia" w:cs="宋体"/>
          <w:color w:val="auto"/>
          <w:sz w:val="21"/>
          <w:szCs w:val="21"/>
          <w:highlight w:val="none"/>
          <w:shd w:val="clear" w:color="auto" w:fill="FFFFFF"/>
          <w:lang w:val="en-US" w:eastAsia="zh-CN"/>
        </w:rPr>
        <w:t>网址：https://easy-prt.com/home</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bidi="ar-SA"/>
        </w:rPr>
        <w:t>通知发布媒体通知，请供应商及时关注。</w:t>
      </w:r>
    </w:p>
    <w:p w14:paraId="0EFC7D92">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.采购人：</w:t>
      </w:r>
      <w:r>
        <w:rPr>
          <w:rFonts w:hint="eastAsia" w:cs="宋体"/>
          <w:color w:val="auto"/>
          <w:sz w:val="21"/>
          <w:szCs w:val="21"/>
          <w:highlight w:val="none"/>
          <w:lang w:eastAsia="zh-CN"/>
        </w:rPr>
        <w:t>莆田市秀屿区妇幼保健所</w:t>
      </w:r>
    </w:p>
    <w:p w14:paraId="1296A6C4">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址：福建省莆田市秀屿区笏石镇坝津街666号</w:t>
      </w:r>
    </w:p>
    <w:p w14:paraId="5BDDBB78">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联系人：欧女士</w:t>
      </w:r>
    </w:p>
    <w:p w14:paraId="3D374B99">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联系方法：0594-6729986</w:t>
      </w:r>
    </w:p>
    <w:p w14:paraId="148288B9">
      <w:pPr>
        <w:keepNext w:val="0"/>
        <w:keepLines w:val="0"/>
        <w:pageBreakBefore w:val="0"/>
        <w:numPr>
          <w:ilvl w:val="0"/>
          <w:numId w:val="0"/>
        </w:numPr>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代理机构：</w:t>
      </w:r>
      <w:r>
        <w:rPr>
          <w:rFonts w:hint="eastAsia" w:cs="宋体"/>
          <w:color w:val="auto"/>
          <w:sz w:val="21"/>
          <w:szCs w:val="21"/>
          <w:highlight w:val="none"/>
          <w:lang w:eastAsia="zh-CN"/>
        </w:rPr>
        <w:t>福建明健企业服务有限公司</w:t>
      </w:r>
    </w:p>
    <w:p w14:paraId="6EEFC9A8">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sz w:val="21"/>
          <w:szCs w:val="21"/>
          <w:highlight w:val="none"/>
          <w:lang w:eastAsia="zh-CN"/>
        </w:rPr>
        <w:t>福建省莆田市秀屿区笏石镇岭美南街1500号，办公楼5层</w:t>
      </w:r>
    </w:p>
    <w:p w14:paraId="3A1416A3">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联系人：高宇杭</w:t>
      </w:r>
    </w:p>
    <w:p w14:paraId="31C7DFA9">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联系方法：17746097472</w:t>
      </w:r>
    </w:p>
    <w:p w14:paraId="39C8C27A">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邮  箱：</w:t>
      </w:r>
      <w:bookmarkStart w:id="0" w:name="_Toc9747"/>
      <w:bookmarkStart w:id="1" w:name="_Toc30483_WPSOffice_Level2"/>
      <w:r>
        <w:rPr>
          <w:rFonts w:hint="eastAsia" w:ascii="宋体" w:hAnsi="宋体" w:eastAsia="宋体" w:cs="宋体"/>
          <w:sz w:val="21"/>
          <w:szCs w:val="21"/>
          <w:highlight w:val="none"/>
          <w:lang w:val="en-US" w:eastAsia="zh-CN"/>
        </w:rPr>
        <w:t>17746097472@163.com</w:t>
      </w:r>
    </w:p>
    <w:p w14:paraId="4E34C298">
      <w:pPr>
        <w:keepNext w:val="0"/>
        <w:keepLines w:val="0"/>
        <w:pageBreakBefore w:val="0"/>
        <w:numPr>
          <w:ilvl w:val="0"/>
          <w:numId w:val="0"/>
        </w:numPr>
        <w:shd w:val="clear" w:color="auto" w:fill="FFFFFF"/>
        <w:kinsoku/>
        <w:overflowPunct/>
        <w:topLinePunct w:val="0"/>
        <w:autoSpaceDE/>
        <w:autoSpaceDN/>
        <w:bidi w:val="0"/>
        <w:adjustRightInd/>
        <w:snapToGrid/>
        <w:spacing w:line="440" w:lineRule="exact"/>
        <w:ind w:left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采购公告发布媒介：</w:t>
      </w:r>
    </w:p>
    <w:p w14:paraId="33900858">
      <w:pPr>
        <w:keepNext w:val="0"/>
        <w:keepLines w:val="0"/>
        <w:pageBreakBefore w:val="0"/>
        <w:numPr>
          <w:ilvl w:val="0"/>
          <w:numId w:val="0"/>
        </w:numPr>
        <w:shd w:val="clear" w:color="auto" w:fill="FFFFFF"/>
        <w:kinsoku/>
        <w:overflowPunct/>
        <w:topLinePunct w:val="0"/>
        <w:autoSpaceDE/>
        <w:autoSpaceDN/>
        <w:bidi w:val="0"/>
        <w:adjustRightInd/>
        <w:snapToGrid/>
        <w:spacing w:line="440" w:lineRule="exact"/>
        <w:ind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工采通电子招投标交易平台(</w:t>
      </w:r>
      <w:r>
        <w:rPr>
          <w:rFonts w:hint="eastAsia" w:cs="宋体"/>
          <w:color w:val="auto"/>
          <w:sz w:val="21"/>
          <w:szCs w:val="21"/>
          <w:highlight w:val="none"/>
          <w:shd w:val="clear" w:color="auto" w:fill="FFFFFF"/>
          <w:lang w:val="en-US" w:eastAsia="zh-CN"/>
        </w:rPr>
        <w:t>网址：https://easy-prt.com/home</w:t>
      </w:r>
      <w:r>
        <w:rPr>
          <w:rFonts w:hint="eastAsia" w:ascii="宋体" w:hAnsi="宋体" w:eastAsia="宋体" w:cs="宋体"/>
          <w:color w:val="auto"/>
          <w:sz w:val="21"/>
          <w:szCs w:val="21"/>
          <w:highlight w:val="none"/>
          <w:shd w:val="clear" w:color="auto" w:fill="FFFFFF"/>
        </w:rPr>
        <w:t>)。</w:t>
      </w:r>
    </w:p>
    <w:p w14:paraId="68C90CDA">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lang w:val="en-US" w:eastAsia="zh-CN"/>
        </w:rPr>
      </w:pPr>
    </w:p>
    <w:p w14:paraId="36D0E5BF">
      <w:pPr>
        <w:keepNext w:val="0"/>
        <w:keepLines w:val="0"/>
        <w:pageBreakBefore w:val="0"/>
        <w:shd w:val="clear" w:color="auto" w:fill="FFFFFF"/>
        <w:kinsoku/>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附1：账户信息</w:t>
      </w:r>
      <w:bookmarkEnd w:id="0"/>
      <w:bookmarkEnd w:id="1"/>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9274"/>
      </w:tblGrid>
      <w:tr w14:paraId="1B19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5000" w:type="pct"/>
            <w:noWrap w:val="0"/>
            <w:tcMar>
              <w:top w:w="0" w:type="dxa"/>
              <w:left w:w="105" w:type="dxa"/>
              <w:bottom w:w="0" w:type="dxa"/>
              <w:right w:w="105" w:type="dxa"/>
            </w:tcMar>
            <w:vAlign w:val="center"/>
          </w:tcPr>
          <w:p w14:paraId="16F0858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购买采购文件、</w:t>
            </w:r>
            <w:r>
              <w:rPr>
                <w:rFonts w:hint="eastAsia" w:ascii="宋体" w:hAnsi="宋体" w:eastAsia="宋体" w:cs="宋体"/>
                <w:b/>
                <w:bCs/>
                <w:color w:val="auto"/>
                <w:sz w:val="21"/>
                <w:szCs w:val="21"/>
                <w:highlight w:val="none"/>
                <w:lang w:eastAsia="zh-CN"/>
              </w:rPr>
              <w:t>谈判保证金</w:t>
            </w:r>
            <w:r>
              <w:rPr>
                <w:rFonts w:hint="eastAsia"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代理服务费汇款</w:t>
            </w:r>
            <w:r>
              <w:rPr>
                <w:rFonts w:hint="eastAsia" w:ascii="宋体" w:hAnsi="宋体" w:eastAsia="宋体" w:cs="宋体"/>
                <w:b/>
                <w:bCs/>
                <w:color w:val="auto"/>
                <w:kern w:val="0"/>
                <w:sz w:val="21"/>
                <w:szCs w:val="21"/>
                <w:highlight w:val="none"/>
              </w:rPr>
              <w:t>账户</w:t>
            </w:r>
          </w:p>
        </w:tc>
      </w:tr>
      <w:tr w14:paraId="4AEE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49" w:hRule="atLeast"/>
        </w:trPr>
        <w:tc>
          <w:tcPr>
            <w:tcW w:w="5000" w:type="pct"/>
            <w:noWrap w:val="0"/>
            <w:tcMar>
              <w:top w:w="0" w:type="dxa"/>
              <w:left w:w="105" w:type="dxa"/>
              <w:bottom w:w="0" w:type="dxa"/>
              <w:right w:w="105" w:type="dxa"/>
            </w:tcMar>
            <w:vAlign w:val="center"/>
          </w:tcPr>
          <w:p w14:paraId="6ABCD3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开户名称：</w:t>
            </w:r>
            <w:r>
              <w:rPr>
                <w:rFonts w:hint="eastAsia" w:cs="宋体"/>
                <w:color w:val="auto"/>
                <w:kern w:val="0"/>
                <w:sz w:val="21"/>
                <w:szCs w:val="21"/>
                <w:highlight w:val="none"/>
                <w:lang w:eastAsia="zh-CN" w:bidi="ar"/>
              </w:rPr>
              <w:t>福建明健企业服务有限公司</w:t>
            </w:r>
          </w:p>
        </w:tc>
      </w:tr>
      <w:tr w14:paraId="72B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7" w:hRule="atLeast"/>
        </w:trPr>
        <w:tc>
          <w:tcPr>
            <w:tcW w:w="9274" w:type="dxa"/>
            <w:noWrap w:val="0"/>
            <w:tcMar>
              <w:top w:w="0" w:type="dxa"/>
              <w:left w:w="105" w:type="dxa"/>
              <w:bottom w:w="0" w:type="dxa"/>
              <w:right w:w="105" w:type="dxa"/>
            </w:tcMar>
            <w:vAlign w:val="center"/>
          </w:tcPr>
          <w:p w14:paraId="4C8C85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开户银行：福建海峡银行股份有限公司营业部</w:t>
            </w:r>
          </w:p>
        </w:tc>
      </w:tr>
      <w:tr w14:paraId="6376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41" w:hRule="atLeast"/>
        </w:trPr>
        <w:tc>
          <w:tcPr>
            <w:tcW w:w="9274" w:type="dxa"/>
            <w:noWrap w:val="0"/>
            <w:tcMar>
              <w:top w:w="0" w:type="dxa"/>
              <w:left w:w="105" w:type="dxa"/>
              <w:bottom w:w="0" w:type="dxa"/>
              <w:right w:w="105" w:type="dxa"/>
            </w:tcMar>
            <w:vAlign w:val="center"/>
          </w:tcPr>
          <w:p w14:paraId="047E19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银行账号：100021165600010002</w:t>
            </w:r>
          </w:p>
        </w:tc>
      </w:tr>
      <w:tr w14:paraId="3DE9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00" w:hRule="atLeast"/>
        </w:trPr>
        <w:tc>
          <w:tcPr>
            <w:tcW w:w="5000" w:type="pct"/>
            <w:noWrap w:val="0"/>
            <w:tcMar>
              <w:top w:w="0" w:type="dxa"/>
              <w:left w:w="105" w:type="dxa"/>
              <w:bottom w:w="0" w:type="dxa"/>
              <w:right w:w="105" w:type="dxa"/>
            </w:tcMar>
            <w:vAlign w:val="center"/>
          </w:tcPr>
          <w:p w14:paraId="5CC5241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特别提示</w:t>
            </w:r>
          </w:p>
        </w:tc>
      </w:tr>
      <w:tr w14:paraId="5222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6" w:hRule="atLeast"/>
        </w:trPr>
        <w:tc>
          <w:tcPr>
            <w:tcW w:w="5000" w:type="pct"/>
            <w:noWrap w:val="0"/>
            <w:tcMar>
              <w:top w:w="0" w:type="dxa"/>
              <w:left w:w="105" w:type="dxa"/>
              <w:bottom w:w="0" w:type="dxa"/>
              <w:right w:w="105" w:type="dxa"/>
            </w:tcMar>
            <w:vAlign w:val="top"/>
          </w:tcPr>
          <w:p w14:paraId="5050CA2C">
            <w:pPr>
              <w:pStyle w:val="3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请供应商务必认真核对账户信息，将</w:t>
            </w:r>
            <w:r>
              <w:rPr>
                <w:rFonts w:hint="eastAsia" w:ascii="宋体" w:hAnsi="宋体" w:eastAsia="宋体" w:cs="宋体"/>
                <w:b/>
                <w:bCs/>
                <w:color w:val="auto"/>
                <w:sz w:val="21"/>
                <w:szCs w:val="21"/>
                <w:highlight w:val="none"/>
                <w:lang w:eastAsia="zh-CN"/>
              </w:rPr>
              <w:t>谈判保证金</w:t>
            </w:r>
            <w:r>
              <w:rPr>
                <w:rFonts w:hint="eastAsia" w:ascii="宋体" w:hAnsi="宋体" w:eastAsia="宋体" w:cs="宋体"/>
                <w:b/>
                <w:bCs/>
                <w:color w:val="auto"/>
                <w:sz w:val="21"/>
                <w:szCs w:val="21"/>
                <w:highlight w:val="none"/>
              </w:rPr>
              <w:t>款项汇入对应账户</w:t>
            </w:r>
            <w:r>
              <w:rPr>
                <w:rFonts w:hint="eastAsia" w:ascii="宋体" w:hAnsi="宋体" w:eastAsia="宋体" w:cs="宋体"/>
                <w:color w:val="auto"/>
                <w:sz w:val="21"/>
                <w:szCs w:val="21"/>
                <w:highlight w:val="none"/>
              </w:rPr>
              <w:t>，并自行承担因款项汇错而产生的一切后果，</w:t>
            </w:r>
            <w:r>
              <w:rPr>
                <w:rFonts w:hint="eastAsia" w:cs="宋体"/>
                <w:color w:val="auto"/>
                <w:sz w:val="21"/>
                <w:szCs w:val="21"/>
                <w:highlight w:val="none"/>
                <w:lang w:eastAsia="zh-CN"/>
              </w:rPr>
              <w:t>福建明健企业服务有限公司</w:t>
            </w:r>
            <w:r>
              <w:rPr>
                <w:rFonts w:hint="eastAsia" w:ascii="宋体" w:hAnsi="宋体" w:eastAsia="宋体" w:cs="宋体"/>
                <w:color w:val="auto"/>
                <w:sz w:val="21"/>
                <w:szCs w:val="21"/>
                <w:highlight w:val="none"/>
              </w:rPr>
              <w:t>不承担任何责任。</w:t>
            </w:r>
          </w:p>
          <w:p w14:paraId="3129ED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2、请供应商务必在转账或电汇的凭证上务必注明“</w:t>
            </w:r>
            <w:r>
              <w:rPr>
                <w:rFonts w:hint="eastAsia" w:cs="宋体"/>
                <w:color w:val="auto"/>
                <w:sz w:val="21"/>
                <w:szCs w:val="21"/>
                <w:highlight w:val="none"/>
                <w:lang w:eastAsia="zh-CN"/>
              </w:rPr>
              <w:t>FJMJ-TP-2025-004</w:t>
            </w:r>
            <w:r>
              <w:rPr>
                <w:rFonts w:hint="eastAsia" w:ascii="宋体" w:hAnsi="宋体" w:eastAsia="宋体" w:cs="宋体"/>
                <w:color w:val="auto"/>
                <w:sz w:val="21"/>
                <w:szCs w:val="21"/>
                <w:highlight w:val="none"/>
                <w:lang w:eastAsia="zh-CN"/>
              </w:rPr>
              <w:t>采购包</w:t>
            </w:r>
            <w:r>
              <w:rPr>
                <w:rFonts w:hint="eastAsia" w:cs="宋体"/>
                <w:color w:val="auto"/>
                <w:sz w:val="21"/>
                <w:szCs w:val="21"/>
                <w:highlight w:val="none"/>
                <w:lang w:val="en-US" w:eastAsia="zh-CN"/>
              </w:rPr>
              <w:t>X</w:t>
            </w:r>
            <w:r>
              <w:rPr>
                <w:rFonts w:hint="eastAsia" w:cs="宋体"/>
                <w:color w:val="auto"/>
                <w:sz w:val="21"/>
                <w:szCs w:val="21"/>
                <w:highlight w:val="none"/>
                <w:lang w:eastAsia="zh-CN"/>
              </w:rPr>
              <w:t>（</w:t>
            </w:r>
            <w:r>
              <w:rPr>
                <w:rFonts w:hint="eastAsia" w:cs="宋体"/>
                <w:color w:val="auto"/>
                <w:sz w:val="21"/>
                <w:szCs w:val="21"/>
                <w:highlight w:val="none"/>
                <w:lang w:val="en-US" w:eastAsia="zh-CN"/>
              </w:rPr>
              <w:t>应当填写供应商自身所响应的采购包号</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谈判保证金</w:t>
            </w:r>
            <w:r>
              <w:rPr>
                <w:rFonts w:hint="eastAsia" w:ascii="宋体" w:hAnsi="宋体" w:eastAsia="宋体" w:cs="宋体"/>
                <w:color w:val="auto"/>
                <w:sz w:val="21"/>
                <w:szCs w:val="21"/>
                <w:highlight w:val="none"/>
              </w:rPr>
              <w:t>”，以便核对，若由于未备注可以清晰识别的项目及所</w:t>
            </w:r>
            <w:r>
              <w:rPr>
                <w:rFonts w:hint="eastAsia"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号等供应商产生的原因导致保证金无法对应所造成的一切结果，</w:t>
            </w:r>
            <w:r>
              <w:rPr>
                <w:rFonts w:hint="eastAsia" w:cs="宋体"/>
                <w:color w:val="auto"/>
                <w:sz w:val="21"/>
                <w:szCs w:val="21"/>
                <w:highlight w:val="none"/>
                <w:lang w:eastAsia="zh-CN"/>
              </w:rPr>
              <w:t>福建明健企业服务有限公司</w:t>
            </w:r>
            <w:r>
              <w:rPr>
                <w:rFonts w:hint="eastAsia" w:ascii="宋体" w:hAnsi="宋体" w:eastAsia="宋体" w:cs="宋体"/>
                <w:color w:val="auto"/>
                <w:sz w:val="21"/>
                <w:szCs w:val="21"/>
                <w:highlight w:val="none"/>
              </w:rPr>
              <w:t>不承担任何责任。</w:t>
            </w:r>
          </w:p>
        </w:tc>
      </w:tr>
    </w:tbl>
    <w:p w14:paraId="4451219E">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p>
    <w:p w14:paraId="0F8E5A11">
      <w:pPr>
        <w:spacing w:before="75" w:after="120"/>
        <w:jc w:val="center"/>
        <w:outlineLvl w:val="0"/>
        <w:rPr>
          <w:rFonts w:hint="eastAsia" w:ascii="宋体" w:hAnsi="宋体" w:eastAsia="宋体" w:cs="宋体"/>
          <w:b/>
          <w:color w:val="auto"/>
          <w:kern w:val="2"/>
          <w:sz w:val="24"/>
          <w:szCs w:val="24"/>
          <w:highlight w:val="none"/>
        </w:rPr>
        <w:sectPr>
          <w:footerReference r:id="rId4" w:type="default"/>
          <w:pgSz w:w="11900" w:h="16840"/>
          <w:pgMar w:top="1134" w:right="1418" w:bottom="1134" w:left="1418" w:header="1077" w:footer="992" w:gutter="0"/>
          <w:pgNumType w:fmt="decimal" w:start="1"/>
          <w:cols w:space="425" w:num="1"/>
          <w:docGrid w:type="lines" w:linePitch="423" w:charSpace="0"/>
        </w:sectPr>
      </w:pPr>
    </w:p>
    <w:p w14:paraId="247AAE95">
      <w:pPr>
        <w:spacing w:before="75" w:after="120"/>
        <w:jc w:val="center"/>
        <w:outlineLvl w:val="0"/>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第二章  竞争性谈判须知</w:t>
      </w:r>
    </w:p>
    <w:p w14:paraId="1E4CBB0F">
      <w:pPr>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第1节  竞争性谈判须知前附表</w:t>
      </w:r>
    </w:p>
    <w:p w14:paraId="74248044">
      <w:pPr>
        <w:shd w:val="clear" w:color="auto" w:fill="FFFFFF"/>
        <w:spacing w:before="75" w:after="75" w:line="435"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竞争性谈判须知前附表是对竞争性谈判须知的补充和细化，二者如有矛盾，以前附表中的要求和规定为准</w:t>
      </w:r>
    </w:p>
    <w:tbl>
      <w:tblPr>
        <w:tblStyle w:val="41"/>
        <w:tblW w:w="101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9"/>
        <w:gridCol w:w="867"/>
        <w:gridCol w:w="8622"/>
      </w:tblGrid>
      <w:tr w14:paraId="67FDA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270E04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项号</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30E494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2E451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编列内容</w:t>
            </w:r>
          </w:p>
        </w:tc>
      </w:tr>
      <w:tr w14:paraId="14B4C0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97" w:hRule="atLeast"/>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B3A9C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EF9288C">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87436C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的资格要求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详见下表</w:t>
            </w:r>
          </w:p>
          <w:p w14:paraId="63EC9FC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资格证明文件资料要求：</w:t>
            </w:r>
          </w:p>
          <w:p w14:paraId="745D9074">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采购包1</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6215D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24CDB1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4F712A2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56B47DB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476DE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7F29C7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5046CFD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0521003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16FBD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80ECB2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31F781B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168B3A5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16B52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FA08C1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0C3F69C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6DA1310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2453D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FC728A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78B7952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48985E8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702FE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32240F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53AA7F9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428A536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7C59B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277825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58A038C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44B001B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48ADA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01BE3B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502D898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4457ABB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36338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739672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7D5EADE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3A5B4F9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029E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DC278E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175543C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5A3863E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7861D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7D3561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3260DF4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03393B0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00089DC8">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p w14:paraId="4729015C">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采购包2</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0D5E8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29AFCC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3B5A68D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6BD7540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6C71C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D85C33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30BD521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65335B2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7BC6A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E726F3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6441A89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788469B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709E3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A140C4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07ED34D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2148242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22C98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E6EC85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17538A7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605C675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3D90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E6F962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715FB1F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20C9E00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0BA2B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074E4C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683DD1D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43A2707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11565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596A7A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0313F27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73260C7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6AB98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D257D4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65904B2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1A4B13F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A48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CD2EFD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5B0A91F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4AF3B5F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5796A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53C3EF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0FA80B8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5697775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491D48CF">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采购包3</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43BEC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7566E0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5BF00AA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4322280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2CDE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3B7C6F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6D86EA7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5BF1CA1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0F15D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B14C55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0418F2B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27C0F2D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63A38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2CFB53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5DAF71F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5E6FF56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4BD34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8A10C3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7019E91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236F0F9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60D3C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F5F37E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5099894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3784FB2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31E9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575524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71920EC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421F372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6C139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E759B5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4B1DF0D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7873658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619D8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ABFB1D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4ACD933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570EE0B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854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17A883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544CC19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2FEE153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256B9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533D61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5759028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46146FC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0DAF8352">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采购包4</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11980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F93851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16D1871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6D0E0C6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52F17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69FD36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1732B80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02F72FF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2A844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0BE073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6D031E2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6C8A70B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79484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1F2909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41EE334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328E6B9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7C7F1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07E15D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4DC347E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4FD0EAA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55031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0D863D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0A6FB87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15F88A7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4806F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D61D3A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44B2C4E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3EE845D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2B3AB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07CB56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585ABBD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4735EEE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36C68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932B94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67020E8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7CA18BA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6BF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930853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5F18AD2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33DB956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7AC28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AA1E55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7B29936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342F932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5A707332">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采购包5</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2F800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2E0786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55C59DE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40B7D5D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0E879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A6D50B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67BF1EB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5DD9430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4EB4E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687577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2CF3460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69A13C8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0D614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547709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4B048BB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157E5C7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1765A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B78847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0C8AE98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57970AA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3A9CF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70784D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52EE892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4C28B33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7D215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4C2FC21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48DCEC9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4AD8154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53545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69A2D3B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1260099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628E0A8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21DFF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6F3756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0C0E391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05FB95D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0D39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63F1E9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4C18555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031200D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4BDB1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DD3C36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53CE78E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4B7A26A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1E114697">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采购包6</w:t>
            </w:r>
          </w:p>
          <w:tbl>
            <w:tblPr>
              <w:tblStyle w:val="41"/>
              <w:tblW w:w="497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2"/>
              <w:gridCol w:w="1572"/>
              <w:gridCol w:w="6357"/>
            </w:tblGrid>
            <w:tr w14:paraId="2B4E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44DAF0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938" w:type="pct"/>
                  <w:vAlign w:val="center"/>
                </w:tcPr>
                <w:p w14:paraId="0C70424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资格审查要求概况</w:t>
                  </w:r>
                </w:p>
              </w:tc>
              <w:tc>
                <w:tcPr>
                  <w:tcW w:w="3797" w:type="pct"/>
                  <w:vAlign w:val="center"/>
                </w:tcPr>
                <w:p w14:paraId="09BFF2A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评审点具体描述</w:t>
                  </w:r>
                </w:p>
              </w:tc>
            </w:tr>
            <w:tr w14:paraId="59259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E87BDC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938" w:type="pct"/>
                  <w:vAlign w:val="center"/>
                </w:tcPr>
                <w:p w14:paraId="08B7C7B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谈判响应声明</w:t>
                  </w:r>
                </w:p>
              </w:tc>
              <w:tc>
                <w:tcPr>
                  <w:tcW w:w="3797" w:type="pct"/>
                  <w:vAlign w:val="center"/>
                </w:tcPr>
                <w:p w14:paraId="29F1B54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详见声明函</w:t>
                  </w:r>
                </w:p>
              </w:tc>
            </w:tr>
            <w:tr w14:paraId="30ACD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B3D208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38" w:type="pct"/>
                  <w:vAlign w:val="center"/>
                </w:tcPr>
                <w:p w14:paraId="76DACC8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单位负责人授权书</w:t>
                  </w:r>
                </w:p>
              </w:tc>
              <w:tc>
                <w:tcPr>
                  <w:tcW w:w="3797" w:type="pct"/>
                  <w:vAlign w:val="top"/>
                </w:tcPr>
                <w:p w14:paraId="39954C1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（自然人除外）：若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代表为单位授权的委托代理人，应提供本授权书；若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代表为单位负责人，应在此项下提交其身份证正反面复印件，可不提供本授权书。②</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为自然人的，可不填写本授权书。</w:t>
                  </w:r>
                </w:p>
              </w:tc>
            </w:tr>
            <w:tr w14:paraId="5ADF3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3213AF6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938" w:type="pct"/>
                  <w:vAlign w:val="center"/>
                </w:tcPr>
                <w:p w14:paraId="17C2BAC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营业执照等证明文件</w:t>
                  </w:r>
                </w:p>
              </w:tc>
              <w:tc>
                <w:tcPr>
                  <w:tcW w:w="3797" w:type="pct"/>
                  <w:vAlign w:val="top"/>
                </w:tcPr>
                <w:p w14:paraId="6E8F3C0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为企业的，提供有效的营业执照复印件；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为事业单位的，提供有效的事业单位法人证书复印件；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为社会团体的，提供有效的社会团体法人登记证书复印件；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为合伙企业、个体工商户的，提供有效的营业执照复印件；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为非企业专业服务机构的，提供有效的执业许可证等证明材料复印件；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为自然人的，提供有效的自然人身份证件复印件；其他</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应按照有关法律、法规和规章规定，提供有效的相应具体证照复印件。</w:t>
                  </w:r>
                </w:p>
              </w:tc>
            </w:tr>
            <w:tr w14:paraId="08B62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7E0316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938" w:type="pct"/>
                  <w:vAlign w:val="center"/>
                </w:tcPr>
                <w:p w14:paraId="0EFCD4C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提供财务状况报告（财务报告、或资信证明）</w:t>
                  </w:r>
                </w:p>
              </w:tc>
              <w:tc>
                <w:tcPr>
                  <w:tcW w:w="3797" w:type="pct"/>
                  <w:vAlign w:val="top"/>
                </w:tcPr>
                <w:p w14:paraId="07C5C94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提供的财务报告复印件（成立年限按照提交响应文件截止时间推算）应符合下列规定：a.成立年限满1年及以上的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，提供经审计的上一年度的年度财务报告。b.成立年限满半年但不足1年的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，提供该半年度中任一季度的季度财务报告或该半年度的半年度财务报告。c.无法按照以上a、b项规定提供财务报告复印件的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（包括但不限于：成立年限满1年及以上的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、成立年限满半年但不足1年的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、成立年限不足半年的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），应选择提供资信证明复印件。</w:t>
                  </w:r>
                </w:p>
              </w:tc>
            </w:tr>
            <w:tr w14:paraId="47CF1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5B508FB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938" w:type="pct"/>
                  <w:vAlign w:val="center"/>
                </w:tcPr>
                <w:p w14:paraId="73FFBF0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依法缴纳税收证明材料</w:t>
                  </w:r>
                </w:p>
              </w:tc>
              <w:tc>
                <w:tcPr>
                  <w:tcW w:w="3797" w:type="pct"/>
                  <w:vAlign w:val="top"/>
                </w:tcPr>
                <w:p w14:paraId="3011403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提供的税收缴纳凭据复印件应符合下列规定： a.提交响应文件截止时间前（不含提交响应文件截止时间的当月）已依法缴纳税收的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，提供提交响应文件截止时间前六个月（不含提交响应文件截止时间的当月）中任一月份的税收缴纳凭据复印件。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c.若为依法免税范围的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，提供依法免税证明材料的，视同满足本项资格条件要求。</w:t>
                  </w:r>
                </w:p>
              </w:tc>
            </w:tr>
            <w:tr w14:paraId="76CD1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7C3B0FA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938" w:type="pct"/>
                  <w:vAlign w:val="center"/>
                </w:tcPr>
                <w:p w14:paraId="6B82A68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依法缴纳社会保障资金证明材料</w:t>
                  </w:r>
                </w:p>
              </w:tc>
              <w:tc>
                <w:tcPr>
                  <w:tcW w:w="3797" w:type="pct"/>
                  <w:vAlign w:val="top"/>
                </w:tcPr>
                <w:p w14:paraId="26027DE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提供的社会保障资金缴纳凭据复印件应符合下列规定： a.提交响应文件截止时间前（不含提交响应文件截止时间的当月）已依法缴纳社会保障资金的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，提供提交响应文件截止时间前六个月（不含提交响应文件截止时间的当月）中任一月份的社会保障资金缴纳凭据复印件。 b.提交响应文件截止时间的当月成立的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，视同满足本项资格条件要求。 c.若为依法不需要缴纳或暂缓缴纳社会保障资金的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，提供依法不需要缴纳或暂缓缴纳社会保障资金证明材料的，视同满足本项资格条件要求。</w:t>
                  </w:r>
                </w:p>
              </w:tc>
            </w:tr>
            <w:tr w14:paraId="754AC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0FBC2E0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938" w:type="pct"/>
                  <w:vAlign w:val="center"/>
                </w:tcPr>
                <w:p w14:paraId="541CA51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具备履行合同所必需设备和专业技术能力的声明函(若有)</w:t>
                  </w:r>
                </w:p>
              </w:tc>
              <w:tc>
                <w:tcPr>
                  <w:tcW w:w="3797" w:type="pct"/>
                  <w:vAlign w:val="top"/>
                </w:tcPr>
                <w:p w14:paraId="5E50F4A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①采购文件未要求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应提供本声明函。②采购文件要求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提供“具备履行合同所必需的设备和专业技术能力专项证明材料”的，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可不提供本声明函。</w:t>
                  </w:r>
                </w:p>
              </w:tc>
            </w:tr>
            <w:tr w14:paraId="2B2A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167138D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938" w:type="pct"/>
                  <w:vAlign w:val="center"/>
                </w:tcPr>
                <w:p w14:paraId="52E6F75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参加采购活动前三年内在经营活动中没有重大违法记录的声明</w:t>
                  </w:r>
                </w:p>
              </w:tc>
              <w:tc>
                <w:tcPr>
                  <w:tcW w:w="3797" w:type="pct"/>
                  <w:vAlign w:val="top"/>
                </w:tcPr>
                <w:p w14:paraId="1618179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①重大违法记录：指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2E5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88A60F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p>
              </w:tc>
              <w:tc>
                <w:tcPr>
                  <w:tcW w:w="938" w:type="pct"/>
                  <w:vAlign w:val="center"/>
                </w:tcPr>
                <w:p w14:paraId="5AA362E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信用记录查询结果</w:t>
                  </w:r>
                </w:p>
              </w:tc>
              <w:tc>
                <w:tcPr>
                  <w:tcW w:w="3797" w:type="pct"/>
                  <w:vAlign w:val="top"/>
                </w:tcPr>
                <w:p w14:paraId="1D94C03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的信用记录。④经查询，</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参加本项目采购活动(</w:t>
                  </w:r>
                  <w:r>
                    <w:rPr>
                      <w:rFonts w:hint="eastAsia" w:ascii="宋体" w:hAnsi="宋体" w:eastAsia="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)前三年内被列入失信被执行人名单、重大税收违法案件当事人名单、政府采购严重违法失信行为记录名单及其他重大违法记录且相关信用惩戒期限未满的，其资格审查不合格。</w:t>
                  </w:r>
                </w:p>
              </w:tc>
            </w:tr>
            <w:tr w14:paraId="3B81F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 w:type="pct"/>
                  <w:vAlign w:val="center"/>
                </w:tcPr>
                <w:p w14:paraId="2C1004A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38" w:type="pct"/>
                  <w:vAlign w:val="center"/>
                </w:tcPr>
                <w:p w14:paraId="4D098FA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联合体协议（若有）</w:t>
                  </w:r>
                </w:p>
              </w:tc>
              <w:tc>
                <w:tcPr>
                  <w:tcW w:w="3797" w:type="pct"/>
                  <w:vAlign w:val="top"/>
                </w:tcPr>
                <w:p w14:paraId="6A2EA30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①采购文件接受联合体报价且</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为联合体的，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应提供本协议；否则无须提供。②本协议由委托代理人签字或盖章的，应按照采购文件第五章载明的格式提供“单位负责人授权书”。</w:t>
                  </w:r>
                </w:p>
              </w:tc>
            </w:tr>
          </w:tbl>
          <w:p w14:paraId="1BF342E4">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谈判文件第五章对法定资格条件证明资料已有详细规定和要求，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按照第五章要求提供。确因国家政府采购新政策规定或项目特点不能适用的或者需要补充增加的，则在特定资格条件中提出具体要求，但不得违反政府采购法律法规。</w:t>
            </w:r>
          </w:p>
          <w:p w14:paraId="1F19EB8C">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特定资格条件：</w:t>
            </w:r>
          </w:p>
          <w:p w14:paraId="523231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 xml:space="preserve">包：1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584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14717D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1988AD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0DD3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725CCF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393359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003BA1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60B8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2D7F7C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558A79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67A6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8DFB1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700C2F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3DEA44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2</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4E0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5D8B95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3757A7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4311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2343B3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0F3D5B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5D2557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4C75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6A11B4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468B83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736D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0B6970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0E6FAC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19ADD4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3</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07A8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29400F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76D5A3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7AC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2D1CD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0B7D38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4897DB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715C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6CED4B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23B75B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62C7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16D398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2B600A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532E8F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1C29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36EADB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1F4581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6EAC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2A95F3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54184D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4BAF44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2491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2F7E0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7847CE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6F0B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F7D2B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1FE5EA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0FF0DC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3F9E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63698F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5C0F5A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39A7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C6969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5A139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4223B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179B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1961E2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2119C2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5A6D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3A60C2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354CA3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585D8D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包：</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w:t>
            </w:r>
          </w:p>
          <w:tbl>
            <w:tblPr>
              <w:tblStyle w:val="41"/>
              <w:tblW w:w="5000" w:type="pct"/>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9"/>
              <w:gridCol w:w="7363"/>
            </w:tblGrid>
            <w:tr w14:paraId="30D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13" w:type="pct"/>
                  <w:noWrap w:val="0"/>
                  <w:vAlign w:val="center"/>
                </w:tcPr>
                <w:p w14:paraId="7A3993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明细</w:t>
                  </w:r>
                </w:p>
              </w:tc>
              <w:tc>
                <w:tcPr>
                  <w:tcW w:w="4386" w:type="pct"/>
                  <w:noWrap w:val="0"/>
                  <w:vAlign w:val="center"/>
                </w:tcPr>
                <w:p w14:paraId="760FB4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描述</w:t>
                  </w:r>
                </w:p>
              </w:tc>
            </w:tr>
            <w:tr w14:paraId="02B6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54594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其他证明材料</w:t>
                  </w:r>
                </w:p>
              </w:tc>
              <w:tc>
                <w:tcPr>
                  <w:tcW w:w="4386" w:type="pct"/>
                  <w:noWrap w:val="0"/>
                  <w:vAlign w:val="center"/>
                </w:tcPr>
                <w:p w14:paraId="39423E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若属于医疗器械管理范畴，按照国家《医疗器械监督管理条例》，应符合以下标准：（1）</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为所投产品制造商的，须提供医疗器械生产许可证书（进口产品除外）；</w:t>
                  </w:r>
                  <w:r>
                    <w:rPr>
                      <w:rFonts w:hint="eastAsia" w:ascii="宋体" w:hAnsi="宋体" w:eastAsia="宋体" w:cs="宋体"/>
                      <w:sz w:val="21"/>
                      <w:szCs w:val="21"/>
                      <w:lang w:val="en-US" w:eastAsia="zh-CN"/>
                    </w:rPr>
                    <w:t>供应商</w:t>
                  </w:r>
                  <w:r>
                    <w:rPr>
                      <w:rFonts w:hint="eastAsia" w:ascii="宋体" w:hAnsi="宋体" w:eastAsia="宋体" w:cs="宋体"/>
                      <w:sz w:val="21"/>
                      <w:szCs w:val="21"/>
                    </w:rPr>
                    <w:t>为所投产品经销商的，货物属于三类医疗器械的，须提供医疗器械经营许可证书，货物属于二类医疗器械的，也可提供二类医疗器械的经营备案凭证，货物属于一类医疗器械的，则无须提供此项。（2）</w:t>
                  </w:r>
                  <w:r>
                    <w:rPr>
                      <w:rFonts w:hint="eastAsia" w:ascii="宋体" w:hAnsi="宋体" w:eastAsia="宋体" w:cs="宋体"/>
                      <w:sz w:val="21"/>
                      <w:szCs w:val="21"/>
                      <w:lang w:val="en-US" w:eastAsia="zh-CN"/>
                    </w:rPr>
                    <w:t>供应商</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货物属于第二类、第三类医疗器械管理的，应提供产品医疗器械注册证且在有效期内。</w:t>
                  </w:r>
                  <w:r>
                    <w:rPr>
                      <w:rFonts w:hint="eastAsia" w:ascii="宋体" w:hAnsi="宋体" w:eastAsia="宋体" w:cs="宋体"/>
                      <w:sz w:val="21"/>
                      <w:szCs w:val="21"/>
                      <w:lang w:val="en-US" w:eastAsia="zh-CN"/>
                    </w:rPr>
                    <w:t>2、供应商针对本采购包</w:t>
                  </w:r>
                  <w:r>
                    <w:rPr>
                      <w:rFonts w:hint="eastAsia" w:ascii="宋体" w:hAnsi="宋体" w:eastAsia="宋体" w:cs="宋体"/>
                      <w:sz w:val="21"/>
                      <w:szCs w:val="21"/>
                    </w:rPr>
                    <w:t>所</w:t>
                  </w:r>
                  <w:r>
                    <w:rPr>
                      <w:rFonts w:hint="eastAsia" w:ascii="宋体" w:hAnsi="宋体" w:eastAsia="宋体" w:cs="宋体"/>
                      <w:sz w:val="21"/>
                      <w:szCs w:val="21"/>
                      <w:lang w:val="en-US" w:eastAsia="zh-CN"/>
                    </w:rPr>
                    <w:t>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中</w:t>
                  </w:r>
                  <w:r>
                    <w:rPr>
                      <w:rFonts w:hint="eastAsia" w:ascii="宋体" w:hAnsi="宋体" w:eastAsia="宋体" w:cs="宋体"/>
                      <w:sz w:val="21"/>
                      <w:szCs w:val="21"/>
                    </w:rPr>
                    <w:t>若</w:t>
                  </w:r>
                  <w:r>
                    <w:rPr>
                      <w:rFonts w:hint="eastAsia" w:ascii="宋体" w:hAnsi="宋体" w:eastAsia="宋体" w:cs="宋体"/>
                      <w:sz w:val="21"/>
                      <w:szCs w:val="21"/>
                      <w:lang w:val="en-US" w:eastAsia="zh-CN"/>
                    </w:rPr>
                    <w:t>有不</w:t>
                  </w:r>
                  <w:r>
                    <w:rPr>
                      <w:rFonts w:hint="eastAsia" w:ascii="宋体" w:hAnsi="宋体" w:eastAsia="宋体" w:cs="宋体"/>
                      <w:sz w:val="21"/>
                      <w:szCs w:val="21"/>
                    </w:rPr>
                    <w:t>属于医疗器械管理范畴</w:t>
                  </w:r>
                  <w:r>
                    <w:rPr>
                      <w:rFonts w:hint="eastAsia" w:ascii="宋体" w:hAnsi="宋体" w:eastAsia="宋体" w:cs="宋体"/>
                      <w:sz w:val="21"/>
                      <w:szCs w:val="21"/>
                      <w:lang w:val="en-US" w:eastAsia="zh-CN"/>
                    </w:rPr>
                    <w:t>的，须提供</w:t>
                  </w:r>
                  <w:r>
                    <w:rPr>
                      <w:rFonts w:hint="eastAsia" w:ascii="宋体" w:hAnsi="宋体" w:eastAsia="宋体" w:cs="宋体"/>
                      <w:sz w:val="21"/>
                      <w:szCs w:val="21"/>
                    </w:rPr>
                    <w:t>货物</w:t>
                  </w:r>
                  <w:r>
                    <w:rPr>
                      <w:rFonts w:hint="eastAsia" w:ascii="宋体" w:hAnsi="宋体" w:eastAsia="宋体" w:cs="宋体"/>
                      <w:sz w:val="21"/>
                      <w:szCs w:val="21"/>
                      <w:lang w:val="en-US" w:eastAsia="zh-CN"/>
                    </w:rPr>
                    <w:t>不属于</w:t>
                  </w:r>
                  <w:r>
                    <w:rPr>
                      <w:rFonts w:hint="eastAsia" w:ascii="宋体" w:hAnsi="宋体" w:eastAsia="宋体" w:cs="宋体"/>
                      <w:sz w:val="21"/>
                      <w:szCs w:val="21"/>
                    </w:rPr>
                    <w:t xml:space="preserve">《医疗器械监督管理条例》 </w:t>
                  </w:r>
                  <w:r>
                    <w:rPr>
                      <w:rFonts w:hint="eastAsia" w:ascii="宋体" w:hAnsi="宋体" w:eastAsia="宋体" w:cs="宋体"/>
                      <w:sz w:val="21"/>
                      <w:szCs w:val="21"/>
                      <w:lang w:val="en-US" w:eastAsia="zh-CN"/>
                    </w:rPr>
                    <w:t>的说明函（格式自拟）。</w:t>
                  </w:r>
                </w:p>
                <w:p w14:paraId="28C56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供应商</w:t>
                  </w:r>
                  <w:r>
                    <w:rPr>
                      <w:rFonts w:hint="eastAsia" w:ascii="宋体" w:hAnsi="宋体" w:eastAsia="宋体" w:cs="宋体"/>
                      <w:sz w:val="21"/>
                      <w:szCs w:val="21"/>
                    </w:rPr>
                    <w:t>所提供的</w:t>
                  </w:r>
                  <w:r>
                    <w:rPr>
                      <w:rFonts w:hint="eastAsia" w:ascii="宋体" w:hAnsi="宋体" w:eastAsia="宋体" w:cs="宋体"/>
                      <w:sz w:val="21"/>
                      <w:szCs w:val="21"/>
                      <w:lang w:val="en-US" w:eastAsia="zh-CN"/>
                    </w:rPr>
                    <w:t>所有</w:t>
                  </w:r>
                  <w:r>
                    <w:rPr>
                      <w:rFonts w:hint="eastAsia" w:ascii="宋体" w:hAnsi="宋体" w:eastAsia="宋体" w:cs="宋体"/>
                      <w:sz w:val="21"/>
                      <w:szCs w:val="21"/>
                    </w:rPr>
                    <w:t>证书须在有效期内。</w:t>
                  </w:r>
                </w:p>
              </w:tc>
            </w:tr>
            <w:tr w14:paraId="425B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6305B9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资格承诺函（</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p>
              </w:tc>
              <w:tc>
                <w:tcPr>
                  <w:tcW w:w="4386" w:type="pct"/>
                  <w:noWrap w:val="0"/>
                  <w:vAlign w:val="top"/>
                </w:tcPr>
                <w:p w14:paraId="4FA7D3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供应商提供《政府采购供应商资格承诺函》(以下简称《承诺函》，</w:t>
                  </w:r>
                  <w:r>
                    <w:rPr>
                      <w:rFonts w:hint="eastAsia" w:ascii="宋体" w:hAnsi="宋体" w:eastAsia="宋体" w:cs="宋体"/>
                      <w:color w:val="auto"/>
                      <w:sz w:val="21"/>
                      <w:szCs w:val="21"/>
                      <w:highlight w:val="none"/>
                      <w:lang w:val="en-US" w:eastAsia="zh-CN"/>
                    </w:rPr>
                    <w:t>格式详见采购文件“第五章 首次响应文件格式”</w:t>
                  </w:r>
                  <w:r>
                    <w:rPr>
                      <w:rFonts w:hint="eastAsia" w:ascii="宋体" w:hAnsi="宋体" w:eastAsia="宋体" w:cs="宋体"/>
                      <w:color w:val="auto"/>
                      <w:sz w:val="21"/>
                      <w:szCs w:val="21"/>
                      <w:highlight w:val="none"/>
                      <w:lang w:eastAsia="zh-CN"/>
                    </w:rPr>
                    <w:t>)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检察机关行贿犯罪档案查询结果告知函）。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r w14:paraId="1D4B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3" w:type="pct"/>
                  <w:noWrap w:val="0"/>
                  <w:vAlign w:val="center"/>
                </w:tcPr>
                <w:p w14:paraId="6E190A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p>
              </w:tc>
              <w:tc>
                <w:tcPr>
                  <w:tcW w:w="4386" w:type="pct"/>
                  <w:noWrap w:val="0"/>
                  <w:vAlign w:val="top"/>
                </w:tcPr>
                <w:p w14:paraId="0DCF57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本采购包为专门面向中小企业采购，</w:t>
                  </w:r>
                  <w:r>
                    <w:rPr>
                      <w:rFonts w:hint="eastAsia" w:ascii="宋体" w:hAnsi="宋体" w:eastAsia="宋体" w:cs="宋体"/>
                      <w:sz w:val="21"/>
                      <w:szCs w:val="21"/>
                      <w:lang w:val="en-US" w:eastAsia="zh-CN"/>
                    </w:rPr>
                    <w:t>供应商</w:t>
                  </w:r>
                  <w:r>
                    <w:rPr>
                      <w:rFonts w:hint="eastAsia" w:ascii="宋体" w:hAnsi="宋体" w:eastAsia="宋体" w:cs="宋体"/>
                      <w:sz w:val="21"/>
                      <w:szCs w:val="21"/>
                    </w:rPr>
                    <w:t>须提供中小企业声明函。监狱企业、残疾人福利性单位视同小型、微型企业。</w:t>
                  </w:r>
                </w:p>
              </w:tc>
            </w:tr>
          </w:tbl>
          <w:p w14:paraId="2EC131F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r>
      <w:tr w14:paraId="0AA8D9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EB922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D2C06E3">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E338A14">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是否接受联合体形式的响应谈判：</w:t>
            </w:r>
            <w:r>
              <w:rPr>
                <w:rFonts w:hint="eastAsia" w:ascii="宋体" w:hAnsi="宋体" w:eastAsia="宋体" w:cs="宋体"/>
                <w:color w:val="auto"/>
                <w:sz w:val="21"/>
                <w:szCs w:val="21"/>
                <w:highlight w:val="none"/>
              </w:rPr>
              <w:t>不接受</w:t>
            </w:r>
          </w:p>
        </w:tc>
      </w:tr>
      <w:tr w14:paraId="218E49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D9B29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3CD79AF">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02542E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响应文件有效期：</w:t>
            </w:r>
            <w:r>
              <w:rPr>
                <w:rFonts w:hint="eastAsia" w:ascii="宋体" w:hAnsi="宋体" w:eastAsia="宋体" w:cs="宋体"/>
                <w:color w:val="auto"/>
                <w:sz w:val="21"/>
                <w:szCs w:val="21"/>
                <w:highlight w:val="none"/>
              </w:rPr>
              <w:t>首次响应文件提交截止时间起</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个日历日。</w:t>
            </w:r>
          </w:p>
        </w:tc>
      </w:tr>
      <w:tr w14:paraId="1CB02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C6247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7DA677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DC79844">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提交谈判保证金：</w:t>
            </w:r>
            <w:r>
              <w:rPr>
                <w:rFonts w:hint="eastAsia" w:cs="宋体"/>
                <w:b/>
                <w:bCs/>
                <w:color w:val="auto"/>
                <w:sz w:val="21"/>
                <w:szCs w:val="21"/>
                <w:highlight w:val="none"/>
                <w:lang w:val="en-US" w:eastAsia="zh-CN"/>
              </w:rPr>
              <w:t>详见“第一章 采购邀请书”中的要求</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Cs/>
                <w:color w:val="auto"/>
                <w:sz w:val="21"/>
                <w:szCs w:val="21"/>
                <w:highlight w:val="none"/>
              </w:rPr>
              <w:t> </w:t>
            </w:r>
          </w:p>
        </w:tc>
      </w:tr>
      <w:tr w14:paraId="7511CD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918F2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D3B24E9">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3214FB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谈判保证金退还的其它要求：</w:t>
            </w:r>
            <w:r>
              <w:rPr>
                <w:rFonts w:hint="eastAsia" w:ascii="宋体" w:hAnsi="宋体" w:eastAsia="宋体" w:cs="宋体"/>
                <w:color w:val="auto"/>
                <w:sz w:val="21"/>
                <w:szCs w:val="21"/>
                <w:highlight w:val="none"/>
              </w:rPr>
              <w:t>无。 </w:t>
            </w:r>
          </w:p>
        </w:tc>
      </w:tr>
      <w:tr w14:paraId="15A18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84581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19B6C0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D64E1EA">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响应文件的份数</w:t>
            </w:r>
          </w:p>
          <w:p w14:paraId="5C472F6F">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（1）纸质响应文件 </w:t>
            </w:r>
          </w:p>
          <w:p w14:paraId="4217EF3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①响应文件正本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 份、副本</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 份。</w:t>
            </w:r>
          </w:p>
          <w:p w14:paraId="6B4E8CD9">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②可读介质（光盘或U盘）</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w:t>
            </w:r>
          </w:p>
          <w:p w14:paraId="0E6ABCE6">
            <w:pPr>
              <w:keepNext w:val="0"/>
              <w:keepLines w:val="0"/>
              <w:widowControl/>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③供应商针对本项目采购包的响应可以自行选择是否按照采购包分别制作响应文件，但应当明确注明自身所响应的采购包号，并且针对不同采购包所提供的采购文件要求提供材料（或内容）应当明确区分，有针对所响应采购包号的内容应当填写完整。若因供应商响应文件制作的问题导致无法区分所响应的采购包或针对采购包提供的材料（或内容）不完整，将按照不利于供应商的原则处理。</w:t>
            </w:r>
          </w:p>
        </w:tc>
      </w:tr>
      <w:tr w14:paraId="50886C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37377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C98C7CC">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7146F2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谈判过程中可能发生实质性变动的内容：</w:t>
            </w:r>
          </w:p>
          <w:p w14:paraId="55E21C38">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 </w:t>
            </w:r>
          </w:p>
        </w:tc>
      </w:tr>
      <w:tr w14:paraId="5A864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31DA0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28AFAB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E7630D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信息公告指定媒体（以下简称：“指定媒体”）：</w:t>
            </w:r>
          </w:p>
          <w:p w14:paraId="01D6F95B">
            <w:pPr>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工采通电子招投标交易平台(</w:t>
            </w:r>
            <w:r>
              <w:rPr>
                <w:rFonts w:hint="eastAsia" w:cs="宋体"/>
                <w:color w:val="auto"/>
                <w:sz w:val="21"/>
                <w:szCs w:val="21"/>
                <w:highlight w:val="none"/>
                <w:shd w:val="clear" w:color="auto" w:fill="FFFFFF"/>
                <w:lang w:val="en-US" w:eastAsia="zh-CN"/>
              </w:rPr>
              <w:t>网址：https://easy-prt.com/home</w:t>
            </w:r>
            <w:r>
              <w:rPr>
                <w:rFonts w:hint="eastAsia" w:ascii="宋体" w:hAnsi="宋体" w:eastAsia="宋体" w:cs="宋体"/>
                <w:color w:val="auto"/>
                <w:sz w:val="21"/>
                <w:szCs w:val="21"/>
                <w:highlight w:val="none"/>
                <w:shd w:val="clear" w:color="auto" w:fill="FFFFFF"/>
              </w:rPr>
              <w:t>)</w:t>
            </w:r>
          </w:p>
        </w:tc>
      </w:tr>
      <w:tr w14:paraId="735B1B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1EE08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21E436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6033D3E">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本项目监督管理部门：</w:t>
            </w:r>
            <w:r>
              <w:rPr>
                <w:rFonts w:hint="eastAsia" w:cs="宋体"/>
                <w:color w:val="auto"/>
                <w:sz w:val="21"/>
                <w:szCs w:val="21"/>
                <w:highlight w:val="none"/>
                <w:lang w:val="en-US" w:eastAsia="zh-CN"/>
              </w:rPr>
              <w:t>莆田市秀屿区妇幼保健所纪律检查</w:t>
            </w:r>
            <w:r>
              <w:rPr>
                <w:rFonts w:hint="eastAsia" w:ascii="宋体" w:hAnsi="宋体" w:eastAsia="宋体" w:cs="宋体"/>
                <w:color w:val="auto"/>
                <w:sz w:val="21"/>
                <w:szCs w:val="21"/>
                <w:highlight w:val="none"/>
                <w:lang w:val="en-US" w:eastAsia="zh-CN"/>
              </w:rPr>
              <w:t>部</w:t>
            </w:r>
            <w:r>
              <w:rPr>
                <w:rFonts w:hint="eastAsia" w:cs="宋体"/>
                <w:color w:val="auto"/>
                <w:sz w:val="21"/>
                <w:szCs w:val="21"/>
                <w:highlight w:val="none"/>
                <w:lang w:val="en-US" w:eastAsia="zh-CN"/>
              </w:rPr>
              <w:t>门</w:t>
            </w:r>
            <w:r>
              <w:rPr>
                <w:rFonts w:hint="eastAsia" w:ascii="宋体" w:hAnsi="宋体" w:eastAsia="宋体" w:cs="宋体"/>
                <w:color w:val="auto"/>
                <w:sz w:val="21"/>
                <w:szCs w:val="21"/>
                <w:highlight w:val="none"/>
              </w:rPr>
              <w:t>。</w:t>
            </w:r>
          </w:p>
        </w:tc>
      </w:tr>
      <w:tr w14:paraId="60FE1D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82CF9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4F2939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986FB8F">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履约保证金：</w:t>
            </w:r>
            <w:r>
              <w:rPr>
                <w:rFonts w:hint="eastAsia" w:ascii="宋体" w:hAnsi="宋体" w:eastAsia="宋体" w:cs="宋体"/>
                <w:b/>
                <w:bCs/>
                <w:color w:val="auto"/>
                <w:sz w:val="21"/>
                <w:szCs w:val="21"/>
                <w:highlight w:val="none"/>
                <w:lang w:val="en-US" w:eastAsia="zh-CN"/>
              </w:rPr>
              <w:t>无</w:t>
            </w:r>
          </w:p>
        </w:tc>
      </w:tr>
      <w:tr w14:paraId="78BD6C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3EC16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C54C8D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C0253D4">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根据采购项目特点或政策需要补充的其他新增内容：</w:t>
            </w:r>
          </w:p>
          <w:p w14:paraId="0F0826C5">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（1）本项目代理服务费由</w:t>
            </w:r>
            <w:r>
              <w:rPr>
                <w:rFonts w:hint="eastAsia" w:ascii="宋体" w:hAnsi="宋体" w:eastAsia="宋体" w:cs="宋体"/>
                <w:b/>
                <w:bCs/>
                <w:color w:val="auto"/>
                <w:sz w:val="21"/>
                <w:szCs w:val="21"/>
                <w:highlight w:val="none"/>
                <w:lang w:val="en-US" w:eastAsia="zh-CN"/>
              </w:rPr>
              <w:t>成交人</w:t>
            </w:r>
            <w:r>
              <w:rPr>
                <w:rFonts w:hint="eastAsia" w:ascii="宋体" w:hAnsi="宋体" w:eastAsia="宋体" w:cs="宋体"/>
                <w:b/>
                <w:bCs/>
                <w:color w:val="auto"/>
                <w:sz w:val="21"/>
                <w:szCs w:val="21"/>
                <w:highlight w:val="none"/>
              </w:rPr>
              <w:t>支付。</w:t>
            </w:r>
          </w:p>
          <w:p w14:paraId="528E5612">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（2）其他：招标代理服务费收费标准</w:t>
            </w:r>
            <w:r>
              <w:rPr>
                <w:rFonts w:hint="eastAsia" w:cs="宋体"/>
                <w:b/>
                <w:bCs/>
                <w:color w:val="auto"/>
                <w:sz w:val="21"/>
                <w:szCs w:val="21"/>
                <w:highlight w:val="none"/>
                <w:lang w:val="en-US" w:eastAsia="zh-CN"/>
              </w:rPr>
              <w:t>按照单个采购包的成交金额，</w:t>
            </w:r>
            <w:r>
              <w:rPr>
                <w:rFonts w:hint="eastAsia" w:ascii="宋体" w:hAnsi="宋体" w:eastAsia="宋体" w:cs="宋体"/>
                <w:b/>
                <w:bCs/>
                <w:color w:val="auto"/>
                <w:sz w:val="21"/>
                <w:szCs w:val="21"/>
                <w:highlight w:val="none"/>
              </w:rPr>
              <w:t>采用</w:t>
            </w:r>
            <w:r>
              <w:rPr>
                <w:rFonts w:hint="eastAsia" w:cs="宋体"/>
                <w:b/>
                <w:bCs/>
                <w:color w:val="auto"/>
                <w:sz w:val="21"/>
                <w:szCs w:val="21"/>
                <w:highlight w:val="none"/>
                <w:lang w:val="en-US" w:eastAsia="zh-CN"/>
              </w:rPr>
              <w:t>下列方法</w:t>
            </w:r>
            <w:r>
              <w:rPr>
                <w:rFonts w:hint="eastAsia" w:ascii="宋体" w:hAnsi="宋体" w:eastAsia="宋体" w:cs="宋体"/>
                <w:b/>
                <w:bCs/>
                <w:color w:val="auto"/>
                <w:sz w:val="21"/>
                <w:szCs w:val="21"/>
                <w:highlight w:val="none"/>
              </w:rPr>
              <w:t>计算后向</w:t>
            </w:r>
            <w:r>
              <w:rPr>
                <w:rFonts w:hint="eastAsia"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人收取</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{100万元（含）以下的按1</w:t>
            </w: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计取</w:t>
            </w:r>
            <w:r>
              <w:rPr>
                <w:rFonts w:hint="eastAsia" w:ascii="宋体" w:hAnsi="宋体" w:eastAsia="宋体" w:cs="宋体"/>
                <w:b/>
                <w:bCs/>
                <w:color w:val="auto"/>
                <w:sz w:val="21"/>
                <w:szCs w:val="21"/>
                <w:highlight w:val="none"/>
              </w:rPr>
              <w:t>。成交人应在领取成交通知书前以转账、电汇等付款方式一次性向招标代理机构缴纳代理服务费。</w:t>
            </w:r>
          </w:p>
          <w:p w14:paraId="3897DC1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招标代理服务费专户【开户行：福建海峡银行股份有限公司营业部；开户名：福建明健企业服务有限公司；账号：100021165600010002】</w:t>
            </w:r>
          </w:p>
        </w:tc>
      </w:tr>
      <w:tr w14:paraId="5FABF7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9A81C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4AF99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900053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是否组织现场考察或召开开标前答疑会：否</w:t>
            </w:r>
            <w:r>
              <w:rPr>
                <w:rFonts w:hint="eastAsia" w:ascii="宋体" w:hAnsi="宋体" w:eastAsia="宋体" w:cs="宋体"/>
                <w:color w:val="auto"/>
                <w:sz w:val="21"/>
                <w:szCs w:val="21"/>
                <w:highlight w:val="none"/>
              </w:rPr>
              <w:t>。</w:t>
            </w:r>
          </w:p>
        </w:tc>
      </w:tr>
      <w:tr w14:paraId="17D86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1C6B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6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177C1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86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3389040">
            <w:pPr>
              <w:keepNext w:val="0"/>
              <w:keepLines w:val="0"/>
              <w:widowControl/>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特别提示：供应商代表须携带身份证原件参与</w:t>
            </w:r>
            <w:r>
              <w:rPr>
                <w:rFonts w:hint="eastAsia"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val="en-US" w:eastAsia="zh-CN"/>
              </w:rPr>
              <w:t>活动。因本项目采购形式为竞争性</w:t>
            </w:r>
            <w:r>
              <w:rPr>
                <w:rFonts w:hint="eastAsia"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val="en-US" w:eastAsia="zh-CN"/>
              </w:rPr>
              <w:t>，</w:t>
            </w:r>
            <w:r>
              <w:rPr>
                <w:rFonts w:hint="eastAsia"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val="en-US" w:eastAsia="zh-CN"/>
              </w:rPr>
              <w:t>环节有二次（最终）报价，请参与本项目的各供应商提前准备好二次（最终）报价的模板或填写完成二次（最终）报价。供应商须自行负责其二次（最终）报价的保密性，二次（最终）报价不得与首次响应文件一同密封。代理机构与采购人不对未在</w:t>
            </w:r>
            <w:r>
              <w:rPr>
                <w:rFonts w:hint="eastAsia"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val="en-US" w:eastAsia="zh-CN"/>
              </w:rPr>
              <w:t>环节提交的二次（最终）报价承担任何责任。二次（最终）报价应当包含报价一览表以及详细报价书。</w:t>
            </w:r>
          </w:p>
        </w:tc>
      </w:tr>
    </w:tbl>
    <w:p w14:paraId="71E8CF3B">
      <w:pPr>
        <w:pStyle w:val="4"/>
        <w:spacing w:before="0" w:beforeAutospacing="0" w:after="0" w:afterAutospacing="0"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专项附件：评定成交的标准和方法</w:t>
      </w:r>
    </w:p>
    <w:p w14:paraId="3C35DD8C">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一、谈判小组</w:t>
      </w:r>
    </w:p>
    <w:p w14:paraId="1B11DB9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1.1采购人根据项目的特点依法组建谈判小组。</w:t>
      </w:r>
    </w:p>
    <w:p w14:paraId="6AFE5AF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1.2谈判小组由采购人代表和评审专家两部分（以下简称“评委”）共</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人组成，其中：2人由政府采购评审专家库产生，1人为采购人代表。技术复杂、专业性强的采购项目，评审专家中应当包含1名法律专家。</w:t>
      </w:r>
    </w:p>
    <w:p w14:paraId="3F3CAFBD">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1.3谈判小组负责具体谈判和评审事务，并按照下列原则依法独立履行有关职责：</w:t>
      </w:r>
    </w:p>
    <w:p w14:paraId="22009403">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1.3.1评审应保护国家利益、社会公共利益和各方当事人合法权益，提高采购效益，</w:t>
      </w:r>
    </w:p>
    <w:p w14:paraId="645FD373">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保证项目质量。</w:t>
      </w:r>
    </w:p>
    <w:p w14:paraId="53073646">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1.3.2评审应遵循公平、公正、科学、严谨和择优原则。</w:t>
      </w:r>
    </w:p>
    <w:p w14:paraId="626B8A81">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1.3.3评审的依据是谈判文件和响应文件，谈判文件中没有规定的评审标准不得作为评审依据。</w:t>
      </w:r>
    </w:p>
    <w:p w14:paraId="572089E1">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1.3.4谈判小组应按照谈判文件规定推荐成交候选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或根据采购人的授权确定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w:t>
      </w:r>
    </w:p>
    <w:p w14:paraId="76C43789">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1.3.5评审应遵守下列评审纪律：</w:t>
      </w:r>
    </w:p>
    <w:p w14:paraId="225F8CF9">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①评审情况不得私自外泄，有关信息由采购人或其委托的代理机构统一对外发布。</w:t>
      </w:r>
    </w:p>
    <w:p w14:paraId="7A86CDBC">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②对采购人或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提供的要求保密的资料，不得摘记翻印和外传。</w:t>
      </w:r>
    </w:p>
    <w:p w14:paraId="04131E15">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③不得收受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或有关人员的任何礼物，不得串联鼓动其他人袒护某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。若与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存在利害关系，则应主动声明并回避。</w:t>
      </w:r>
    </w:p>
    <w:p w14:paraId="53B4D68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④全体谈判小组成员应按照谈判文件规定进行评审，一切认定事项应查有实据且不得弄虚作假。</w:t>
      </w:r>
    </w:p>
    <w:p w14:paraId="4BB2DCFD">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⑤评审中应充分发扬民主，推荐</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候选人或根据采购人授权确定</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后要服从评审报告。</w:t>
      </w:r>
    </w:p>
    <w:p w14:paraId="56350E5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※对违反评审纪律的评委，将取消其评委资格，对评审工作造成严重损失者将予以通报批评乃至追究法律责任。</w:t>
      </w:r>
    </w:p>
    <w:p w14:paraId="17203162">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二、谈判程序</w:t>
      </w:r>
    </w:p>
    <w:p w14:paraId="16961BB0">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2.1谈判程序按照谈判文件第二章第2节“竞争性谈判须知”第14条“谈判程序以及评定成交标准”的相关条款规定执行。</w:t>
      </w:r>
    </w:p>
    <w:p w14:paraId="0689324C">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2.2谈判文件不能详细列明采购标的的技术、服务要求，需经谈判由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提供最终设计方案或解决方案的，谈判结束后，谈判小组应当按照少数服从多数的原则投票推荐3家以上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的设计方案或者解决方案，并要求其在规定时间内提交最后报价。属于《政府采购非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进行竞争性谈判采购情形，则提交最后报价的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可以为2家。</w:t>
      </w:r>
    </w:p>
    <w:p w14:paraId="7B1614AC">
      <w:pPr>
        <w:pStyle w:val="37"/>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谈判文件不能详细列明采购标的的技术、服务要求，需经谈判由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提供最终设计方案或解决方案的，谈判结束后，谈判小组应当按照少数服从多数的原则投票推荐3家以上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的设计方案或者解决方案，并要求其在规定时间内提交最后报价。</w:t>
      </w:r>
    </w:p>
    <w:p w14:paraId="6ABC58FA">
      <w:pPr>
        <w:pStyle w:val="37"/>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只有资格审查和实质性响应审查均合格且按规定提交最后报价的合格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才能参加评定成交的最后价格排序和成交候选人推荐。</w:t>
      </w:r>
    </w:p>
    <w:p w14:paraId="5D58C41F">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三、最低评审价法和成交候选人推荐</w:t>
      </w:r>
    </w:p>
    <w:p w14:paraId="28E08664">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3.1谈判小组将采用最低评审价法对提交最后报价的合格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的响应文件和最后报价进行评审，并推荐成交候选人。如果谈判项目有多个</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，则按相应</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分别进行，具体评审的标准和方法如下：</w:t>
      </w:r>
    </w:p>
    <w:p w14:paraId="0C3894C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3.1.1根据财政部及福建省财政厅等有关政府采购文件规定执行价格评审优惠政策，价格扣除规则如下：</w:t>
      </w:r>
    </w:p>
    <w:p w14:paraId="61251649">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包1</w:t>
      </w:r>
      <w:r>
        <w:rPr>
          <w:rFonts w:hint="eastAsia" w:cs="宋体"/>
          <w:color w:val="auto"/>
          <w:sz w:val="21"/>
          <w:szCs w:val="21"/>
          <w:highlight w:val="none"/>
          <w:lang w:eastAsia="zh-CN"/>
        </w:rPr>
        <w:t>：</w:t>
      </w:r>
    </w:p>
    <w:p w14:paraId="0FED85EC">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558A9B73">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76A9F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5DF6B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57A947E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55BF4C9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7A81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C9A78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14833C8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50C3BD3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4CE5F271">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eastAsia="zh-CN"/>
        </w:rPr>
        <w:t>：</w:t>
      </w:r>
    </w:p>
    <w:p w14:paraId="399D2FCD">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00882E40">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63CE7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79EF5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3238575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2716A53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6937E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BC2B3C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638F988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7B5FC50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3DC2CD40">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eastAsia="zh-CN"/>
        </w:rPr>
        <w:t>：</w:t>
      </w:r>
    </w:p>
    <w:p w14:paraId="2A208F13">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744BD9EA">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6663A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BCE21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5B3BA82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11E09D5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24997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FF38B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094BEFC6">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16D3812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6714DC30">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eastAsia="zh-CN"/>
        </w:rPr>
        <w:t>：</w:t>
      </w:r>
    </w:p>
    <w:p w14:paraId="788E77FD">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2CB60C1B">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51BC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94CE0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2FB4744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5484715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7AA5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0A1D82">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218500D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18E5216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74CA3B42">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eastAsia="zh-CN"/>
        </w:rPr>
        <w:t>：</w:t>
      </w:r>
    </w:p>
    <w:p w14:paraId="328A8C53">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3F5C9DD4">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4AF34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074F1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162F896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47FBCE3E">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55B66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4A900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580C709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6E42C05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55BF2DD6">
      <w:pPr>
        <w:shd w:val="clear" w:color="auto" w:fill="FFFFFF"/>
        <w:spacing w:line="240" w:lineRule="auto"/>
        <w:ind w:firstLine="48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eastAsia="zh-CN"/>
        </w:rPr>
        <w:t>：</w:t>
      </w:r>
    </w:p>
    <w:p w14:paraId="58F645E4">
      <w:pPr>
        <w:pStyle w:val="37"/>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小型、微型企业产品：</w:t>
      </w:r>
      <w:r>
        <w:rPr>
          <w:rFonts w:hint="eastAsia" w:cs="宋体"/>
          <w:b w:val="0"/>
          <w:bCs w:val="0"/>
          <w:color w:val="auto"/>
          <w:sz w:val="21"/>
          <w:szCs w:val="21"/>
          <w:highlight w:val="none"/>
          <w:lang w:val="en-US" w:eastAsia="zh-CN"/>
        </w:rPr>
        <w:t>无</w:t>
      </w:r>
      <w:r>
        <w:rPr>
          <w:rFonts w:hint="eastAsia" w:cs="宋体"/>
          <w:color w:val="auto"/>
          <w:sz w:val="21"/>
          <w:szCs w:val="21"/>
          <w:highlight w:val="none"/>
          <w:lang w:eastAsia="zh-CN"/>
        </w:rPr>
        <w:t>。</w:t>
      </w:r>
    </w:p>
    <w:p w14:paraId="44FE968B">
      <w:pPr>
        <w:pStyle w:val="37"/>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40" w:lineRule="auto"/>
        <w:ind w:left="48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（2）优先类节能产品、环境标志产品：</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
        <w:gridCol w:w="846"/>
        <w:gridCol w:w="7489"/>
      </w:tblGrid>
      <w:tr w14:paraId="5310D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0CCC9F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0" w:type="auto"/>
          </w:tcPr>
          <w:p w14:paraId="5EFE7D6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0" w:type="auto"/>
          </w:tcPr>
          <w:p w14:paraId="4914E4C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4361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1325D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0" w:type="auto"/>
          </w:tcPr>
          <w:p w14:paraId="660A75DC">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sz w:val="21"/>
                <w:szCs w:val="21"/>
              </w:rPr>
              <w:t>10.00%</w:t>
            </w:r>
          </w:p>
        </w:tc>
        <w:tc>
          <w:tcPr>
            <w:tcW w:w="0" w:type="auto"/>
          </w:tcPr>
          <w:p w14:paraId="37D1143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 、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 、空调设备，镇流器，空调机，电热水器，普通照明用双端荧光灯，电视设备，视频设备，便器，水嘴等品目为政府强制采购的节能产品(具体品目以“ ★”标注)，本次采购中属于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sz w:val="21"/>
                <w:szCs w:val="21"/>
                <w:lang w:eastAsia="zh-CN"/>
              </w:rPr>
              <w:t>响应</w:t>
            </w:r>
            <w:r>
              <w:rPr>
                <w:rFonts w:hint="eastAsia" w:ascii="宋体" w:hAnsi="宋体" w:eastAsia="宋体" w:cs="宋体"/>
                <w:sz w:val="21"/>
                <w:szCs w:val="21"/>
              </w:rPr>
              <w:t>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w:t>
            </w:r>
            <w:r>
              <w:rPr>
                <w:rFonts w:hint="eastAsia" w:ascii="宋体" w:hAnsi="宋体" w:eastAsia="宋体" w:cs="宋体"/>
                <w:sz w:val="21"/>
                <w:szCs w:val="21"/>
                <w:lang w:val="en-US" w:eastAsia="zh-CN"/>
              </w:rPr>
              <w:t>响应</w:t>
            </w:r>
            <w:r>
              <w:rPr>
                <w:rFonts w:hint="eastAsia" w:ascii="宋体" w:hAnsi="宋体" w:eastAsia="宋体" w:cs="宋体"/>
                <w:sz w:val="21"/>
                <w:szCs w:val="21"/>
              </w:rPr>
              <w:t>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 、《环境标准产品政府采购品目清单》中对应品目的依据的标准，否则不予优先采购。（3）根据《福建省财政厅关于加强政府绿色采购工作的通知》（闽财规〔2024〕3号）规定，对节能产品、环境标志产品政府采购品目清单范围内，实施优先采购的产品，给予产品价格报价按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构成</w:t>
            </w:r>
            <w:r>
              <w:rPr>
                <w:rFonts w:hint="eastAsia" w:ascii="宋体" w:hAnsi="宋体" w:eastAsia="宋体" w:cs="宋体"/>
                <w:sz w:val="21"/>
                <w:szCs w:val="21"/>
                <w:lang w:eastAsia="zh-CN"/>
              </w:rPr>
              <w:t>响应</w:t>
            </w:r>
            <w:r>
              <w:rPr>
                <w:rFonts w:hint="eastAsia" w:ascii="宋体" w:hAnsi="宋体" w:eastAsia="宋体" w:cs="宋体"/>
                <w:sz w:val="21"/>
                <w:szCs w:val="21"/>
              </w:rPr>
              <w:t>产品的部件、组件或零件，则该</w:t>
            </w:r>
            <w:r>
              <w:rPr>
                <w:rFonts w:hint="eastAsia" w:ascii="宋体" w:hAnsi="宋体" w:eastAsia="宋体" w:cs="宋体"/>
                <w:sz w:val="21"/>
                <w:szCs w:val="21"/>
                <w:lang w:eastAsia="zh-CN"/>
              </w:rPr>
              <w:t>响应</w:t>
            </w:r>
            <w:r>
              <w:rPr>
                <w:rFonts w:hint="eastAsia" w:ascii="宋体" w:hAnsi="宋体" w:eastAsia="宋体" w:cs="宋体"/>
                <w:sz w:val="21"/>
                <w:szCs w:val="21"/>
              </w:rPr>
              <w:t>产品不享受鼓励优惠政策。同一品目中各认证证书不重复进行价格扣除。强制类节能产品不享受价格扣除。</w:t>
            </w:r>
          </w:p>
        </w:tc>
      </w:tr>
    </w:tbl>
    <w:p w14:paraId="65F04F29">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c.其他：无。</w:t>
      </w:r>
    </w:p>
    <w:p w14:paraId="16D24DDB">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提交的最后报价按照上文3.1.1款规定的价格扣除规则计算后，得出的价格称为最后报价评审价。</w:t>
      </w:r>
    </w:p>
    <w:p w14:paraId="2F7F91AC">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3.1.3谈判小组将从质量和服务均能满足采购文件实质性响应要求的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中，按照最后报价评审价由低到高的顺序提出3名以上成交候选人</w:t>
      </w:r>
      <w:r>
        <w:rPr>
          <w:rFonts w:hint="eastAsia" w:cs="宋体"/>
          <w:color w:val="auto"/>
          <w:sz w:val="21"/>
          <w:szCs w:val="21"/>
          <w:highlight w:val="none"/>
          <w:lang w:eastAsia="zh-CN"/>
        </w:rPr>
        <w:t>（</w:t>
      </w:r>
      <w:r>
        <w:rPr>
          <w:rFonts w:hint="eastAsia" w:cs="宋体"/>
          <w:color w:val="auto"/>
          <w:sz w:val="21"/>
          <w:szCs w:val="21"/>
          <w:highlight w:val="none"/>
          <w:lang w:val="en-US" w:eastAsia="zh-CN"/>
        </w:rPr>
        <w:t>含3名</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，并编写评审报告。属于《政府采购非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进行竞争性谈判采购情形，则可以按照最后报价由低到高的顺序提出2名成交候选人。如果成交候选人出现并列相同的最低评审价，则按照以下方式和顺序进行处理：</w:t>
      </w:r>
    </w:p>
    <w:p w14:paraId="22B2611F">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（1）谈判文件可以约定出现并列最低评审价情形时的优先顺序规则，具体规则为：无。</w:t>
      </w:r>
    </w:p>
    <w:p w14:paraId="01FEFFF0">
      <w:pPr>
        <w:shd w:val="clear" w:color="auto" w:fill="FFFFFF"/>
        <w:spacing w:line="276"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（2）谈判文件未约定优先顺序规则时，则由采购人代表从并列最低评审价名单中</w:t>
      </w:r>
      <w:r>
        <w:rPr>
          <w:rFonts w:hint="eastAsia" w:ascii="宋体" w:hAnsi="宋体" w:eastAsia="宋体" w:cs="宋体"/>
          <w:color w:val="auto"/>
          <w:sz w:val="21"/>
          <w:szCs w:val="21"/>
          <w:highlight w:val="none"/>
          <w:lang w:val="en-US" w:eastAsia="zh-CN"/>
        </w:rPr>
        <w:t>随机抽选</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lang w:eastAsia="zh-CN"/>
        </w:rPr>
        <w:t>。</w:t>
      </w:r>
    </w:p>
    <w:p w14:paraId="2C9E10F9">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（3）采购人代表放弃自行选择确定权利的，则通过随机抽取方式确定优先顺序。</w:t>
      </w:r>
    </w:p>
    <w:p w14:paraId="22464757">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四、评审报告</w:t>
      </w:r>
    </w:p>
    <w:p w14:paraId="2305BBF8">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4.1谈判小组完成评审后，应当编写评审报告并提交给采购人。</w:t>
      </w:r>
    </w:p>
    <w:p w14:paraId="4519F72B">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4.2评审报告应当包括以下主要内容：</w:t>
      </w:r>
    </w:p>
    <w:p w14:paraId="754206F7">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（一）邀请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参加采购活动的具体方式和相关情况，以及参加采购活动的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名单；</w:t>
      </w:r>
    </w:p>
    <w:p w14:paraId="0326DBE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（二）评审日期和地点，谈判小组成员名单；</w:t>
      </w:r>
    </w:p>
    <w:p w14:paraId="537D8BC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（三）评审情况记录和说明，包括对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的资格审查情况、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响应文件评审情况、谈判情况、报价情况等；</w:t>
      </w:r>
    </w:p>
    <w:p w14:paraId="512B775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（四）提出的成交候选人的名单及理由。</w:t>
      </w:r>
    </w:p>
    <w:p w14:paraId="2D5329AC">
      <w:pPr>
        <w:shd w:val="clear" w:color="auto" w:fill="FFFFFF"/>
        <w:spacing w:line="276" w:lineRule="auto"/>
        <w:ind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DF0E4C4">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五、其他规定</w:t>
      </w:r>
    </w:p>
    <w:p w14:paraId="5F201E5E">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5.1其他规定</w:t>
      </w:r>
    </w:p>
    <w:p w14:paraId="2CA4D5A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5.1.1评审应全程保密且不得透露给任一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或与评审工作无关的人员。</w:t>
      </w:r>
    </w:p>
    <w:p w14:paraId="5CF2D1C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5.1.2评审将进行全程实时录音录像，录音录像资料随采购文件一并存档。</w:t>
      </w:r>
    </w:p>
    <w:p w14:paraId="60EE49B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有任何试图干扰具体评审事务，影响谈判小组独立履行职责的行为，其响应无效且不予退还谈判保证金。情节严重的，由财政部门列入不良行为记录。</w:t>
      </w:r>
    </w:p>
    <w:p w14:paraId="7FC5517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5.1.4根据采购项目的特点和需要，需要加以详细说明的其他谈判程序规定、要求等内容：</w:t>
      </w:r>
    </w:p>
    <w:p w14:paraId="679D9DC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15E95673">
      <w:pPr>
        <w:pStyle w:val="4"/>
        <w:spacing w:before="0" w:beforeAutospacing="0" w:after="0" w:afterAutospacing="0"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第2节  竞争性谈判须知</w:t>
      </w:r>
    </w:p>
    <w:p w14:paraId="56D8CC4A">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一、总则</w:t>
      </w:r>
    </w:p>
    <w:p w14:paraId="126339AC">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1.适用范围：</w:t>
      </w:r>
    </w:p>
    <w:p w14:paraId="7D9798D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1.1适用于谈判文件载明项目的采购活动（以下简称：“本次采购活动”）。</w:t>
      </w:r>
    </w:p>
    <w:p w14:paraId="1ADB7C10">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2.定义及要求：</w:t>
      </w:r>
    </w:p>
    <w:p w14:paraId="3A1FDC1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2.1“采购标的”指谈判文件载明的需要采购的货物、服务、工程。</w:t>
      </w:r>
    </w:p>
    <w:p w14:paraId="281CA94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2.2“采购人”指本次采购项目的买方、或业主方、或甲方，具体见谈判文件第一章；“采购代理机构”系指接受采购人委托，组织开展竞争性谈判采购活动的代理机构，具体见谈判文件第一章。</w:t>
      </w:r>
    </w:p>
    <w:p w14:paraId="59264698">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”按照谈判文件第一章规定进行报名，且有意向参加本项目响应谈判的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D4E2F5A">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”指按照谈判文件第一章规定进行报名，且已经提交响应文件的法人或其他组织或自然人。只有适合自然人参与和承接的政府采购项目，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才可以是自然人。</w:t>
      </w:r>
    </w:p>
    <w:p w14:paraId="5CE7EC6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2.5“单位负责人”指单位法定代表人（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为法人的）或法律、法规规定代表单位行使职权的主要负责人（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为其他组织的）。</w:t>
      </w:r>
    </w:p>
    <w:p w14:paraId="45F4585A">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（为法人或其他组织的）的单位负责人或由其授权的委托代理人，即单位负责人授权书中载明的接受授权方。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为自然人的，由本人签字并附身份证明。</w:t>
      </w:r>
    </w:p>
    <w:p w14:paraId="7D76B649">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3.合格的</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w:t>
      </w:r>
    </w:p>
    <w:p w14:paraId="3876FBD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3.1一般规定</w:t>
      </w:r>
    </w:p>
    <w:p w14:paraId="336467F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应当遵守中国的有关法律、法规和规章的规定，参加政府采购活动时已经自觉检查并按照政府采购相关法律规定，主动回避相应利害关系。</w:t>
      </w:r>
    </w:p>
    <w:p w14:paraId="5AA27B6E">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3.1.2为采购项目提供整体设计、规范编制或项目管理、监理、检测等服务的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，不得再参加该采购项目除整体设计、规范编制和项目管理、监理、检测等服务之外的其他采购活动</w:t>
      </w:r>
      <w:r>
        <w:rPr>
          <w:rFonts w:hint="eastAsia" w:ascii="宋体" w:hAnsi="宋体" w:eastAsia="宋体" w:cs="宋体"/>
          <w:b/>
          <w:bCs/>
          <w:color w:val="auto"/>
          <w:sz w:val="21"/>
          <w:szCs w:val="21"/>
          <w:highlight w:val="none"/>
        </w:rPr>
        <w:t>。</w:t>
      </w:r>
    </w:p>
    <w:p w14:paraId="33D43380">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，不得参加政府采购活动</w:t>
      </w:r>
      <w:r>
        <w:rPr>
          <w:rFonts w:hint="eastAsia" w:ascii="宋体" w:hAnsi="宋体" w:eastAsia="宋体" w:cs="宋体"/>
          <w:b/>
          <w:bCs/>
          <w:color w:val="auto"/>
          <w:sz w:val="21"/>
          <w:szCs w:val="21"/>
          <w:highlight w:val="none"/>
        </w:rPr>
        <w:t>。</w:t>
      </w:r>
    </w:p>
    <w:p w14:paraId="417634A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有责任检查自身情况，在响应文件中对是否违反以上一般规定做出如实声明，否则其响应文件将被否决。</w:t>
      </w:r>
    </w:p>
    <w:p w14:paraId="5779103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3.2特别规定</w:t>
      </w:r>
    </w:p>
    <w:p w14:paraId="7B1FCC8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的资格要求：详见竞争性谈判须知前附表第1项。</w:t>
      </w:r>
    </w:p>
    <w:p w14:paraId="6D5A9CCA">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3.2.2是否接受联合体形式的响应谈判：详见竞争性谈判须知前附表第2项。若接受联合体形式且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为联合体，则联合体各方除了应遵守本章第3.1条规定外，还应遵守下列规定：</w:t>
      </w:r>
    </w:p>
    <w:p w14:paraId="6A0FC60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（1）联合体各方应提交联合体协议，联合体协议应符合谈判文件规定。</w:t>
      </w:r>
    </w:p>
    <w:p w14:paraId="4EC3F5F7">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（2）联合体各方不得再单独参加或与其他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另外组成联合体参加同一合同项下的响应谈判。</w:t>
      </w:r>
    </w:p>
    <w:p w14:paraId="0219B23E">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（3）联合体各方应共同与采购人签订政府采购合同，就政府采购合同约定的事项对采购人承担连带责任。</w:t>
      </w:r>
    </w:p>
    <w:p w14:paraId="4163582B">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3.2.3若接受联合体形式，单位负责人为同一人或者存在直接控股、管理关系的不同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可以组成一个联合体，以一个</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的身份参加政府采购活动。若不接受联合体形式，则单位负责人为同一人或者存在直接控股、管理关系的不同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p>
    <w:p w14:paraId="2C2BA415">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4.参与竞争性谈判费用：</w:t>
      </w:r>
    </w:p>
    <w:p w14:paraId="36F452D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4.1除法律法规或采购文件另有规定之外，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应自行承担其准备与参加竞争性谈判所涉及的一切费用。</w:t>
      </w:r>
    </w:p>
    <w:p w14:paraId="5D48EB45">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二、竞争性谈判文件</w:t>
      </w:r>
    </w:p>
    <w:p w14:paraId="7808462E">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5.竞争性谈判文件的组成：</w:t>
      </w:r>
    </w:p>
    <w:p w14:paraId="2C7657C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5.1竞争性谈判文件由下述部分组成：</w:t>
      </w:r>
    </w:p>
    <w:p w14:paraId="0C855CA0">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采购公告（或采购邀请书）</w:t>
      </w:r>
    </w:p>
    <w:p w14:paraId="5891437B">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竞争性谈判须知</w:t>
      </w:r>
    </w:p>
    <w:p w14:paraId="5D640369">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采购内容及要求</w:t>
      </w:r>
    </w:p>
    <w:p w14:paraId="4B51534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合同主要条款及格式</w:t>
      </w:r>
    </w:p>
    <w:p w14:paraId="6644816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首次响应文件格式</w:t>
      </w:r>
    </w:p>
    <w:p w14:paraId="6E2261D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5.2除上述内容以外，采购人、采购代理机构或者谈判小组在采购过程期间对谈判文件所作的澄清、修改或补充，均构成谈判文件的组成部分，对采购人和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具有约束力。</w:t>
      </w:r>
    </w:p>
    <w:p w14:paraId="6D69C615">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6.竞争性谈判文件的澄清、补充或修改：</w:t>
      </w:r>
    </w:p>
    <w:p w14:paraId="6C360DA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，不足3个工作日的，采购人、采购代理机构或谈判小组将顺延提交首次响应文件的截止时间。</w:t>
      </w:r>
    </w:p>
    <w:p w14:paraId="45C8DEC0">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6.2提交首次响应文件截止时间前，若采购人发布更正公告，则更正公告及其所发布的内容或信息（包括但不限于竞争性谈判文件的澄清、补充或修改等）作为谈判文件组成部分，对采购人和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具有约束力。更正公告作为采购人、采购代理机构或谈判小组通知所有潜在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的书面形式，潜在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务必随时关注谈判文件中载明的指定媒体，以免遗漏。</w:t>
      </w:r>
    </w:p>
    <w:p w14:paraId="3EB7E009">
      <w:pPr>
        <w:pStyle w:val="24"/>
        <w:keepNext/>
        <w:keepLines/>
        <w:widowControl w:val="0"/>
        <w:spacing w:before="0" w:beforeAutospacing="0" w:after="0" w:afterAutospacing="0"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三、响应文件编制</w:t>
      </w:r>
    </w:p>
    <w:p w14:paraId="48B6D6D4">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7.应标要求</w:t>
      </w:r>
    </w:p>
    <w:p w14:paraId="4E4A1ACA">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可按照</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号，对竞争性谈判文件中载明的全部或部分</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进行响应。对于能够详细列明采购标的技术、服务要求的采购项目，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响应时，对同一个</w:t>
      </w:r>
      <w:r>
        <w:rPr>
          <w:rFonts w:hint="eastAsia" w:ascii="宋体" w:hAnsi="宋体" w:eastAsia="宋体" w:cs="宋体"/>
          <w:color w:val="auto"/>
          <w:sz w:val="21"/>
          <w:szCs w:val="21"/>
          <w:highlight w:val="none"/>
          <w:lang w:eastAsia="zh-CN"/>
        </w:rPr>
        <w:t>采购包</w:t>
      </w:r>
      <w:r>
        <w:rPr>
          <w:rFonts w:hint="eastAsia" w:ascii="宋体" w:hAnsi="宋体" w:eastAsia="宋体" w:cs="宋体"/>
          <w:color w:val="auto"/>
          <w:sz w:val="21"/>
          <w:szCs w:val="21"/>
          <w:highlight w:val="none"/>
        </w:rPr>
        <w:t>内所有的采购内容和要求必须进行完整响应，</w:t>
      </w:r>
      <w:r>
        <w:rPr>
          <w:rFonts w:hint="eastAsia" w:ascii="宋体" w:hAnsi="宋体" w:eastAsia="宋体" w:cs="宋体"/>
          <w:b/>
          <w:bCs/>
          <w:color w:val="auto"/>
          <w:sz w:val="21"/>
          <w:szCs w:val="21"/>
          <w:highlight w:val="none"/>
        </w:rPr>
        <w:t>否则其相应</w:t>
      </w:r>
      <w:r>
        <w:rPr>
          <w:rFonts w:hint="eastAsia" w:ascii="宋体" w:hAnsi="宋体" w:eastAsia="宋体" w:cs="宋体"/>
          <w:b/>
          <w:bCs/>
          <w:color w:val="auto"/>
          <w:sz w:val="21"/>
          <w:szCs w:val="21"/>
          <w:highlight w:val="none"/>
          <w:lang w:eastAsia="zh-CN"/>
        </w:rPr>
        <w:t>采购包</w:t>
      </w:r>
      <w:r>
        <w:rPr>
          <w:rFonts w:hint="eastAsia" w:ascii="宋体" w:hAnsi="宋体" w:eastAsia="宋体" w:cs="宋体"/>
          <w:b/>
          <w:bCs/>
          <w:color w:val="auto"/>
          <w:sz w:val="21"/>
          <w:szCs w:val="21"/>
          <w:highlight w:val="none"/>
        </w:rPr>
        <w:t>的响应文件将被否决。</w:t>
      </w:r>
    </w:p>
    <w:p w14:paraId="5BD262A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代表在同一个合同项下只能接受一个</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的委托参加响应谈判，</w:t>
      </w:r>
      <w:r>
        <w:rPr>
          <w:rFonts w:hint="eastAsia" w:ascii="宋体" w:hAnsi="宋体" w:eastAsia="宋体" w:cs="宋体"/>
          <w:b/>
          <w:bCs/>
          <w:color w:val="auto"/>
          <w:sz w:val="21"/>
          <w:szCs w:val="21"/>
          <w:highlight w:val="none"/>
        </w:rPr>
        <w:t>否则其响应文件将被否决。</w:t>
      </w:r>
    </w:p>
    <w:p w14:paraId="4C4D0E8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应仔细阅读谈判文件的所有内容和要求，按谈判文件的规定提供响应文件，并对其所提供的全部资料、承诺和声明的真实性、合法性和准确性负责。</w:t>
      </w:r>
    </w:p>
    <w:p w14:paraId="55AB450B">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7.4除非竞争性谈判须知前附表另有规定外，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提供的响应文件应使用中文文本，若有不同文字文本，以中文文本为准。</w:t>
      </w:r>
    </w:p>
    <w:p w14:paraId="2C75FB18">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D057F1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7.6除非竞争性谈判须知前附表另有规定外，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承诺的报价应以人民币进行报价，合同实施结算时亦以人民币支付；所有计量均采用中华人民共和国法定计量单位。</w:t>
      </w:r>
    </w:p>
    <w:p w14:paraId="47A192B4">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8.首次响应文件的组成：</w:t>
      </w:r>
    </w:p>
    <w:p w14:paraId="5580071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8.1首次响应文件包括但不限于下列部分：</w:t>
      </w:r>
    </w:p>
    <w:p w14:paraId="2441075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（1）谈判响应声明</w:t>
      </w:r>
    </w:p>
    <w:p w14:paraId="3DF5023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（2）报价一览表（含详细报价书）</w:t>
      </w:r>
    </w:p>
    <w:p w14:paraId="0B94D14B">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（3）资格证明文件</w:t>
      </w:r>
    </w:p>
    <w:p w14:paraId="14B4DC25">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（4）谈判保证金凭证（若有）</w:t>
      </w:r>
    </w:p>
    <w:p w14:paraId="5EA85A4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（5）技术和商务偏离表</w:t>
      </w:r>
    </w:p>
    <w:p w14:paraId="437F94AE">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（6）相关技术、商务、服务响应承诺及资料</w:t>
      </w:r>
    </w:p>
    <w:p w14:paraId="1E2CA29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提交符合政府采购政策的证明材料</w:t>
      </w:r>
    </w:p>
    <w:p w14:paraId="6B2955DF">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（8）要求作为响应文件组成部分的其他内容（若有）</w:t>
      </w:r>
    </w:p>
    <w:p w14:paraId="050AB498">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9.响应文件有效期：</w:t>
      </w:r>
    </w:p>
    <w:p w14:paraId="19BA1E3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9.1响应文件有效期见竞争性谈判须知前附表第3项，响应文件承诺的有效期不得少于谈判文件载明的有效期，</w:t>
      </w:r>
      <w:r>
        <w:rPr>
          <w:rFonts w:hint="eastAsia" w:ascii="宋体" w:hAnsi="宋体" w:eastAsia="宋体" w:cs="宋体"/>
          <w:b/>
          <w:bCs/>
          <w:color w:val="auto"/>
          <w:sz w:val="21"/>
          <w:szCs w:val="21"/>
          <w:highlight w:val="none"/>
        </w:rPr>
        <w:t>否则其响应文件将被否决。</w:t>
      </w:r>
    </w:p>
    <w:p w14:paraId="2F4BFD36">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9.2特殊情况下采购人可于响应文件有效期满之前要求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同意延长有效期，要求与答复均应为书面形式。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可以拒绝延长有效期，且其谈判保证金可以退还，但其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资格将被取消。同意延长有效期的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，不需要也不允许修改其响应文件及谈判承诺，但将要求其相应延长谈判保证金有效期，有关退还和不予退还谈判保证金的规定在有效期延长期内继续有效。</w:t>
      </w:r>
    </w:p>
    <w:p w14:paraId="6CD0F21E">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10.谈判保证金：</w:t>
      </w:r>
    </w:p>
    <w:p w14:paraId="1FE61D23">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应在参加竞争性谈判之前按竞争性谈判须知前附表第4项规定的金额、形式等要求提交谈判保证金。谈判文件若接受联合体形式且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为联合体的，则由联合体中的牵头方负责提交谈判保证金，其提交的谈判保证金对联合体各方均具有约束力。</w:t>
      </w:r>
    </w:p>
    <w:p w14:paraId="251DECD8">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10.2谈判保证金为响应文件的重要组成部分之一。谈判保证金用于保护本次谈判活动免受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的违约或失信行为而引起的风险。未按规定提交谈判保证金的，</w:t>
      </w:r>
      <w:r>
        <w:rPr>
          <w:rFonts w:hint="eastAsia" w:ascii="宋体" w:hAnsi="宋体" w:eastAsia="宋体" w:cs="宋体"/>
          <w:b/>
          <w:bCs/>
          <w:color w:val="auto"/>
          <w:sz w:val="21"/>
          <w:szCs w:val="21"/>
          <w:highlight w:val="none"/>
        </w:rPr>
        <w:t>其响应文件将被否决。</w:t>
      </w:r>
    </w:p>
    <w:p w14:paraId="1998A48B">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10.3谈判保证金退还：</w:t>
      </w:r>
    </w:p>
    <w:p w14:paraId="323C27A8">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10.3.1采购人或者采购代理机构将在采购活动结束后及时退还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的保证金，但</w:t>
      </w:r>
    </w:p>
    <w:p w14:paraId="1BA98149">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自身原因导致无法及时退还的除外（比如：采购人委托代理机构组织谈判采购，成交的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未向采购代理机构出具已签订合同证明材料，造成谈判保证金退还时间延误的结果，由成交的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自行承担和谅解等）。未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的保证金将在成交通知书发出后5个工作日内退还，</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的保证金将在采购合同签订后5个工作日内退还。关于谈判保证金退还的其它要求见竞争性谈判须知前附表第5项。</w:t>
      </w:r>
    </w:p>
    <w:p w14:paraId="1363758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10.3.2质疑或投诉涉及的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，若其谈判保证金尚未退还，则待质疑或投诉处理完毕后，且没有发生法律法规或者谈判文件规定的不予退还谈判保证金情形，则由采购人或采购代理机构给予及时退还。</w:t>
      </w:r>
    </w:p>
    <w:p w14:paraId="444A9D42">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发生以下任何一种情况时，其谈判保证金将被不予退还：</w:t>
      </w:r>
    </w:p>
    <w:p w14:paraId="24E0A75F">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在提交响应文件截止时间后撤回响应文件的；</w:t>
      </w:r>
    </w:p>
    <w:p w14:paraId="754749B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在响应文件中提供虚假材料的；</w:t>
      </w:r>
    </w:p>
    <w:p w14:paraId="532846F1">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(3)除因不可抗力或谈判文件认可的情形以外，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不与采购人签订合同的；</w:t>
      </w:r>
    </w:p>
    <w:p w14:paraId="5B119AF4">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482BFDDD">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在提交最后报价后要求退出谈判的；</w:t>
      </w:r>
    </w:p>
    <w:p w14:paraId="79953829">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假借以他人名义参加谈判或者以其他方式弄虚作假，骗取成交；</w:t>
      </w:r>
    </w:p>
    <w:p w14:paraId="3D3B33C9">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(7)国家法律法规以及谈判文件中规定的其他谈判保证金不予退还的情形。</w:t>
      </w:r>
    </w:p>
    <w:p w14:paraId="29374949">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上述不予退还谈判保证金的情况不能抵偿给采购人或采购代理机构造成损失的，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还要承担赔偿责任。</w:t>
      </w:r>
    </w:p>
    <w:p w14:paraId="2956EA45">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11.纸质响应文件基本编制要求：</w:t>
      </w:r>
    </w:p>
    <w:p w14:paraId="127251B2">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11623E7">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11.2响应文件应由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代表签字并加盖公章。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代表如果不是竞争性谈判须知中定义的“单位负责人”，则其响应文件中还必须提供“单位负责人授权书”。</w:t>
      </w:r>
    </w:p>
    <w:p w14:paraId="3D1F0B59">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11.3响应文件应尽量避免涂改、行间插字或删除。如果出现上述情况，改动之处应加盖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单位公章或由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代表签字确认。</w:t>
      </w:r>
    </w:p>
    <w:p w14:paraId="55B60121">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应提交证明其拟提供货物、服务或工程符合谈判文件要求的技术和商务响应文件，该文件可以是文字资料、图纸和数据，并对拟提供的货物、服务或工程的主</w:t>
      </w:r>
    </w:p>
    <w:p w14:paraId="42B9934E">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要内容进行详细描述。</w:t>
      </w:r>
    </w:p>
    <w:p w14:paraId="727E6141">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12.纸质响应文件的密封、标识、签署和提交</w:t>
      </w:r>
    </w:p>
    <w:p w14:paraId="6A749E01">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应当将响应文件密封包装提交，并在外封套上标识项目名称、项目编号、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单位名称以及“于         之前（指首次响应文件递交截止日期及时间）不准启封响应文件”的字样；采用邮寄方式提交响应文件的，其外包装上也必须按前文要求做好标识内容和字样，且</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还应当主动向采购人或采购代理机构确认邮件收递情况。由于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未按照要求对其提交的响应文件进行密封、标识、邮寄确认等，由此可能产生的后果（包括拒收、误放、遗漏或提前拆封等情形），将由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自行承担相应结果，采购人或采购代理机构不承担责任。</w:t>
      </w:r>
    </w:p>
    <w:p w14:paraId="131D4460">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应当在谈判文件规定的提交响应文件截止时间前，将首次响应文件密封送达谈判文件规定的指定地点。在截止时间后送达的首次响应文件为无效文件，采购人、采购代理机构或者谈判小组将不予接收。</w:t>
      </w:r>
    </w:p>
    <w:p w14:paraId="7944DCAC">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在提交响应文件截止时间前提交的补充、修改或者撤回申请要求，应当以原件书面形式并由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代表签署（</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代表如果不是竞争性谈判须知中定义的“单位负责人”，则还必须提供“单位负责人授权书”），或者加盖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单位公章方可生效，否则采购人、采购代理机构或谈判小组将视为无效补充、修改或者撤回。采购人、采购代理机构或谈判小组不接受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口头、电话、传真或电子邮件形式提交的补充、修改或者撤回。</w:t>
      </w:r>
    </w:p>
    <w:p w14:paraId="45111A5E">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在谈判过程中根据谈判小组要求，提交的有关澄清、说明、补充、更正响应文件以及最后报价响应文件等资料，均应由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代表签署（</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代表如果不是竞争性谈判须知中定义的“单位负责人”，则还必须提供“单位负责人授权书”），或者加盖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单位公章。</w:t>
      </w:r>
    </w:p>
    <w:p w14:paraId="5FBC7357">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12.5除《政府采购非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进行竞争性谈判采购情形外，首次响应文件递交截止时间后，提交响应文件的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不足三家的，本次竞争性谈判活动终止，除采购任务取消情形外，采购人将依法重新组织采购或者采取其他方式采购。</w:t>
      </w:r>
    </w:p>
    <w:p w14:paraId="674974FB">
      <w:pPr>
        <w:pStyle w:val="24"/>
        <w:keepNext/>
        <w:keepLines/>
        <w:widowControl w:val="0"/>
        <w:spacing w:before="0" w:beforeAutospacing="0" w:after="0" w:afterAutospacing="0"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四、竞争性谈判</w:t>
      </w:r>
    </w:p>
    <w:p w14:paraId="0D227B96">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13.评审和谈判基本准则</w:t>
      </w:r>
    </w:p>
    <w:p w14:paraId="23FACFA1">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的评审和谈判，都采用相同的程序和标准。</w:t>
      </w:r>
    </w:p>
    <w:p w14:paraId="1E053537">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13.2谈判及评审过程将严格按照谈判文件的要求和条件进行，谈判小组将根据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的响应文件，按谈判文件规定的谈判程序和评定成交标准进行评审和谈判，并推荐成交候选人。</w:t>
      </w:r>
    </w:p>
    <w:p w14:paraId="36BFDDF5">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14.谈判程序以及评定成交标准</w:t>
      </w:r>
    </w:p>
    <w:p w14:paraId="0CD32072">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14.1采购人将根据项目的特点依法组建谈判小组。谈判小组将根据谈判文件规定的程序、评定成交标准等内容对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进行评审、谈判。</w:t>
      </w:r>
    </w:p>
    <w:p w14:paraId="461866FF">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在进入谈判阶段之前，谈判小组将对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提交的首次响应文件中资格证明文件以及其他响应文件是否对谈判文件的要求作出实质性响应进行审查。如果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资格审查和实质性响应审查不合格，则其响应文件将被谈判小组否决，按无效处理，不进入谈判阶段，谈判小组将告知有关</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11DB6B9A">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有下列情况之一者，其提交的响应文件将被视为未实质性响应谈判文件要求，谈判小组将否决其响应文件，按无效处理：</w:t>
      </w:r>
    </w:p>
    <w:p w14:paraId="0FF035C0">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(1)响应文件中提供的资格证明文件不全的；</w:t>
      </w:r>
    </w:p>
    <w:p w14:paraId="595B517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(2)响应文件未按谈判文件规定由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代表签字，或未按谈判文件规定加盖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单位公章的；或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代表未获得有效授权的；</w:t>
      </w:r>
    </w:p>
    <w:p w14:paraId="32053D2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未按谈判文件规定提交谈判保证金的；</w:t>
      </w:r>
    </w:p>
    <w:p w14:paraId="1DB7910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(4)响应文件有效期不满足谈判文件要求的；</w:t>
      </w:r>
    </w:p>
    <w:p w14:paraId="126B1A1C">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(5)响应内容与谈判采购内容及要求有重大偏离或保留的，限制了采购人的权利或者减少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合同项下的义务；（由于谈判项目本身特点，不能详细列明采购标的的技术、服务要求的除外）；</w:t>
      </w:r>
    </w:p>
    <w:p w14:paraId="263DE473">
      <w:pPr>
        <w:shd w:val="clear" w:color="auto" w:fill="FFFFFF"/>
        <w:spacing w:line="276"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(6)响应文件中附有采购人无法接受的条件的；</w:t>
      </w:r>
    </w:p>
    <w:p w14:paraId="29606536">
      <w:pPr>
        <w:shd w:val="clear" w:color="auto" w:fill="FFFFFF"/>
        <w:spacing w:line="276"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(7)不符合谈判文件中规定的其它实质性条款（比如：报价超过了谈判文件规定的最高限价）。</w:t>
      </w:r>
    </w:p>
    <w:p w14:paraId="3A64BB37">
      <w:pPr>
        <w:shd w:val="clear" w:color="auto" w:fill="FFFFFF"/>
        <w:spacing w:line="276"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14.2.2其他情形</w:t>
      </w:r>
    </w:p>
    <w:p w14:paraId="2BEA3C77">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包：1 </w:t>
      </w:r>
    </w:p>
    <w:p w14:paraId="6CA1325C">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58089E32">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1D74DA4D">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265D91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78AF28D4">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0C422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38615A6F">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4D273616">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17689E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33962142">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7AD58E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70A64E5A">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78C80FFC">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403E99D5">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021552D2">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4E5DB3FE">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38402461">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w:t>
      </w:r>
    </w:p>
    <w:p w14:paraId="3BFFE578">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0FA574E9">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57875BE3">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66D55D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4C3344DA">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13074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7C6CE95A">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3F9B46EF">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245349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7DCB9A98">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139EA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2EAAB27F">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1DC3B9E7">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018EE751">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6DD74652">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4B350F60">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12309578">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w:t>
      </w:r>
    </w:p>
    <w:p w14:paraId="4C39D2BC">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349C7344">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4620DA14">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4CD5F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2C7E9951">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15E47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33B29A92">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5C795C64">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483E05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47562879">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582D8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49479D1D">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002C94F8">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08B208AE">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522D76A0">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1CA9C87A">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0A49A1DE">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w:t>
      </w:r>
    </w:p>
    <w:p w14:paraId="219F1212">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7500BD58">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3567050A">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5F22A1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269018A1">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04E6F4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6129A732">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06594964">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53333C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13FA998E">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23AA69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49633A27">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30558C30">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0750E450">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7F52CE03">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520187FB">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2A136805">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w:t>
      </w:r>
    </w:p>
    <w:p w14:paraId="3B713771">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7B502E7D">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513E51C1">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559D8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5EF4084E">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2F8F2E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034F430C">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03E6CA57">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504256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35AFF599">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60A940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2425C1AA">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3C53D056">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3A8A1933">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17F22A82">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379FAF0E">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1A3D9B4B">
      <w:pPr>
        <w:shd w:val="clear" w:color="auto" w:fill="FFFFFF"/>
        <w:spacing w:line="276" w:lineRule="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包：</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w:t>
      </w:r>
    </w:p>
    <w:p w14:paraId="27470923">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一般情形</w:t>
      </w:r>
    </w:p>
    <w:p w14:paraId="7FD7FA3C">
      <w:pPr>
        <w:shd w:val="clear" w:color="auto" w:fill="FFFFFF"/>
        <w:spacing w:line="276"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60EEBB41">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7E4A33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222AD349">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2D4454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676062C1">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67E7ED53">
      <w:pPr>
        <w:shd w:val="clear" w:color="auto" w:fill="FFFFFF"/>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商务符合性</w:t>
      </w:r>
    </w:p>
    <w:tbl>
      <w:tblPr>
        <w:tblStyle w:val="41"/>
        <w:tblW w:w="53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5"/>
      </w:tblGrid>
      <w:tr w14:paraId="0F08D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5465E9FE">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明细</w:t>
            </w:r>
          </w:p>
        </w:tc>
      </w:tr>
      <w:tr w14:paraId="026246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111A446F">
            <w:pPr>
              <w:keepNext w:val="0"/>
              <w:keepLines w:val="0"/>
              <w:widowControl/>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商务要求必须完全符合谈判文件要求，否则按</w:t>
            </w:r>
            <w:r>
              <w:rPr>
                <w:rFonts w:hint="eastAsia" w:cs="宋体"/>
                <w:b w:val="0"/>
                <w:bCs w:val="0"/>
                <w:color w:val="auto"/>
                <w:sz w:val="21"/>
                <w:szCs w:val="21"/>
                <w:highlight w:val="none"/>
                <w:lang w:val="en-US" w:eastAsia="zh-CN"/>
              </w:rPr>
              <w:t>无效响应</w:t>
            </w:r>
            <w:r>
              <w:rPr>
                <w:rFonts w:hint="eastAsia" w:ascii="宋体" w:hAnsi="宋体" w:eastAsia="宋体" w:cs="宋体"/>
                <w:b w:val="0"/>
                <w:bCs w:val="0"/>
                <w:color w:val="auto"/>
                <w:sz w:val="21"/>
                <w:szCs w:val="21"/>
                <w:highlight w:val="none"/>
              </w:rPr>
              <w:t>处理。</w:t>
            </w:r>
          </w:p>
        </w:tc>
      </w:tr>
    </w:tbl>
    <w:p w14:paraId="266F4F24">
      <w:pPr>
        <w:shd w:val="clear" w:color="auto" w:fill="FFFFFF"/>
        <w:spacing w:line="276"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附加符合性</w:t>
      </w:r>
    </w:p>
    <w:p w14:paraId="0B28DF5C">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25F4B913">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价格符合性 </w:t>
      </w:r>
    </w:p>
    <w:p w14:paraId="20E5834F">
      <w:pPr>
        <w:shd w:val="clear" w:color="auto" w:fill="FFFFFF"/>
        <w:spacing w:line="276"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无</w:t>
      </w:r>
    </w:p>
    <w:p w14:paraId="1DE77F43">
      <w:pPr>
        <w:shd w:val="clear" w:color="auto" w:fill="FFFFFF"/>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谈判小组决定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的响应性只根据响应文件本身的内容，而不寻求其他的外部证据。</w:t>
      </w:r>
    </w:p>
    <w:p w14:paraId="1332EBBF">
      <w:pPr>
        <w:shd w:val="clear" w:color="auto" w:fill="FFFFFF"/>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14.3谈判小组在对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进行响应文件资格审查、实质响应性审查时，可以要求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的澄清、说明或者更正不得超出响应文件的范围或者改变响应文件的实质性内容。谈判小组要求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澄清、说明或者更正响应文件应当以书面形式作出。</w:t>
      </w:r>
    </w:p>
    <w:p w14:paraId="24DB6AD8">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14.4只有资格审查和实质性响应审查合格的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才能进入谈判阶段。谈判小组所有成员将集中与单一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分别进行谈判，并给予所有参加谈判的合格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。根据采购项目的特点和需要，在谈判过程中可能发生实质性变动的内容详见竞争性谈判须知前附表第7项。</w:t>
      </w:r>
    </w:p>
    <w:p w14:paraId="08893211">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14.5合格</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应当按照谈判文件的变动情况和谈判小组的要求提交补充响应文件（首次响应文件中已经提交过的如资格证明文件等资料，不用重新提供），并由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代表签字或加盖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单位公章。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代表如果不是竞争性谈判须知中定义的“单位负责人”，则还必须提供“单位负责人授权书”。</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为自然人的，应当由本人签字并附身份证明。</w:t>
      </w:r>
    </w:p>
    <w:p w14:paraId="6604B9D7">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14.6谈判文件能够详细列明采购标的的技术、服务要求的，谈判结束后，谈判小组应当要求所有继续参加谈判的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在规定时间内提交最后报价。属于《政府采购非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进行竞争性谈判采购情形，则提交最后报价的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可以为2家。</w:t>
      </w:r>
    </w:p>
    <w:p w14:paraId="11B51B70">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14.7谈判文件不能详细列明采购标的的技术、服务要求，需经谈判由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提供最终设计方案或解决方案的，谈判结束后，谈判小组应当按照少数服从多数的原则投票推荐3家以上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的设计方案或者解决方案，具体推荐数量和投票细则等内容按照“竞争性谈判须知前附表”中专项附件：“评定成交的标准和方法”的相关条款规定执行，并要求其在规定时间内提交最后报价。属于《政府采购非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进行竞争性谈判采购情形，则提交最后报价的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可以为2家。</w:t>
      </w:r>
    </w:p>
    <w:p w14:paraId="6003FE00">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14.8最后报价是</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响应文件的有效组成部分。如果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的最后报价明显低于其他最后报价，使得其最后报价有可能影响商品或服务质量或者不能诚信履约的，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应当按照谈判小组要求，在规定时间内作出书面说明，必要时提交相关证明材料；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不能合理说明其报价合理性的，谈判小组可以做无效响应文件和无效报价处理。</w:t>
      </w:r>
    </w:p>
    <w:p w14:paraId="259A0A9B">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14.9谈判小组将从质量和服务均能满足采购文件实质性响应要求的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中，按照评审价由低到高的顺序提出3名以上成交候选人，并编写评审报告。属于《政府采购非</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采购方式管理办法》等相关法律法规及财政部门颁布的规范性文件允许的两家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63574AF4">
      <w:pPr>
        <w:shd w:val="clear" w:color="auto" w:fill="FFFFFF"/>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14.10</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提交的响应文件和资料将给予保密，但不退回（有关证件或证照的原件除外）。</w:t>
      </w:r>
    </w:p>
    <w:p w14:paraId="3270C479">
      <w:pPr>
        <w:pStyle w:val="24"/>
        <w:keepNext/>
        <w:keepLines/>
        <w:widowControl w:val="0"/>
        <w:spacing w:before="0" w:beforeAutospacing="0" w:after="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五、合同授予</w:t>
      </w:r>
    </w:p>
    <w:p w14:paraId="57CD90C8">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15.授予合同的准则：</w:t>
      </w:r>
    </w:p>
    <w:p w14:paraId="673D766F">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15.1除不可抗力等因素外，合同将授予响应文件符合竞争性谈判文件要求，能够圆满地履行合同，且被谈判小组推荐为第一成交候选人的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1AC9E963">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采购合同履行中，采购人需追加与合同标的相同的货物、工程或者服务的，</w:t>
      </w:r>
    </w:p>
    <w:p w14:paraId="72BE6EF5">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在不改变合同其他条款的前提下，可以与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协商签订补充合同，但所有补充合同的采购金额不得超过原合同采购金额的百分之十。</w:t>
      </w:r>
    </w:p>
    <w:p w14:paraId="30FB465D">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15.3为维护国家利益和社会公共利益，最低报价不是被授予合同的绝对保证。</w:t>
      </w:r>
    </w:p>
    <w:p w14:paraId="2BB7A430">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16.确定</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w:t>
      </w:r>
    </w:p>
    <w:p w14:paraId="5CC93FEC">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16.1采购人委托代理机构组织竞争性谈判采购活动的，采购代理机构在评审结束后2个工作日内将评审报告送采购人确认。</w:t>
      </w:r>
    </w:p>
    <w:p w14:paraId="49A35280">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16.2采购人在收到评审报告后5个工作日内，从评审报告提出的成交候选人中，根据质量和服务均能满足采购文件实质性响应要求且最后报价评审价最低的原则确定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，也可以书面授权谈判小组直接确定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。采购人逾期未确定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且不提出异议的，视为确定评审报告提出的最后报价评审价最低的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141013AE">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17.成交通知:</w:t>
      </w:r>
    </w:p>
    <w:p w14:paraId="16A7A64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确定后2个工作日内公告成交结果，同时向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发出成交通知书。采用书面推荐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参加采购活动的，还将公告采购人和评审专家的推荐意见。</w:t>
      </w:r>
    </w:p>
    <w:p w14:paraId="25425677">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17.2成交通知书对采购人和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具有同等法律效力。除不可抗力因素或政策原因外，成交通知书发出后，采购人改变成交结果，或者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拒绝签订政府采购合同的，均应当承担相应的法律责任。未</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D0C1B5C">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18.签订合同：</w:t>
      </w:r>
    </w:p>
    <w:p w14:paraId="020041B5">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18.1采购人与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应当按照成交通知书的规定和要求，及时与采购人签订合同。</w:t>
      </w:r>
    </w:p>
    <w:p w14:paraId="32A2C1C8">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18.2竞争性谈判文件、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的响应文件及其有关澄清承诺文件等，均为签订政府采购合同的依据和组成部分。</w:t>
      </w:r>
    </w:p>
    <w:p w14:paraId="4E96D876">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18.3采购人不得向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提出超出竞争性谈判文件以外的任何要求作为签订</w:t>
      </w:r>
    </w:p>
    <w:p w14:paraId="635270A4">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合同的条件，不得与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订立背离竞争性谈判文件确定的合同文本以及采购标的、规格型号、采购金额、采购数量、技术和服务要求等实质性内容的协议。</w:t>
      </w:r>
    </w:p>
    <w:p w14:paraId="07188B6E">
      <w:pPr>
        <w:pStyle w:val="24"/>
        <w:keepNext/>
        <w:keepLines/>
        <w:widowControl w:val="0"/>
        <w:spacing w:before="0" w:beforeAutospacing="0" w:after="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六、询问、质疑与投诉</w:t>
      </w:r>
    </w:p>
    <w:p w14:paraId="7BA0993F">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b/>
          <w:bCs/>
          <w:color w:val="auto"/>
          <w:sz w:val="21"/>
          <w:szCs w:val="21"/>
          <w:highlight w:val="none"/>
        </w:rPr>
        <w:t>19.询问</w:t>
      </w:r>
    </w:p>
    <w:p w14:paraId="0F4449EE">
      <w:pPr>
        <w:shd w:val="clear" w:color="auto" w:fill="FFFFFF"/>
        <w:spacing w:before="75" w:after="75" w:line="435"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对本次采购活动的有关事项若有疑问，可向采购人或采购代理机构提出询问，采购人或采购代理机构将按照政府采购法及实施条例的有关规定进行答复。</w:t>
      </w:r>
    </w:p>
    <w:p w14:paraId="15AF3D04">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20.质疑</w:t>
      </w:r>
    </w:p>
    <w:p w14:paraId="0399F72C">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20.1质疑应在政府采购法及实施条例规定的时效内提出，并符合下列条件：</w:t>
      </w:r>
    </w:p>
    <w:p w14:paraId="5D5FF726">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20.1.1对谈判文件提出质疑的，质疑人应为潜在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，且两者的身份、名称等均应保持一致。对采购过程、结果提出质疑的，质疑人应为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，且两者的身份、名称等均应保持一致。提出质疑的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应当是直接参与所质疑项目采购活动的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62CB68B9">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20.1.2质疑人应提交质疑函原件。</w:t>
      </w:r>
    </w:p>
    <w:p w14:paraId="45AB6F43">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20.1.3质疑函应包括下列主要内容：</w:t>
      </w:r>
    </w:p>
    <w:p w14:paraId="6BB299C8">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ACB63BB">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②所质疑项目的基本信息，至少包括：项目编号、项目名称等；</w:t>
      </w:r>
    </w:p>
    <w:p w14:paraId="70A01D5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③所质疑的具体事项（以下简称：“质疑事项”）；</w:t>
      </w:r>
    </w:p>
    <w:p w14:paraId="2E0A9B0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④质疑人自身权益受到损害的事实依据和证明材料，至少包括：</w:t>
      </w:r>
    </w:p>
    <w:p w14:paraId="6344FE5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a1所质疑的具体事项事实存在的证明材料；</w:t>
      </w:r>
    </w:p>
    <w:p w14:paraId="221751E8">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a2所质疑的具体事项事实导致质疑人自身权益受到损害的证明材料，如：采购文件、采购过程或成交结果违法违规，损害自已合法权益等证明材料；</w:t>
      </w:r>
    </w:p>
    <w:p w14:paraId="3BBF9674">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4CC9115">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⑤针对质疑事项提出的明确请求和法律依据，</w:t>
      </w:r>
    </w:p>
    <w:p w14:paraId="5714B6CA">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前述明确请求指质疑人提出质疑的目的、希望采购人或采购代理机构对其质疑作出的处理结果，如：暂停采购活动、修改谈判文件、停止或纠正违法违规行为、成交结果</w:t>
      </w:r>
    </w:p>
    <w:p w14:paraId="5AE0D2D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无效、废标、重新采购等，质疑人提出质疑请求还应当对相应的法律依据进行说明。</w:t>
      </w:r>
    </w:p>
    <w:p w14:paraId="6FC03CC7">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⑥提出质疑的日期以及质疑人代表联系方式，至少包括：姓名、手机、电子信箱、邮寄地址等。</w:t>
      </w:r>
    </w:p>
    <w:p w14:paraId="331A7764">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20.2对不符合前文第20.1条规定的质疑，采购人或采购代理机构将按照下列规定进行处理：</w:t>
      </w:r>
    </w:p>
    <w:p w14:paraId="1F5B9CA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20.2.1超过质疑时效提交的或者质疑人不是直接参与所质疑项目采购活动的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，书面告知质疑人其质疑不成立的原因和理由。</w:t>
      </w:r>
    </w:p>
    <w:p w14:paraId="62A8FEFC">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D8405DF">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20.2.3质疑人修改、补充质疑函超过质疑时效提交的按20.2.1款处理。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提交质疑函时，要认真阅读本章第20条关于质疑的相关规定，以免内容或资料不齐，需要修改补充而延误时间。</w:t>
      </w:r>
    </w:p>
    <w:p w14:paraId="291576D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20.3对符合前文第20.1条规定的质疑，采购人或采购代理机构将按照政府采购法及实施条例的有关规定进行答复。</w:t>
      </w:r>
    </w:p>
    <w:p w14:paraId="24F548A1">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21.投诉</w:t>
      </w:r>
    </w:p>
    <w:p w14:paraId="2DA3DB9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21.1若对质疑答复不满意或质疑答复未在答复期限内作出，质疑人可在答复期限届满之日起15个工作日内向谈判文件中载明的监督管理部门投诉。</w:t>
      </w:r>
    </w:p>
    <w:p w14:paraId="4713E793">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21.2投诉应有明确的请求和必要的证明材料，投诉的事项不得超出已质疑事项的范围。</w:t>
      </w:r>
    </w:p>
    <w:p w14:paraId="6FAD1982">
      <w:pPr>
        <w:pStyle w:val="24"/>
        <w:keepNext/>
        <w:keepLines/>
        <w:widowControl w:val="0"/>
        <w:spacing w:before="0" w:beforeAutospacing="0" w:after="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七、有关信息公告和监督部门</w:t>
      </w:r>
    </w:p>
    <w:p w14:paraId="03C4209E">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22.政府采购信息公告媒体</w:t>
      </w:r>
    </w:p>
    <w:p w14:paraId="24A8B50D">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22.1本项目的有关信息，包括但不限于采购公告、更正公告（若有）、谈判文件、谈判文件的澄清或修改（若有）、成交公告、终止公告（若有）、废标公告（若有）等都将在谈判文件载明的指定媒体发布。潜在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务必随时关注，以免遗漏。</w:t>
      </w:r>
    </w:p>
    <w:p w14:paraId="199F6DB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22.2信息公告指定媒体：详见竞争性谈判须知前附表第8项。</w:t>
      </w:r>
    </w:p>
    <w:p w14:paraId="7B71B1DC">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23.监督管理部门</w:t>
      </w:r>
    </w:p>
    <w:p w14:paraId="5112ADFA">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23.1谈判采购活动的监督管理部门详见竞争性谈判须知前附表第9项。</w:t>
      </w:r>
    </w:p>
    <w:p w14:paraId="7FFD7AA0">
      <w:pPr>
        <w:shd w:val="clear" w:color="auto" w:fill="FFFFFF"/>
        <w:spacing w:before="75" w:after="75" w:line="435" w:lineRule="atLeast"/>
        <w:rPr>
          <w:rFonts w:hint="eastAsia" w:ascii="宋体" w:hAnsi="宋体" w:eastAsia="宋体" w:cs="宋体"/>
          <w:color w:val="auto"/>
          <w:sz w:val="21"/>
          <w:szCs w:val="21"/>
          <w:highlight w:val="none"/>
        </w:rPr>
      </w:pPr>
    </w:p>
    <w:p w14:paraId="5B7BFC67">
      <w:pPr>
        <w:pStyle w:val="24"/>
        <w:keepNext/>
        <w:keepLines/>
        <w:widowControl w:val="0"/>
        <w:spacing w:before="0" w:beforeAutospacing="0" w:after="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八、根据采购项目特点或政策需要补充的其他内容</w:t>
      </w:r>
    </w:p>
    <w:p w14:paraId="50A2B174">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24.履约保证金</w:t>
      </w:r>
    </w:p>
    <w:p w14:paraId="4BBF7035">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24.1采购人可以根据项目特点和需要，确定是否要求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在合同签订前，按照谈判文件规定的时间、形式、金额提交履约保证金，履约保证金的数额不超过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合同金额的10%，具体详见竞争性谈判须知前附表第10项规定。</w:t>
      </w:r>
    </w:p>
    <w:p w14:paraId="18AD0A81">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24.2谈判文件要求在合同签订前提交履约保证金，如果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无故拖延或者拒不提交履约保证金的，则视为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拒绝与采购人签订合同，该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将承担违法行为的法律责任。</w:t>
      </w:r>
    </w:p>
    <w:p w14:paraId="202667DA">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24.3</w:t>
      </w:r>
      <w:r>
        <w:rPr>
          <w:rFonts w:hint="eastAsia" w:ascii="宋体" w:hAnsi="宋体" w:eastAsia="宋体" w:cs="宋体"/>
          <w:color w:val="auto"/>
          <w:sz w:val="21"/>
          <w:szCs w:val="21"/>
          <w:highlight w:val="none"/>
        </w:rPr>
        <w:t>关于</w:t>
      </w:r>
      <w:r>
        <w:rPr>
          <w:rFonts w:hint="eastAsia" w:ascii="宋体" w:hAnsi="宋体" w:eastAsia="宋体" w:cs="宋体"/>
          <w:color w:val="auto"/>
          <w:sz w:val="21"/>
          <w:szCs w:val="21"/>
          <w:highlight w:val="none"/>
          <w:lang w:val="en-US" w:eastAsia="zh-CN"/>
        </w:rPr>
        <w:t>核心产品</w:t>
      </w:r>
      <w:r>
        <w:rPr>
          <w:rFonts w:hint="eastAsia" w:ascii="宋体" w:hAnsi="宋体" w:eastAsia="宋体" w:cs="宋体"/>
          <w:color w:val="auto"/>
          <w:sz w:val="21"/>
          <w:szCs w:val="21"/>
          <w:highlight w:val="none"/>
        </w:rPr>
        <w:t>相同品牌</w:t>
      </w:r>
      <w:r>
        <w:rPr>
          <w:rFonts w:hint="eastAsia" w:ascii="宋体" w:hAnsi="宋体" w:eastAsia="宋体" w:cs="宋体"/>
          <w:color w:val="auto"/>
          <w:sz w:val="21"/>
          <w:szCs w:val="21"/>
          <w:highlight w:val="none"/>
          <w:lang w:val="en-US" w:eastAsia="zh-CN"/>
        </w:rPr>
        <w:t>的情形</w:t>
      </w:r>
      <w:r>
        <w:rPr>
          <w:rFonts w:hint="eastAsia" w:ascii="宋体" w:hAnsi="宋体" w:eastAsia="宋体" w:cs="宋体"/>
          <w:color w:val="auto"/>
          <w:sz w:val="21"/>
          <w:szCs w:val="21"/>
          <w:highlight w:val="none"/>
          <w:lang w:eastAsia="zh-CN"/>
        </w:rPr>
        <w:t>：</w:t>
      </w:r>
    </w:p>
    <w:p w14:paraId="4587020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本项目核心产品</w:t>
      </w:r>
      <w:r>
        <w:rPr>
          <w:rFonts w:hint="eastAsia" w:ascii="宋体" w:hAnsi="宋体" w:eastAsia="宋体" w:cs="宋体"/>
          <w:color w:val="auto"/>
          <w:sz w:val="21"/>
          <w:szCs w:val="21"/>
          <w:highlight w:val="none"/>
        </w:rPr>
        <w:t>提供相同品牌产品且通过资格审查、符合性审查的不同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参加同一</w:t>
      </w:r>
      <w:r>
        <w:rPr>
          <w:rFonts w:hint="eastAsia" w:ascii="宋体" w:hAnsi="宋体" w:eastAsia="宋体" w:cs="宋体"/>
          <w:color w:val="auto"/>
          <w:sz w:val="21"/>
          <w:szCs w:val="21"/>
          <w:highlight w:val="none"/>
          <w:lang w:val="en-US" w:eastAsia="zh-CN"/>
        </w:rPr>
        <w:t>采购包</w:t>
      </w:r>
      <w:r>
        <w:rPr>
          <w:rFonts w:hint="eastAsia" w:ascii="宋体" w:hAnsi="宋体" w:eastAsia="宋体" w:cs="宋体"/>
          <w:color w:val="auto"/>
          <w:sz w:val="21"/>
          <w:szCs w:val="21"/>
          <w:highlight w:val="none"/>
        </w:rPr>
        <w:t>下</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的，按一家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计算，评审后</w:t>
      </w:r>
      <w:r>
        <w:rPr>
          <w:rFonts w:hint="eastAsia" w:ascii="宋体" w:hAnsi="宋体" w:eastAsia="宋体" w:cs="宋体"/>
          <w:color w:val="auto"/>
          <w:sz w:val="21"/>
          <w:szCs w:val="21"/>
          <w:highlight w:val="none"/>
          <w:lang w:val="en-US" w:eastAsia="zh-CN"/>
        </w:rPr>
        <w:t>最终报价最低的核心产品</w:t>
      </w:r>
      <w:r>
        <w:rPr>
          <w:rFonts w:hint="eastAsia" w:ascii="宋体" w:hAnsi="宋体" w:eastAsia="宋体" w:cs="宋体"/>
          <w:color w:val="auto"/>
          <w:sz w:val="21"/>
          <w:szCs w:val="21"/>
          <w:highlight w:val="none"/>
        </w:rPr>
        <w:t>同品牌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进入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候选人推荐</w:t>
      </w:r>
      <w:r>
        <w:rPr>
          <w:rFonts w:hint="eastAsia" w:ascii="宋体" w:hAnsi="宋体" w:eastAsia="宋体" w:cs="宋体"/>
          <w:color w:val="auto"/>
          <w:sz w:val="21"/>
          <w:szCs w:val="21"/>
          <w:highlight w:val="none"/>
          <w:lang w:val="en-US" w:eastAsia="zh-CN"/>
        </w:rPr>
        <w:t>序列</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最终报价</w:t>
      </w:r>
      <w:r>
        <w:rPr>
          <w:rFonts w:hint="eastAsia" w:ascii="宋体" w:hAnsi="宋体" w:eastAsia="宋体" w:cs="宋体"/>
          <w:color w:val="auto"/>
          <w:sz w:val="21"/>
          <w:szCs w:val="21"/>
          <w:highlight w:val="none"/>
        </w:rPr>
        <w:t>相同的，由</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按照下列方式确定一个</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候选人推荐：</w:t>
      </w:r>
    </w:p>
    <w:p w14:paraId="31D9C882">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规定的方式：</w:t>
      </w:r>
    </w:p>
    <w:p w14:paraId="2A00B1CF">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379E05F7">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未规定的，采取随机抽取方式确定，其他同品牌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按无效报价处理</w:t>
      </w:r>
      <w:r>
        <w:rPr>
          <w:rFonts w:hint="eastAsia" w:ascii="宋体" w:hAnsi="宋体" w:eastAsia="宋体" w:cs="宋体"/>
          <w:color w:val="auto"/>
          <w:sz w:val="21"/>
          <w:szCs w:val="21"/>
          <w:highlight w:val="none"/>
        </w:rPr>
        <w:t>。</w:t>
      </w:r>
    </w:p>
    <w:p w14:paraId="09492683">
      <w:pPr>
        <w:keepNext w:val="0"/>
        <w:keepLines w:val="0"/>
        <w:pageBreakBefore w:val="0"/>
        <w:widowControl/>
        <w:shd w:val="clear" w:color="auto" w:fill="FFFFFF"/>
        <w:kinsoku/>
        <w:wordWrap/>
        <w:overflowPunct/>
        <w:topLinePunct w:val="0"/>
        <w:autoSpaceDE/>
        <w:autoSpaceDN/>
        <w:bidi w:val="0"/>
        <w:adjustRightInd/>
        <w:snapToGrid/>
        <w:spacing w:before="75" w:after="75" w:line="435" w:lineRule="atLeas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非单一产品采购项目，多家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提供的核心产品品牌相同的，按照</w:t>
      </w:r>
      <w:r>
        <w:rPr>
          <w:rFonts w:hint="eastAsia" w:ascii="宋体" w:hAnsi="宋体" w:eastAsia="宋体" w:cs="宋体"/>
          <w:color w:val="auto"/>
          <w:sz w:val="21"/>
          <w:szCs w:val="21"/>
          <w:highlight w:val="none"/>
          <w:lang w:val="en-US" w:eastAsia="zh-CN"/>
        </w:rPr>
        <w:t>上述（1）的</w:t>
      </w:r>
      <w:r>
        <w:rPr>
          <w:rFonts w:hint="eastAsia" w:ascii="宋体" w:hAnsi="宋体" w:eastAsia="宋体" w:cs="宋体"/>
          <w:color w:val="auto"/>
          <w:sz w:val="21"/>
          <w:szCs w:val="21"/>
          <w:highlight w:val="none"/>
        </w:rPr>
        <w:t>规定处理。</w:t>
      </w:r>
    </w:p>
    <w:p w14:paraId="7191EA84">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25.其他新增内容：</w:t>
      </w:r>
    </w:p>
    <w:p w14:paraId="2859B14D">
      <w:pPr>
        <w:shd w:val="clear" w:color="auto" w:fill="FFFFFF"/>
        <w:spacing w:before="75" w:after="75" w:line="435"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根据采购项目特点或政策需要补充的其他新增内容详见竞争性谈判须知前附表第11项。</w:t>
      </w:r>
    </w:p>
    <w:p w14:paraId="4EF0BA68">
      <w:pPr>
        <w:shd w:val="clear" w:color="auto" w:fill="FFFFFF"/>
        <w:spacing w:before="75" w:after="75" w:line="435" w:lineRule="atLeast"/>
        <w:rPr>
          <w:rFonts w:hint="eastAsia" w:ascii="宋体" w:hAnsi="宋体" w:eastAsia="宋体" w:cs="宋体"/>
          <w:color w:val="auto"/>
          <w:sz w:val="24"/>
          <w:szCs w:val="24"/>
          <w:highlight w:val="none"/>
        </w:rPr>
      </w:pPr>
    </w:p>
    <w:p w14:paraId="4AB266C4">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03236244">
      <w:pPr>
        <w:spacing w:before="75" w:after="120"/>
        <w:jc w:val="center"/>
        <w:outlineLvl w:val="0"/>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第三章 </w:t>
      </w:r>
      <w:bookmarkStart w:id="2" w:name="_Hlk81843283"/>
      <w:r>
        <w:rPr>
          <w:rFonts w:hint="eastAsia" w:ascii="宋体" w:hAnsi="宋体" w:eastAsia="宋体" w:cs="宋体"/>
          <w:b/>
          <w:color w:val="auto"/>
          <w:kern w:val="2"/>
          <w:sz w:val="28"/>
          <w:szCs w:val="28"/>
          <w:highlight w:val="none"/>
        </w:rPr>
        <w:t> 采购内容及要求</w:t>
      </w:r>
    </w:p>
    <w:p w14:paraId="0EB0AA8A">
      <w:pPr>
        <w:pStyle w:val="4"/>
        <w:numPr>
          <w:ilvl w:val="0"/>
          <w:numId w:val="3"/>
        </w:numPr>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项目概况</w:t>
      </w:r>
    </w:p>
    <w:p w14:paraId="62C6352A">
      <w:pPr>
        <w:widowControl/>
        <w:spacing w:line="312" w:lineRule="auto"/>
        <w:jc w:val="left"/>
        <w:rPr>
          <w:rFonts w:hint="eastAsia" w:ascii="宋体" w:hAnsi="宋体" w:eastAsia="宋体" w:cs="宋体"/>
          <w:color w:val="auto"/>
          <w:kern w:val="0"/>
          <w:sz w:val="21"/>
          <w:szCs w:val="18"/>
          <w:highlight w:val="none"/>
        </w:rPr>
      </w:pPr>
      <w:r>
        <w:rPr>
          <w:rFonts w:hint="eastAsia" w:ascii="宋体" w:hAnsi="宋体" w:eastAsia="宋体" w:cs="宋体"/>
          <w:color w:val="auto"/>
          <w:kern w:val="0"/>
          <w:sz w:val="21"/>
          <w:szCs w:val="18"/>
          <w:highlight w:val="none"/>
        </w:rPr>
        <w:t>1.项目名称：秀屿区妇幼保健所专科规范化门诊建设（中医专科门诊、儿童孤独症专科门诊建设）医疗设备采购项目。</w:t>
      </w:r>
    </w:p>
    <w:p w14:paraId="15B907F0">
      <w:pPr>
        <w:widowControl/>
        <w:spacing w:line="312" w:lineRule="auto"/>
        <w:jc w:val="left"/>
        <w:rPr>
          <w:rFonts w:hint="eastAsia" w:ascii="宋体" w:hAnsi="宋体" w:eastAsia="宋体" w:cs="宋体"/>
          <w:color w:val="auto"/>
          <w:kern w:val="0"/>
          <w:sz w:val="21"/>
          <w:szCs w:val="18"/>
          <w:highlight w:val="none"/>
        </w:rPr>
      </w:pPr>
      <w:r>
        <w:rPr>
          <w:rFonts w:hint="eastAsia" w:ascii="宋体" w:hAnsi="宋体" w:eastAsia="宋体" w:cs="宋体"/>
          <w:color w:val="auto"/>
          <w:kern w:val="0"/>
          <w:sz w:val="21"/>
          <w:szCs w:val="18"/>
          <w:highlight w:val="none"/>
        </w:rPr>
        <w:t>2.采购标的一览表：详见</w:t>
      </w:r>
      <w:r>
        <w:rPr>
          <w:rFonts w:hint="eastAsia" w:cs="宋体"/>
          <w:color w:val="auto"/>
          <w:kern w:val="0"/>
          <w:sz w:val="21"/>
          <w:szCs w:val="18"/>
          <w:highlight w:val="none"/>
          <w:lang w:val="en-US" w:eastAsia="zh-CN"/>
        </w:rPr>
        <w:t>谈判</w:t>
      </w:r>
      <w:r>
        <w:rPr>
          <w:rFonts w:hint="eastAsia" w:ascii="宋体" w:hAnsi="宋体" w:eastAsia="宋体" w:cs="宋体"/>
          <w:color w:val="auto"/>
          <w:kern w:val="0"/>
          <w:sz w:val="21"/>
          <w:szCs w:val="18"/>
          <w:highlight w:val="none"/>
        </w:rPr>
        <w:t>文件第一章。</w:t>
      </w:r>
    </w:p>
    <w:p w14:paraId="75B1D4E6">
      <w:pPr>
        <w:widowControl/>
        <w:spacing w:line="312" w:lineRule="auto"/>
        <w:jc w:val="left"/>
        <w:rPr>
          <w:rFonts w:hint="eastAsia" w:ascii="宋体" w:hAnsi="宋体" w:eastAsia="宋体" w:cs="宋体"/>
          <w:color w:val="auto"/>
          <w:kern w:val="0"/>
          <w:sz w:val="21"/>
          <w:szCs w:val="18"/>
          <w:highlight w:val="none"/>
        </w:rPr>
      </w:pPr>
      <w:r>
        <w:rPr>
          <w:rFonts w:hint="eastAsia" w:ascii="宋体" w:hAnsi="宋体" w:eastAsia="宋体" w:cs="宋体"/>
          <w:color w:val="auto"/>
          <w:kern w:val="0"/>
          <w:sz w:val="21"/>
          <w:szCs w:val="18"/>
          <w:highlight w:val="none"/>
        </w:rPr>
        <w:t>3.供应商为本次项目提供的货物必须通过合法渠道获得，且要求货物所配模块及配件为全新、且在有效期内的原厂配件，货物的制造标准及技术规范等有关资料必须符合相关标准、规范要求。</w:t>
      </w:r>
    </w:p>
    <w:p w14:paraId="0ECAF307">
      <w:pPr>
        <w:widowControl/>
        <w:spacing w:line="312" w:lineRule="auto"/>
        <w:jc w:val="left"/>
        <w:rPr>
          <w:rFonts w:hint="eastAsia" w:ascii="宋体" w:hAnsi="宋体" w:eastAsia="宋体" w:cs="宋体"/>
          <w:color w:val="auto"/>
          <w:kern w:val="0"/>
          <w:sz w:val="21"/>
          <w:szCs w:val="18"/>
          <w:highlight w:val="none"/>
        </w:rPr>
      </w:pPr>
      <w:r>
        <w:rPr>
          <w:rFonts w:hint="eastAsia" w:ascii="宋体" w:hAnsi="宋体" w:eastAsia="宋体" w:cs="宋体"/>
          <w:color w:val="auto"/>
          <w:kern w:val="0"/>
          <w:sz w:val="21"/>
          <w:szCs w:val="18"/>
          <w:highlight w:val="none"/>
        </w:rPr>
        <w:t>4.供应商</w:t>
      </w:r>
      <w:r>
        <w:rPr>
          <w:rFonts w:hint="eastAsia" w:cs="宋体"/>
          <w:color w:val="auto"/>
          <w:kern w:val="0"/>
          <w:sz w:val="21"/>
          <w:szCs w:val="18"/>
          <w:highlight w:val="none"/>
          <w:lang w:val="en-US" w:eastAsia="zh-CN"/>
        </w:rPr>
        <w:t>应当</w:t>
      </w:r>
      <w:r>
        <w:rPr>
          <w:rFonts w:hint="eastAsia" w:ascii="宋体" w:hAnsi="宋体" w:eastAsia="宋体" w:cs="宋体"/>
          <w:color w:val="auto"/>
          <w:kern w:val="0"/>
          <w:sz w:val="21"/>
          <w:szCs w:val="18"/>
          <w:highlight w:val="none"/>
        </w:rPr>
        <w:t>按</w:t>
      </w:r>
      <w:r>
        <w:rPr>
          <w:rFonts w:hint="eastAsia" w:ascii="宋体" w:hAnsi="宋体" w:eastAsia="宋体" w:cs="宋体"/>
          <w:color w:val="auto"/>
          <w:kern w:val="0"/>
          <w:sz w:val="21"/>
          <w:szCs w:val="18"/>
          <w:highlight w:val="none"/>
          <w:lang w:val="en-US" w:eastAsia="zh-CN"/>
        </w:rPr>
        <w:t>采购包进行响应</w:t>
      </w:r>
      <w:r>
        <w:rPr>
          <w:rFonts w:hint="eastAsia" w:ascii="宋体" w:hAnsi="宋体" w:eastAsia="宋体" w:cs="宋体"/>
          <w:color w:val="auto"/>
          <w:kern w:val="0"/>
          <w:sz w:val="21"/>
          <w:szCs w:val="18"/>
          <w:highlight w:val="none"/>
        </w:rPr>
        <w:t>，对同一</w:t>
      </w:r>
      <w:r>
        <w:rPr>
          <w:rFonts w:hint="eastAsia" w:ascii="宋体" w:hAnsi="宋体" w:eastAsia="宋体" w:cs="宋体"/>
          <w:color w:val="auto"/>
          <w:kern w:val="0"/>
          <w:sz w:val="21"/>
          <w:szCs w:val="18"/>
          <w:highlight w:val="none"/>
          <w:lang w:val="en-US" w:eastAsia="zh-CN"/>
        </w:rPr>
        <w:t>采购</w:t>
      </w:r>
      <w:r>
        <w:rPr>
          <w:rFonts w:hint="eastAsia" w:ascii="宋体" w:hAnsi="宋体" w:eastAsia="宋体" w:cs="宋体"/>
          <w:color w:val="auto"/>
          <w:kern w:val="0"/>
          <w:sz w:val="21"/>
          <w:szCs w:val="18"/>
          <w:highlight w:val="none"/>
        </w:rPr>
        <w:t>包内所有品目号内容</w:t>
      </w:r>
      <w:r>
        <w:rPr>
          <w:rFonts w:hint="eastAsia" w:ascii="宋体" w:hAnsi="宋体" w:eastAsia="宋体" w:cs="宋体"/>
          <w:color w:val="auto"/>
          <w:kern w:val="0"/>
          <w:sz w:val="21"/>
          <w:szCs w:val="18"/>
          <w:highlight w:val="none"/>
          <w:lang w:val="en-US" w:eastAsia="zh-CN"/>
        </w:rPr>
        <w:t>响应</w:t>
      </w:r>
      <w:r>
        <w:rPr>
          <w:rFonts w:hint="eastAsia" w:ascii="宋体" w:hAnsi="宋体" w:eastAsia="宋体" w:cs="宋体"/>
          <w:color w:val="auto"/>
          <w:kern w:val="0"/>
          <w:sz w:val="21"/>
          <w:szCs w:val="18"/>
          <w:highlight w:val="none"/>
        </w:rPr>
        <w:t>时必须完整。评审与授标以</w:t>
      </w:r>
      <w:r>
        <w:rPr>
          <w:rFonts w:hint="eastAsia" w:ascii="宋体" w:hAnsi="宋体" w:eastAsia="宋体" w:cs="宋体"/>
          <w:color w:val="auto"/>
          <w:kern w:val="0"/>
          <w:sz w:val="21"/>
          <w:szCs w:val="18"/>
          <w:highlight w:val="none"/>
          <w:lang w:val="en-US" w:eastAsia="zh-CN"/>
        </w:rPr>
        <w:t>采购</w:t>
      </w:r>
      <w:r>
        <w:rPr>
          <w:rFonts w:hint="eastAsia" w:ascii="宋体" w:hAnsi="宋体" w:eastAsia="宋体" w:cs="宋体"/>
          <w:color w:val="auto"/>
          <w:kern w:val="0"/>
          <w:sz w:val="21"/>
          <w:szCs w:val="18"/>
          <w:highlight w:val="none"/>
        </w:rPr>
        <w:t>包为单位。</w:t>
      </w:r>
    </w:p>
    <w:p w14:paraId="39572881">
      <w:pPr>
        <w:widowControl/>
        <w:spacing w:line="312" w:lineRule="auto"/>
        <w:jc w:val="left"/>
        <w:rPr>
          <w:rFonts w:hint="eastAsia" w:ascii="宋体" w:hAnsi="宋体" w:eastAsia="宋体" w:cs="宋体"/>
          <w:color w:val="auto"/>
          <w:kern w:val="0"/>
          <w:sz w:val="21"/>
          <w:szCs w:val="18"/>
          <w:highlight w:val="none"/>
        </w:rPr>
      </w:pPr>
      <w:r>
        <w:rPr>
          <w:rFonts w:hint="eastAsia" w:ascii="宋体" w:hAnsi="宋体" w:eastAsia="宋体" w:cs="宋体"/>
          <w:color w:val="auto"/>
          <w:kern w:val="0"/>
          <w:sz w:val="21"/>
          <w:szCs w:val="18"/>
          <w:highlight w:val="none"/>
        </w:rPr>
        <w:t>5.供应商报价应包含货物的主机、附件、零备件等货物部分，还要包括可能的运输、安装、调试、培训等伴随服务。还要考虑到合同中可能出现的索赔和变更，供应商应保障采购人免于承担由此引起的索赔、诉讼或其他费用。</w:t>
      </w:r>
    </w:p>
    <w:p w14:paraId="48CD3AB3">
      <w:pPr>
        <w:pStyle w:val="37"/>
        <w:spacing w:before="0" w:beforeAutospacing="0" w:after="0" w:afterAutospacing="0" w:line="440" w:lineRule="exact"/>
        <w:rPr>
          <w:rFonts w:hint="eastAsia" w:ascii="宋体" w:hAnsi="宋体" w:eastAsia="宋体" w:cs="宋体"/>
          <w:color w:val="auto"/>
          <w:highlight w:val="none"/>
          <w:lang w:val="en-US" w:eastAsia="zh-CN"/>
        </w:rPr>
      </w:pPr>
    </w:p>
    <w:p w14:paraId="46F0E207">
      <w:pPr>
        <w:pStyle w:val="4"/>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p w14:paraId="60D5A61A">
      <w:pPr>
        <w:widowControl/>
        <w:spacing w:line="312" w:lineRule="auto"/>
        <w:jc w:val="left"/>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采购包1：</w:t>
      </w:r>
    </w:p>
    <w:p w14:paraId="72ED8C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（一）</w:t>
      </w:r>
      <w:r>
        <w:rPr>
          <w:rFonts w:hint="eastAsia" w:ascii="宋体" w:hAnsi="宋体" w:eastAsia="宋体" w:cs="宋体"/>
          <w:b/>
          <w:bCs/>
          <w:sz w:val="22"/>
          <w:szCs w:val="22"/>
          <w:highlight w:val="none"/>
        </w:rPr>
        <w:t>中药离子导入</w:t>
      </w:r>
    </w:p>
    <w:p w14:paraId="29697A70">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1、低频频率：1～150Hz；</w:t>
      </w:r>
    </w:p>
    <w:p w14:paraId="088244A1">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2、中频频率：2000～4000Hz。</w:t>
      </w:r>
    </w:p>
    <w:p w14:paraId="2BA52B44">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3、波形：调制波形≥6种        </w:t>
      </w:r>
    </w:p>
    <w:p w14:paraId="1E63AB18">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4、输出：双通道可独立输出 </w:t>
      </w:r>
    </w:p>
    <w:p w14:paraId="5C2788CC">
      <w:pPr>
        <w:widowControl/>
        <w:numPr>
          <w:ilvl w:val="0"/>
          <w:numId w:val="0"/>
        </w:numPr>
        <w:spacing w:line="240" w:lineRule="auto"/>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（二）TDP神灯</w:t>
      </w:r>
    </w:p>
    <w:p w14:paraId="41D0F4FB">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1.定时器时间设定: 20-60min</w:t>
      </w:r>
    </w:p>
    <w:p w14:paraId="29F02AC3">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2.波谱（或波长）范围: 2.5μm-13.5um</w:t>
      </w:r>
    </w:p>
    <w:p w14:paraId="4B9E038D">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3.治疗头使用寿命:≥1000小时</w:t>
      </w:r>
    </w:p>
    <w:p w14:paraId="5FA721D5">
      <w:pPr>
        <w:widowControl/>
        <w:numPr>
          <w:ilvl w:val="0"/>
          <w:numId w:val="0"/>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4.额定电源电压、频率：≥220V ≥50Hz</w:t>
      </w:r>
    </w:p>
    <w:p w14:paraId="7E6E2DA3">
      <w:pPr>
        <w:widowControl/>
        <w:numPr>
          <w:ilvl w:val="0"/>
          <w:numId w:val="0"/>
        </w:numPr>
        <w:spacing w:line="240" w:lineRule="auto"/>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（三）超声波治疗仪</w:t>
      </w:r>
    </w:p>
    <w:p w14:paraId="5A2AF0BA">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1、声工作频率：≥0.5MHz</w:t>
      </w:r>
    </w:p>
    <w:p w14:paraId="0D711D33">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2、治疗头辐射面积：≥1.0 c㎡； </w:t>
      </w:r>
    </w:p>
    <w:p w14:paraId="0A105F5F">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3、有效声强：≤3.0W/ c㎡；</w:t>
      </w:r>
    </w:p>
    <w:p w14:paraId="23933DC0">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4、波束不均匀性系数：≤8；</w:t>
      </w:r>
    </w:p>
    <w:p w14:paraId="73E1CC4A">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5、波形：包括但不限于脉冲波、连续波等；      </w:t>
      </w:r>
    </w:p>
    <w:p w14:paraId="0DF8A41F">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6、占空比：10%～80%可调</w:t>
      </w:r>
    </w:p>
    <w:p w14:paraId="42FE737B">
      <w:pPr>
        <w:widowControl/>
        <w:numPr>
          <w:ilvl w:val="0"/>
          <w:numId w:val="0"/>
        </w:numPr>
        <w:spacing w:line="240" w:lineRule="auto"/>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（四）电脑中频治疗仪</w:t>
      </w:r>
    </w:p>
    <w:p w14:paraId="40460C11">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1.使用频率：≥50HZ</w:t>
      </w:r>
    </w:p>
    <w:p w14:paraId="541AA173">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2.脉冲工作频率：1KHZ-3KHZ</w:t>
      </w:r>
    </w:p>
    <w:p w14:paraId="46330752">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3.处方：≥5种处方可选择。</w:t>
      </w:r>
    </w:p>
    <w:p w14:paraId="0FD9E480">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4.波形：≥7种输出波形</w:t>
      </w:r>
    </w:p>
    <w:p w14:paraId="15FFC308">
      <w:pPr>
        <w:widowControl/>
        <w:numPr>
          <w:ilvl w:val="0"/>
          <w:numId w:val="0"/>
        </w:numPr>
        <w:spacing w:line="240" w:lineRule="auto"/>
        <w:jc w:val="left"/>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（五）超短波治疗仪</w:t>
      </w:r>
    </w:p>
    <w:p w14:paraId="3D7B8095">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1、工作频率：≥ 25MHZ</w:t>
      </w:r>
    </w:p>
    <w:p w14:paraId="4F9C2CF9">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2、输出波形：连续波</w:t>
      </w:r>
    </w:p>
    <w:p w14:paraId="7446E7A8">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3、治疗时间：≥5个档位可调整</w:t>
      </w:r>
    </w:p>
    <w:p w14:paraId="0FBC4B24">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4、功能：具备归零控制功能</w:t>
      </w:r>
    </w:p>
    <w:p w14:paraId="14AC7517">
      <w:pPr>
        <w:widowControl/>
        <w:numPr>
          <w:ilvl w:val="0"/>
          <w:numId w:val="0"/>
        </w:numPr>
        <w:spacing w:line="240" w:lineRule="auto"/>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（六）生物刺激反馈仪</w:t>
      </w:r>
    </w:p>
    <w:p w14:paraId="4B0CE44B">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1.设备的治疗通道：≥2</w:t>
      </w:r>
    </w:p>
    <w:p w14:paraId="113B3B83">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2.通频带：20Hz～500Hz。</w:t>
      </w:r>
    </w:p>
    <w:p w14:paraId="00A127B7">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3.刺激频率：在1-400Hz范围内可调。</w:t>
      </w:r>
    </w:p>
    <w:p w14:paraId="261635E2">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4.脉冲宽度：50-800μs范围内可调</w:t>
      </w:r>
    </w:p>
    <w:p w14:paraId="15D63E4E">
      <w:pPr>
        <w:widowControl/>
        <w:numPr>
          <w:ilvl w:val="0"/>
          <w:numId w:val="0"/>
        </w:numPr>
        <w:spacing w:line="240" w:lineRule="auto"/>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（七）生物反馈治疗仪（1拖5）【▲核心产品】</w:t>
      </w:r>
    </w:p>
    <w:p w14:paraId="0D9A01F7">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1.脑电信号共模抑制比：≥100dB；噪声电平：≤3μV</w:t>
      </w:r>
    </w:p>
    <w:p w14:paraId="30F46A96">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2.传感器：可实时采集脑电、肌电等信号</w:t>
      </w:r>
    </w:p>
    <w:p w14:paraId="401A9674">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3.脑电参数可单独进行反馈</w:t>
      </w:r>
    </w:p>
    <w:p w14:paraId="206E2014">
      <w:pPr>
        <w:widowControl/>
        <w:numPr>
          <w:ilvl w:val="0"/>
          <w:numId w:val="0"/>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4.测试数据报告：实时显示每个人的数据，自动生成测试数据报告。</w:t>
      </w:r>
    </w:p>
    <w:p w14:paraId="16E4F467">
      <w:pPr>
        <w:widowControl/>
        <w:spacing w:line="312" w:lineRule="auto"/>
        <w:jc w:val="left"/>
        <w:rPr>
          <w:rFonts w:hint="eastAsia" w:ascii="宋体" w:hAnsi="宋体" w:eastAsia="宋体" w:cs="宋体"/>
          <w:b/>
          <w:bCs/>
          <w:color w:val="auto"/>
          <w:kern w:val="0"/>
          <w:sz w:val="22"/>
          <w:szCs w:val="20"/>
          <w:highlight w:val="none"/>
          <w:lang w:val="en-US" w:eastAsia="zh-CN"/>
        </w:rPr>
      </w:pPr>
    </w:p>
    <w:p w14:paraId="790FB23F">
      <w:pPr>
        <w:widowControl/>
        <w:spacing w:line="312" w:lineRule="auto"/>
        <w:jc w:val="left"/>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采购包2：</w:t>
      </w:r>
    </w:p>
    <w:p w14:paraId="71B4E3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（一）中药督脉熏蒸床（成人）</w:t>
      </w:r>
    </w:p>
    <w:p w14:paraId="06612CCD">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1.定时：10~60分钟可调</w:t>
      </w:r>
    </w:p>
    <w:p w14:paraId="694110FA">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2.熏蒸温度：38℃～45℃</w:t>
      </w:r>
    </w:p>
    <w:p w14:paraId="25C3FA67">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3.配备热喷系统：具有药剂喷涂功能</w:t>
      </w:r>
    </w:p>
    <w:p w14:paraId="030DA3CC">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4.低水位提示：具备低水位报警装置或防干烧保护</w:t>
      </w:r>
    </w:p>
    <w:p w14:paraId="72B0CA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（二）子午流注开穴治疗仪</w:t>
      </w:r>
    </w:p>
    <w:p w14:paraId="09402773">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1.用于兴奋神经肌肉组织、消炎、促进局部血液循环、镇痛的辅助治疗。</w:t>
      </w:r>
    </w:p>
    <w:p w14:paraId="47C3AFA8">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2.治疗输出：≥10路输出通道；</w:t>
      </w:r>
    </w:p>
    <w:p w14:paraId="0EECD9D9">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3.工作温度：10℃～40℃</w:t>
      </w:r>
    </w:p>
    <w:p w14:paraId="046DCDA2">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4.病症信息：≥30种</w:t>
      </w:r>
    </w:p>
    <w:p w14:paraId="1C3487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（三）电动拔罐器</w:t>
      </w:r>
    </w:p>
    <w:p w14:paraId="6502BEB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1.气压可调节范围：0kPa~-65kPa。</w:t>
      </w:r>
    </w:p>
    <w:p w14:paraId="50423D0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2.定时：1 ~ 30min</w:t>
      </w:r>
    </w:p>
    <w:p w14:paraId="633FC65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3.工作模式：设备可进行≥2种治疗模式切换选择。</w:t>
      </w:r>
    </w:p>
    <w:p w14:paraId="51A5258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4.噪声：≤65dB</w:t>
      </w:r>
    </w:p>
    <w:p w14:paraId="4A8075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（四）艾炙仪</w:t>
      </w:r>
    </w:p>
    <w:p w14:paraId="161642B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1.治疗温度：30℃-50℃范围内可调，</w:t>
      </w:r>
    </w:p>
    <w:p w14:paraId="1DA9A6F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2.治疗时间：可在40min～60min范围设置</w:t>
      </w:r>
    </w:p>
    <w:p w14:paraId="26E5A3E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3.功能：具有可手动停止输出功能</w:t>
      </w:r>
    </w:p>
    <w:p w14:paraId="27B7FA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（五）中医经络检测仪【▲核心产品】</w:t>
      </w:r>
    </w:p>
    <w:p w14:paraId="3CBCA09F">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1、穴位检测：进行中医≥24穴位检测</w:t>
      </w:r>
    </w:p>
    <w:p w14:paraId="77329FA0">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2.检测电极阻抗：R&lt;3Ω</w:t>
      </w:r>
    </w:p>
    <w:p w14:paraId="13FF831E">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3.检测电流：≤0.5mA</w:t>
      </w:r>
    </w:p>
    <w:p w14:paraId="4EE5A997">
      <w:pPr>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4.可根据十二经络虚实辨证结果给出调理方案</w:t>
      </w:r>
    </w:p>
    <w:p w14:paraId="5A90FCE3">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b/>
          <w:bCs/>
          <w:sz w:val="22"/>
          <w:szCs w:val="22"/>
          <w:highlight w:val="none"/>
          <w:lang w:val="en-US" w:eastAsia="zh-CN"/>
        </w:rPr>
        <w:t>（六）电针仪</w:t>
      </w:r>
    </w:p>
    <w:p w14:paraId="27EA64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1.脉冲频率：1-100Hz可调，允差范围±15%</w:t>
      </w:r>
    </w:p>
    <w:p w14:paraId="0EB7D8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2.输出脉冲路数：≥4路</w:t>
      </w:r>
    </w:p>
    <w:p w14:paraId="7292406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3.脉冲波形种类：≥3种波形选择。</w:t>
      </w:r>
    </w:p>
    <w:p w14:paraId="2B5D896B">
      <w:pPr>
        <w:widowControl/>
        <w:spacing w:line="312" w:lineRule="auto"/>
        <w:jc w:val="left"/>
        <w:rPr>
          <w:rFonts w:hint="eastAsia" w:ascii="宋体" w:hAnsi="宋体" w:eastAsia="宋体" w:cs="宋体"/>
          <w:b/>
          <w:bCs/>
          <w:color w:val="auto"/>
          <w:kern w:val="0"/>
          <w:sz w:val="22"/>
          <w:szCs w:val="20"/>
          <w:highlight w:val="none"/>
          <w:lang w:val="en-US" w:eastAsia="zh-CN"/>
        </w:rPr>
      </w:pPr>
    </w:p>
    <w:p w14:paraId="28A889A1">
      <w:pPr>
        <w:widowControl/>
        <w:spacing w:line="312" w:lineRule="auto"/>
        <w:jc w:val="left"/>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采购包3：</w:t>
      </w:r>
    </w:p>
    <w:p w14:paraId="5DFA9365">
      <w:pPr>
        <w:spacing w:line="240" w:lineRule="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远程会诊设备</w:t>
      </w:r>
    </w:p>
    <w:p w14:paraId="27B72792">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1.远程临床会诊：支持发起远程临床会诊申请，支持与远程医疗平台受邀专家通过本系统共同探讨患者病情，进一步完善并制定更具针对性的诊疗方案。</w:t>
      </w:r>
    </w:p>
    <w:p w14:paraId="69CA6C24">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2.远程影像会诊：支持发起远程影像会诊申请，并上传患者相关病历资料及影像文件，远程医疗平台受邀专家在线查看患者影像后完成会诊报告，支持将会诊报告回传。</w:t>
      </w:r>
    </w:p>
    <w:p w14:paraId="1B9E54C3">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多学科远程会诊：支持向远程医疗平台多个科室专家医生发起远程多学科会诊申请，并上传患者相关资料及各项检验检查报告，支持与受邀方专家通过音视频讨论患者病情，支持受邀专家各自填写会诊报告后回传。</w:t>
      </w:r>
    </w:p>
    <w:p w14:paraId="65144E4A">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4.协作端APP、移动端APP功能：支持APP上进行远程临床会诊、远程多学科会诊、远程影像会诊等业务的申请；支持APP上查看会诊报告、参与远程培训。</w:t>
      </w:r>
    </w:p>
    <w:p w14:paraId="5C2112DF">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5.移动会诊车</w:t>
      </w:r>
    </w:p>
    <w:p w14:paraId="27201DF2">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工作台面长度≥45cm，宽度≥45cm，台面高度可调节；</w:t>
      </w:r>
    </w:p>
    <w:p w14:paraId="2797C926">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6.配套一体化软件</w:t>
      </w:r>
    </w:p>
    <w:p w14:paraId="1AD816FB">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7.协作端APP、移动端APP及一体化软件在中标后须无缝对接福建省妇幼远程会诊平台。</w:t>
      </w:r>
    </w:p>
    <w:p w14:paraId="376E9010">
      <w:pPr>
        <w:spacing w:line="240" w:lineRule="auto"/>
        <w:rPr>
          <w:rFonts w:hint="eastAsia" w:ascii="宋体" w:hAnsi="宋体" w:eastAsia="宋体" w:cs="宋体"/>
          <w:sz w:val="21"/>
          <w:szCs w:val="21"/>
          <w:highlight w:val="none"/>
          <w:lang w:val="en-US" w:eastAsia="zh-CN"/>
        </w:rPr>
      </w:pPr>
    </w:p>
    <w:p w14:paraId="0192EFFF">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采购包4：</w:t>
      </w:r>
    </w:p>
    <w:p w14:paraId="503DB02D">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（一）压力蒸汽灭菌器（23L）</w:t>
      </w:r>
      <w:r>
        <w:rPr>
          <w:rFonts w:hint="eastAsia" w:ascii="宋体" w:hAnsi="宋体" w:eastAsia="宋体" w:cs="宋体"/>
          <w:b/>
          <w:bCs/>
          <w:sz w:val="22"/>
          <w:szCs w:val="22"/>
          <w:highlight w:val="none"/>
          <w:lang w:val="en-US" w:eastAsia="zh-CN"/>
        </w:rPr>
        <w:t>【▲核心产品】</w:t>
      </w:r>
    </w:p>
    <w:p w14:paraId="1C455C7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1.容积：≥23L</w:t>
      </w:r>
    </w:p>
    <w:p w14:paraId="4FCF6B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2.灭菌温度：121摄氏度，134摄氏度</w:t>
      </w:r>
    </w:p>
    <w:p w14:paraId="3972CD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3.干燥方式：强力真空干燥</w:t>
      </w:r>
    </w:p>
    <w:p w14:paraId="73E7B7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4.缺水提示：当水箱缺水时会发出提示</w:t>
      </w:r>
    </w:p>
    <w:p w14:paraId="0F8997FD">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（二）</w:t>
      </w:r>
      <w:r>
        <w:rPr>
          <w:rFonts w:hint="eastAsia" w:cs="宋体"/>
          <w:b/>
          <w:bCs/>
          <w:color w:val="auto"/>
          <w:kern w:val="0"/>
          <w:sz w:val="22"/>
          <w:szCs w:val="20"/>
          <w:highlight w:val="none"/>
          <w:lang w:val="en-US" w:eastAsia="zh-CN"/>
        </w:rPr>
        <w:t>压力蒸汽灭菌器</w:t>
      </w:r>
      <w:r>
        <w:rPr>
          <w:rFonts w:hint="eastAsia" w:ascii="宋体" w:hAnsi="宋体" w:eastAsia="宋体" w:cs="宋体"/>
          <w:b/>
          <w:bCs/>
          <w:color w:val="auto"/>
          <w:kern w:val="0"/>
          <w:sz w:val="22"/>
          <w:szCs w:val="20"/>
          <w:highlight w:val="none"/>
          <w:lang w:val="en-US" w:eastAsia="zh-CN"/>
        </w:rPr>
        <w:t>（18L）</w:t>
      </w:r>
    </w:p>
    <w:p w14:paraId="2E290DF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1.容积：≥18L</w:t>
      </w:r>
    </w:p>
    <w:p w14:paraId="3600942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2.灭菌温度：121摄氏度，134摄氏度</w:t>
      </w:r>
    </w:p>
    <w:p w14:paraId="5E1CE5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3.干燥方式：强力真空干燥</w:t>
      </w:r>
    </w:p>
    <w:p w14:paraId="7AD13A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4.缺水提示：当水箱缺水时会发出提示</w:t>
      </w:r>
    </w:p>
    <w:p w14:paraId="7BEE3188">
      <w:pPr>
        <w:spacing w:line="240" w:lineRule="auto"/>
        <w:rPr>
          <w:rFonts w:hint="eastAsia" w:ascii="宋体" w:hAnsi="宋体" w:eastAsia="宋体" w:cs="宋体"/>
          <w:sz w:val="21"/>
          <w:szCs w:val="21"/>
          <w:highlight w:val="none"/>
          <w:lang w:val="en-US" w:eastAsia="zh-CN"/>
        </w:rPr>
      </w:pPr>
    </w:p>
    <w:p w14:paraId="48B9C1F2">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采购包5：</w:t>
      </w:r>
    </w:p>
    <w:p w14:paraId="79DDB8A9">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24小时动态心电记录器</w:t>
      </w:r>
    </w:p>
    <w:p w14:paraId="0BE2F15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1.导联方式：≥12导联</w:t>
      </w:r>
    </w:p>
    <w:p w14:paraId="488489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2.功能：具备独立起搏器分析功能</w:t>
      </w:r>
    </w:p>
    <w:p w14:paraId="00F3C41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3.记录时间：≥24小时</w:t>
      </w:r>
    </w:p>
    <w:p w14:paraId="5B74F7E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4.电源：7号或者5号电池供电</w:t>
      </w:r>
    </w:p>
    <w:p w14:paraId="7770DE0D">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5.中标后须与莆田学院附属医院区域心电中心对接。</w:t>
      </w:r>
    </w:p>
    <w:p w14:paraId="0AB25B07">
      <w:pPr>
        <w:spacing w:line="240" w:lineRule="auto"/>
        <w:rPr>
          <w:rFonts w:hint="eastAsia" w:ascii="宋体" w:hAnsi="宋体" w:eastAsia="宋体" w:cs="宋体"/>
          <w:sz w:val="21"/>
          <w:szCs w:val="21"/>
          <w:highlight w:val="none"/>
          <w:lang w:val="en-US" w:eastAsia="zh-CN"/>
        </w:rPr>
      </w:pPr>
    </w:p>
    <w:p w14:paraId="4E33D68B">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采购包6：</w:t>
      </w:r>
    </w:p>
    <w:p w14:paraId="662BB2CD">
      <w:pPr>
        <w:spacing w:line="240" w:lineRule="auto"/>
        <w:rPr>
          <w:rFonts w:hint="eastAsia" w:ascii="宋体" w:hAnsi="宋体" w:eastAsia="宋体" w:cs="宋体"/>
          <w:b/>
          <w:bCs/>
          <w:color w:val="auto"/>
          <w:kern w:val="0"/>
          <w:sz w:val="22"/>
          <w:szCs w:val="20"/>
          <w:highlight w:val="none"/>
          <w:lang w:val="en-US" w:eastAsia="zh-CN"/>
        </w:rPr>
      </w:pPr>
      <w:r>
        <w:rPr>
          <w:rFonts w:hint="eastAsia" w:ascii="宋体" w:hAnsi="宋体" w:eastAsia="宋体" w:cs="宋体"/>
          <w:b/>
          <w:bCs/>
          <w:color w:val="auto"/>
          <w:kern w:val="0"/>
          <w:sz w:val="22"/>
          <w:szCs w:val="20"/>
          <w:highlight w:val="none"/>
          <w:lang w:val="en-US" w:eastAsia="zh-CN"/>
        </w:rPr>
        <w:t>感统设备</w:t>
      </w: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1171"/>
        <w:gridCol w:w="434"/>
        <w:gridCol w:w="7190"/>
      </w:tblGrid>
      <w:tr w14:paraId="4BFF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B7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2F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6A9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4ED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要求</w:t>
            </w:r>
          </w:p>
        </w:tc>
      </w:tr>
      <w:tr w14:paraId="5DB0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9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9F2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攀爬组合套件（三件套）</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top"/>
          </w:tcPr>
          <w:p w14:paraId="6E27E4BF">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top"/>
          </w:tcPr>
          <w:p w14:paraId="23AE2D9A">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①绳梯：木材，精工打磨，搭配高强度尼龙绳。可自由组合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②棍梯：木材，精工打磨。可自由组合。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③网梯：尼龙带，可拆卸。可自由组合。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尺寸：2100*2400*129mm</w:t>
            </w:r>
          </w:p>
        </w:tc>
      </w:tr>
      <w:tr w14:paraId="373F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99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86D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子母筒软件</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top"/>
          </w:tcPr>
          <w:p w14:paraId="387F95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top"/>
          </w:tcPr>
          <w:p w14:paraId="258FA04E">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木材、环保填充材料，阻燃、防水pvc涂层布构成。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尺寸：920mm*700mm</w:t>
            </w:r>
          </w:p>
        </w:tc>
      </w:tr>
      <w:tr w14:paraId="27E0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2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242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拼接组合软件</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F69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6CBE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1、方形软件：600×500×400mm加300×300×400mm加200×300×500mm各1个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2、圆柱形软件：Ø300mm×150mm加 Ø200mm×500mm各1个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3、梯形软件：300×300×400mm共1个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4、三角形软件：500×500×300mm加600×500×300mm各1个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尺寸：1900*900*600mm</w:t>
            </w:r>
          </w:p>
        </w:tc>
      </w:tr>
      <w:tr w14:paraId="502C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17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B6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秋千架</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4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CE6A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1、钢架：碳钢及环保油漆组成，承重力好，满足各年龄段儿童使用。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2、护套：环保填充材料加PVC涂层布，用于保护儿童活动。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3、承重量300公斤，尺寸：2600*1600*2400mm </w:t>
            </w:r>
          </w:p>
        </w:tc>
      </w:tr>
      <w:tr w14:paraId="6842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F9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C0B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长方形平板秋千连软垫围栏</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top"/>
          </w:tcPr>
          <w:p w14:paraId="70E1AB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top"/>
          </w:tcPr>
          <w:p w14:paraId="672F676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软垫秋千主体，升降绳子2根+升降扣2个+安全扣4个，活动触觉垫，活动围栏及软垫扶手。承重量50公斤。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尺寸：1200*610*1500mm</w:t>
            </w:r>
          </w:p>
        </w:tc>
      </w:tr>
      <w:tr w14:paraId="3932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14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15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飞碟秋千</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2C3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2F78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钢材、木材框架结构，环保填充材料及帆布构成。安全护带1条，升降绳子1根+升降扣1个+旋转扣1个+安全扣3个，承重量不小于150公斤。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尺寸：Φ500*1000mm</w:t>
            </w:r>
          </w:p>
        </w:tc>
      </w:tr>
      <w:tr w14:paraId="2CCC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2F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183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圆形木马秋千</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top"/>
          </w:tcPr>
          <w:p w14:paraId="2297EA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top"/>
          </w:tcPr>
          <w:p w14:paraId="13E7D00D">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尺寸：1200*1200*直径200mm</w:t>
            </w:r>
          </w:p>
        </w:tc>
      </w:tr>
      <w:tr w14:paraId="3C64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67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FD5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海绵保护垫</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928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3B92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尺寸：1400*1400*200mm</w:t>
            </w:r>
          </w:p>
        </w:tc>
      </w:tr>
      <w:tr w14:paraId="1246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9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BF9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滑行平台（带软包）</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F4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5703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bookmarkStart w:id="3" w:name="_GoBack"/>
            <w:bookmarkEnd w:id="3"/>
            <w:r>
              <w:rPr>
                <w:rFonts w:hint="eastAsia" w:ascii="宋体" w:hAnsi="宋体" w:eastAsia="宋体" w:cs="宋体"/>
                <w:i w:val="0"/>
                <w:iCs w:val="0"/>
                <w:color w:val="000000"/>
                <w:kern w:val="0"/>
                <w:sz w:val="21"/>
                <w:szCs w:val="21"/>
                <w:highlight w:val="none"/>
                <w:u w:val="none"/>
                <w:lang w:val="en-US" w:eastAsia="zh-CN" w:bidi="ar"/>
              </w:rPr>
              <w:t>①平台：木材框架结构，环保填充材料及PVC布构成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②滑台：木材框架结构，环保填充材料及PVC布构成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③防滑垫：铺在整个滑行的平面上，起到有效的防滑和保护作用。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尺寸：2400*670*480mm </w:t>
            </w:r>
          </w:p>
        </w:tc>
      </w:tr>
      <w:tr w14:paraId="5602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6A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27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滑行车（大）</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FCC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E8A9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①车体：木材加海绵组成，触感优良，大平面设计满足各年龄段儿童使用。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②万向轮：高分子尼龙，耐磨耐压，满足各种移动需要。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③U型挂钩：搭配滑行平台使用时，安装绳索用。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承重70公斤不变形，尼龙轮，50MM厚软垫表面，四侧防磨损尼龙边。每部滑行车配辅助活动配件触觉垫1张，拉绳1条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尺寸：420*650mm</w:t>
            </w:r>
          </w:p>
        </w:tc>
      </w:tr>
      <w:tr w14:paraId="0C7C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60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05D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西瓜摇摇船</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4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8798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木材造型，全方位软包保护，表面PVC涂层布，西瓜造型，外观亮丽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尺寸：1000*300*500mm</w:t>
            </w:r>
          </w:p>
        </w:tc>
      </w:tr>
      <w:tr w14:paraId="6AAF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1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2F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蹦跳床</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79A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2A5E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钢材框架结构及耐磨、环保弹布。外加防撞、防水软体结构保护。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尺寸：Φ950*240MM</w:t>
            </w:r>
          </w:p>
        </w:tc>
      </w:tr>
      <w:tr w14:paraId="1251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61A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平衡软件</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E6E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DF24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木材、环保填充材料、pvc涂层布构成。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尺寸：1200*300*250mm*2pcs</w:t>
            </w:r>
          </w:p>
        </w:tc>
      </w:tr>
      <w:tr w14:paraId="46A4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19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EF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万象组合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C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0C6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含平衡桥3块，圆桶12个，全砖6个， 半砖2个等114件</w:t>
            </w:r>
          </w:p>
        </w:tc>
      </w:tr>
      <w:tr w14:paraId="01A0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62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平衡触觉板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0F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3BB4">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全套20件；配置：每套含8片直线、8片曲线平衡初级班、4个方块积木</w:t>
            </w:r>
            <w:r>
              <w:rPr>
                <w:rFonts w:hint="eastAsia"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8片直线触觉板</w:t>
            </w:r>
          </w:p>
        </w:tc>
      </w:tr>
      <w:tr w14:paraId="3601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3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5C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跳袋（小）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B2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2F5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规格：底部直径30cm，周长48*2cm，高60cm</w:t>
            </w:r>
          </w:p>
        </w:tc>
      </w:tr>
      <w:tr w14:paraId="4974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D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A2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跳袋（大）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1E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FFBE">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规格：底部直径35cm，周长55*2cm，高70cm</w:t>
            </w:r>
          </w:p>
        </w:tc>
      </w:tr>
      <w:tr w14:paraId="39F8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D2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BC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软包款平衡台-大号</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F9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C01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规格：48*38cm。训练孩子的平衡能力。</w:t>
            </w:r>
          </w:p>
        </w:tc>
      </w:tr>
      <w:tr w14:paraId="53BF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16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01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平衡脚踏车（单人）</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0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C25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尺寸：37*42*55cm。</w:t>
            </w:r>
          </w:p>
        </w:tc>
      </w:tr>
      <w:tr w14:paraId="376B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F7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843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大龙球（75cm)</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F3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D505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规格：直径75cm。</w:t>
            </w:r>
          </w:p>
        </w:tc>
      </w:tr>
      <w:tr w14:paraId="4B5F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6D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A1A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大龙球（65cm)</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55C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465D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规格：直径65cm。</w:t>
            </w:r>
          </w:p>
        </w:tc>
      </w:tr>
      <w:tr w14:paraId="11A7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89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4EE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羊角球（55cm）</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6C1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D6D2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规格：直径55cm。</w:t>
            </w:r>
          </w:p>
        </w:tc>
      </w:tr>
      <w:tr w14:paraId="2BA0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96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B6C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羊角球（45cm）</w:t>
            </w:r>
          </w:p>
        </w:tc>
        <w:tc>
          <w:tcPr>
            <w:tcW w:w="234" w:type="pct"/>
            <w:tcBorders>
              <w:top w:val="single" w:color="000000" w:sz="4" w:space="0"/>
              <w:left w:val="single" w:color="000000" w:sz="4" w:space="0"/>
              <w:bottom w:val="single" w:color="000000" w:sz="4" w:space="0"/>
              <w:right w:val="single" w:color="000000" w:sz="4" w:space="0"/>
            </w:tcBorders>
            <w:shd w:val="clear" w:color="auto" w:fill="FFFFFF"/>
            <w:vAlign w:val="top"/>
          </w:tcPr>
          <w:p w14:paraId="547B51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FFFFFF"/>
            <w:vAlign w:val="top"/>
          </w:tcPr>
          <w:p w14:paraId="118303C4">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规格：直径45cm。</w:t>
            </w:r>
          </w:p>
        </w:tc>
      </w:tr>
      <w:tr w14:paraId="3BE8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8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06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可穿戴功能性电刺激系统</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C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1个</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6F7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发带式脑波设备作为前端脑电测量设备，可实时获取被试者的脑电数据以及反映测试者心理状态的多项参数，如专注度、放松度等。系统依据生物反馈原理，采用游戏、音乐、图像等多种方式进行放松训练和注意力训练，可以起到消除焦虑紧张情绪，缓解压力，实现身心健康，提升专注度和心理调节能力等作用。系统组成包括脑波仪、脑波灯、电源适配器及训练系统软件。基于硬件的脑波灯和基于软件的训练分析系统需同时协同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1、发带式脑电采集指标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采用单通道织物发带式脑波仪测量前额叶脑电，并通过无线方式将脑电数据传输到电脑。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2、脑波数据监测及记录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能够实时、动态监测和记录专注度、放松度及δ、θ、α、β、γ频段8个EEG参数。Δ、θ、α、β、γ频段8个EEG参数，数据输出频率为1Hz。“专注度 (attention) ”和“放松度 (meditation) ”参数，数据输出频率为1Hz，可提供至少八种自定义事件标记。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3、注意力、放松度测评及训练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（1）提供至少9种注意力训练方法，及相应互动训练游戏如梦幻猎手、梦幻拔河、舒尔特方格、黄金矿工等。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（2）提供音乐放松训练功能。支持多级音乐媒体目录管理，音乐文件的导入，播放列表。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（3）有生物反馈训练及音乐放松训练均需要进行自动数据记录和分析。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（4）支持反馈控制训练，可通过专注度、放松度反馈控制音乐音量及图像变化效果。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4、具备统计分析功能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对训练记录数据进行统计分析，用曲线图、柱状图、饼图等图表形式显示分析结果，给予训练效果评价，并自动生成报告，训练评价报告采用Word格式。支持多用户管理，管理员可对训练记录进行统一管理，可生成所有用户的训练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5、脑波灯指标要求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1）通过全彩色LED灯的色彩变化实时显示情绪变化。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2）通过遥控器实时切换脑波灯的专注或放松模式工作状态，切换时应有语音提示。</w:t>
            </w:r>
          </w:p>
        </w:tc>
      </w:tr>
      <w:tr w14:paraId="09E3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DC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6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墙垫软包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F30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1批</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BB4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参数：外层防水、阻燃PVC布，内层珍珠棉；防水、阻燃PVC涂层布 ，木材组合墙垫采用弹度材质制作，以及木材，除可减轻墙垫厚度及重量；确保游戏者的安全，保护游戏者。墙垫高度1.2米。</w:t>
            </w:r>
          </w:p>
        </w:tc>
      </w:tr>
      <w:tr w14:paraId="71D0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90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地垫</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7F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1批</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C4E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EVA地垫，无毒、无异味，易于清洗。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规格：L60×W60×H2.5cm</w:t>
            </w:r>
          </w:p>
        </w:tc>
      </w:tr>
      <w:tr w14:paraId="1A7C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3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卡通墙体彩绘</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8C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1批</w:t>
            </w:r>
          </w:p>
        </w:tc>
        <w:tc>
          <w:tcPr>
            <w:tcW w:w="3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723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根据实际尺寸制作，具体情景画面以采购人实际要求为准。要求使用无毒环保颜料、乳胶漆。</w:t>
            </w:r>
          </w:p>
        </w:tc>
      </w:tr>
    </w:tbl>
    <w:p w14:paraId="22E4EAB4">
      <w:pPr>
        <w:spacing w:line="240" w:lineRule="auto"/>
        <w:rPr>
          <w:rFonts w:hint="eastAsia" w:ascii="宋体" w:hAnsi="宋体" w:eastAsia="宋体" w:cs="宋体"/>
          <w:sz w:val="21"/>
          <w:szCs w:val="21"/>
          <w:highlight w:val="none"/>
          <w:lang w:val="en-US" w:eastAsia="zh-CN"/>
        </w:rPr>
      </w:pPr>
    </w:p>
    <w:p w14:paraId="5CF3DAFF">
      <w:pPr>
        <w:pStyle w:val="4"/>
        <w:keepNext w:val="0"/>
        <w:keepLines w:val="0"/>
        <w:pageBreakBefore w:val="0"/>
        <w:widowControl/>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w:t>
      </w:r>
    </w:p>
    <w:p w14:paraId="31AB2DB2">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包：1</w:t>
      </w:r>
      <w:r>
        <w:rPr>
          <w:rFonts w:hint="eastAsia" w:cs="宋体"/>
          <w:color w:val="auto"/>
          <w:sz w:val="21"/>
          <w:szCs w:val="21"/>
          <w:highlight w:val="none"/>
          <w:lang w:eastAsia="zh-CN"/>
        </w:rPr>
        <w:t>、</w:t>
      </w:r>
      <w:r>
        <w:rPr>
          <w:rFonts w:hint="eastAsia" w:cs="宋体"/>
          <w:color w:val="auto"/>
          <w:sz w:val="21"/>
          <w:szCs w:val="21"/>
          <w:highlight w:val="none"/>
          <w:lang w:val="en-US" w:eastAsia="zh-CN"/>
        </w:rPr>
        <w:t>2、3、4、5、6</w:t>
      </w:r>
    </w:p>
    <w:p w14:paraId="7DA461CD">
      <w:pPr>
        <w:keepNext w:val="0"/>
        <w:keepLines w:val="0"/>
        <w:pageBreakBefore w:val="0"/>
        <w:widowControl/>
        <w:numPr>
          <w:ilvl w:val="0"/>
          <w:numId w:val="5"/>
        </w:numPr>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交付地点：采购人指定地点。</w:t>
      </w:r>
    </w:p>
    <w:p w14:paraId="01A46701">
      <w:pPr>
        <w:keepNext w:val="0"/>
        <w:keepLines w:val="0"/>
        <w:pageBreakBefore w:val="0"/>
        <w:widowControl/>
        <w:numPr>
          <w:ilvl w:val="0"/>
          <w:numId w:val="0"/>
        </w:numPr>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2、交付时间：</w:t>
      </w:r>
      <w:r>
        <w:rPr>
          <w:rFonts w:hint="eastAsia" w:cs="宋体"/>
          <w:color w:val="auto"/>
          <w:sz w:val="21"/>
          <w:szCs w:val="21"/>
          <w:highlight w:val="red"/>
          <w:lang w:val="en-US" w:eastAsia="zh-CN"/>
        </w:rPr>
        <w:t>自合同签订之日起30个日历日</w:t>
      </w:r>
      <w:r>
        <w:rPr>
          <w:rFonts w:hint="eastAsia" w:ascii="宋体" w:hAnsi="宋体" w:eastAsia="宋体" w:cs="宋体"/>
          <w:color w:val="auto"/>
          <w:sz w:val="21"/>
          <w:szCs w:val="21"/>
          <w:highlight w:val="red"/>
        </w:rPr>
        <w:t>。</w:t>
      </w:r>
    </w:p>
    <w:p w14:paraId="3C70D3FB">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3、交付条件：经采购人验收合格后交付</w:t>
      </w:r>
      <w:r>
        <w:rPr>
          <w:rFonts w:hint="eastAsia" w:ascii="宋体" w:hAnsi="宋体" w:eastAsia="宋体" w:cs="宋体"/>
          <w:color w:val="auto"/>
          <w:spacing w:val="0"/>
          <w:sz w:val="21"/>
          <w:szCs w:val="21"/>
          <w:highlight w:val="none"/>
        </w:rPr>
        <w:t>。</w:t>
      </w:r>
    </w:p>
    <w:p w14:paraId="716DAC0B">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4、是否收取履约保证金：</w:t>
      </w:r>
      <w:r>
        <w:rPr>
          <w:rFonts w:hint="eastAsia" w:cs="宋体"/>
          <w:color w:val="auto"/>
          <w:sz w:val="21"/>
          <w:szCs w:val="21"/>
          <w:highlight w:val="none"/>
          <w:lang w:val="en-US" w:eastAsia="zh-CN"/>
        </w:rPr>
        <w:t>不收取</w:t>
      </w:r>
      <w:r>
        <w:rPr>
          <w:rFonts w:hint="eastAsia" w:ascii="宋体" w:hAnsi="宋体" w:eastAsia="宋体" w:cs="宋体"/>
          <w:color w:val="auto"/>
          <w:sz w:val="21"/>
          <w:szCs w:val="21"/>
          <w:highlight w:val="none"/>
        </w:rPr>
        <w:t>。</w:t>
      </w:r>
    </w:p>
    <w:p w14:paraId="69B2D713">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5、是否邀请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参与验收：否</w:t>
      </w:r>
    </w:p>
    <w:p w14:paraId="21B123DE">
      <w:pPr>
        <w:keepNext w:val="0"/>
        <w:keepLines w:val="0"/>
        <w:pageBreakBefore w:val="0"/>
        <w:widowControl/>
        <w:shd w:val="clear" w:color="auto" w:fill="FFFFFF"/>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6、验收方式数据表格</w:t>
      </w:r>
    </w:p>
    <w:tbl>
      <w:tblPr>
        <w:tblStyle w:val="41"/>
        <w:tblW w:w="499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7"/>
        <w:gridCol w:w="7811"/>
      </w:tblGrid>
      <w:tr w14:paraId="17410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1B3F1C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验收期次</w:t>
            </w:r>
          </w:p>
        </w:tc>
        <w:tc>
          <w:tcPr>
            <w:tcW w:w="4301" w:type="pct"/>
            <w:tcBorders>
              <w:top w:val="outset" w:color="auto" w:sz="6" w:space="0"/>
              <w:left w:val="outset" w:color="auto" w:sz="6" w:space="0"/>
              <w:bottom w:val="outset" w:color="auto" w:sz="6" w:space="0"/>
              <w:right w:val="outset" w:color="auto" w:sz="6" w:space="0"/>
            </w:tcBorders>
            <w:shd w:val="clear" w:color="auto" w:fill="auto"/>
            <w:vAlign w:val="center"/>
          </w:tcPr>
          <w:p w14:paraId="0D3381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验收期次说明</w:t>
            </w:r>
          </w:p>
        </w:tc>
      </w:tr>
      <w:tr w14:paraId="5216B2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7D3295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01" w:type="pct"/>
            <w:tcBorders>
              <w:top w:val="outset" w:color="auto" w:sz="6" w:space="0"/>
              <w:left w:val="outset" w:color="auto" w:sz="6" w:space="0"/>
              <w:bottom w:val="outset" w:color="auto" w:sz="6" w:space="0"/>
              <w:right w:val="outset" w:color="auto" w:sz="6" w:space="0"/>
            </w:tcBorders>
            <w:shd w:val="clear" w:color="auto" w:fill="auto"/>
            <w:vAlign w:val="center"/>
          </w:tcPr>
          <w:p w14:paraId="5E5500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按照采购文件、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的响应文件、</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w:t>
            </w:r>
            <w:r>
              <w:rPr>
                <w:rFonts w:hint="eastAsia" w:ascii="宋体" w:hAnsi="宋体" w:eastAsia="宋体" w:cs="宋体"/>
                <w:color w:val="auto"/>
                <w:kern w:val="0"/>
                <w:sz w:val="21"/>
                <w:szCs w:val="21"/>
                <w:highlight w:val="none"/>
                <w:lang w:bidi="ar"/>
              </w:rPr>
              <w:t>及国家相关法律法规行业标准进行验收</w:t>
            </w:r>
            <w:r>
              <w:rPr>
                <w:rFonts w:hint="eastAsia" w:ascii="宋体" w:hAnsi="宋体" w:eastAsia="宋体" w:cs="宋体"/>
                <w:color w:val="auto"/>
                <w:sz w:val="21"/>
                <w:szCs w:val="21"/>
                <w:highlight w:val="none"/>
              </w:rPr>
              <w:t>。</w:t>
            </w:r>
          </w:p>
        </w:tc>
      </w:tr>
      <w:bookmarkEnd w:id="2"/>
    </w:tbl>
    <w:p w14:paraId="4B6E78BC">
      <w:pPr>
        <w:widowControl/>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7、支付方式数据表格 </w:t>
      </w:r>
    </w:p>
    <w:tbl>
      <w:tblPr>
        <w:tblStyle w:val="41"/>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8"/>
        <w:gridCol w:w="1383"/>
        <w:gridCol w:w="6659"/>
      </w:tblGrid>
      <w:tr w14:paraId="22A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72" w:type="pct"/>
            <w:noWrap w:val="0"/>
            <w:vAlign w:val="center"/>
          </w:tcPr>
          <w:p w14:paraId="46191CD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支付期次</w:t>
            </w:r>
          </w:p>
        </w:tc>
        <w:tc>
          <w:tcPr>
            <w:tcW w:w="761" w:type="pct"/>
            <w:noWrap w:val="0"/>
            <w:vAlign w:val="center"/>
          </w:tcPr>
          <w:p w14:paraId="143A72E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支付比例(%）</w:t>
            </w:r>
          </w:p>
        </w:tc>
        <w:tc>
          <w:tcPr>
            <w:tcW w:w="3665" w:type="pct"/>
            <w:noWrap w:val="0"/>
            <w:vAlign w:val="center"/>
          </w:tcPr>
          <w:p w14:paraId="4F14AB5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支付期次说明</w:t>
            </w:r>
          </w:p>
        </w:tc>
      </w:tr>
      <w:tr w14:paraId="7715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72" w:type="pct"/>
            <w:noWrap w:val="0"/>
            <w:vAlign w:val="center"/>
          </w:tcPr>
          <w:p w14:paraId="66EE0E16">
            <w:pPr>
              <w:pStyle w:val="37"/>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761" w:type="pct"/>
            <w:noWrap w:val="0"/>
            <w:vAlign w:val="center"/>
          </w:tcPr>
          <w:p w14:paraId="551D45D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0%</w:t>
            </w:r>
          </w:p>
        </w:tc>
        <w:tc>
          <w:tcPr>
            <w:tcW w:w="3665" w:type="pct"/>
            <w:noWrap w:val="0"/>
            <w:vAlign w:val="top"/>
          </w:tcPr>
          <w:p w14:paraId="7C66B271">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进场安装后，</w:t>
            </w:r>
            <w:r>
              <w:rPr>
                <w:rFonts w:hint="eastAsia" w:ascii="宋体" w:hAnsi="宋体" w:eastAsia="宋体" w:cs="宋体"/>
                <w:color w:val="auto"/>
                <w:kern w:val="0"/>
                <w:sz w:val="21"/>
                <w:szCs w:val="21"/>
                <w:highlight w:val="none"/>
                <w:lang w:val="en-US" w:eastAsia="zh-CN"/>
              </w:rPr>
              <w:t>成交人</w:t>
            </w:r>
            <w:r>
              <w:rPr>
                <w:rFonts w:hint="eastAsia" w:ascii="宋体" w:hAnsi="宋体" w:eastAsia="宋体" w:cs="宋体"/>
                <w:color w:val="auto"/>
                <w:kern w:val="0"/>
                <w:sz w:val="21"/>
                <w:szCs w:val="21"/>
                <w:highlight w:val="none"/>
              </w:rPr>
              <w:t>提供合法、真实、有效的等额增值税发票，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支付</w:t>
            </w:r>
            <w:r>
              <w:rPr>
                <w:rFonts w:hint="eastAsia" w:ascii="宋体" w:hAnsi="宋体" w:eastAsia="宋体" w:cs="宋体"/>
                <w:color w:val="auto"/>
                <w:kern w:val="0"/>
                <w:sz w:val="21"/>
                <w:szCs w:val="21"/>
                <w:highlight w:val="none"/>
                <w:lang w:val="en-US" w:eastAsia="zh-CN"/>
              </w:rPr>
              <w:t>合同</w:t>
            </w:r>
            <w:r>
              <w:rPr>
                <w:rFonts w:hint="eastAsia" w:ascii="宋体" w:hAnsi="宋体" w:eastAsia="宋体" w:cs="宋体"/>
                <w:color w:val="auto"/>
                <w:kern w:val="0"/>
                <w:sz w:val="21"/>
                <w:szCs w:val="21"/>
                <w:highlight w:val="none"/>
              </w:rPr>
              <w:t>总价款的</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p>
        </w:tc>
      </w:tr>
      <w:tr w14:paraId="21A3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72" w:type="pct"/>
            <w:noWrap w:val="0"/>
            <w:vAlign w:val="center"/>
          </w:tcPr>
          <w:p w14:paraId="069992E2">
            <w:pPr>
              <w:pStyle w:val="37"/>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2</w:t>
            </w:r>
          </w:p>
        </w:tc>
        <w:tc>
          <w:tcPr>
            <w:tcW w:w="761" w:type="pct"/>
            <w:noWrap w:val="0"/>
            <w:vAlign w:val="center"/>
          </w:tcPr>
          <w:p w14:paraId="4185AC8D">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50%</w:t>
            </w:r>
          </w:p>
        </w:tc>
        <w:tc>
          <w:tcPr>
            <w:tcW w:w="3665" w:type="pct"/>
            <w:noWrap w:val="0"/>
            <w:vAlign w:val="top"/>
          </w:tcPr>
          <w:p w14:paraId="515F0A2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设备验收合格后，</w:t>
            </w:r>
            <w:r>
              <w:rPr>
                <w:rFonts w:hint="eastAsia" w:ascii="宋体" w:hAnsi="宋体" w:eastAsia="宋体" w:cs="宋体"/>
                <w:color w:val="auto"/>
                <w:kern w:val="0"/>
                <w:sz w:val="21"/>
                <w:szCs w:val="21"/>
                <w:highlight w:val="none"/>
                <w:lang w:val="en-US" w:eastAsia="zh-CN"/>
              </w:rPr>
              <w:t>成交人</w:t>
            </w:r>
            <w:r>
              <w:rPr>
                <w:rFonts w:hint="eastAsia" w:ascii="宋体" w:hAnsi="宋体" w:eastAsia="宋体" w:cs="宋体"/>
                <w:color w:val="auto"/>
                <w:sz w:val="21"/>
                <w:szCs w:val="21"/>
                <w:highlight w:val="none"/>
              </w:rPr>
              <w:t>应提供合法、真实、有效的等额增值税发票</w:t>
            </w:r>
            <w:r>
              <w:rPr>
                <w:rFonts w:hint="eastAsia" w:ascii="宋体" w:hAnsi="宋体" w:eastAsia="宋体" w:cs="宋体"/>
                <w:color w:val="auto"/>
                <w:sz w:val="21"/>
                <w:szCs w:val="21"/>
                <w:highlight w:val="none"/>
                <w:lang w:val="en-US" w:eastAsia="zh-CN"/>
              </w:rPr>
              <w:t>以及经采购人确认的</w:t>
            </w:r>
            <w:r>
              <w:rPr>
                <w:rFonts w:hint="eastAsia" w:ascii="宋体" w:hAnsi="宋体" w:eastAsia="宋体" w:cs="宋体"/>
                <w:color w:val="auto"/>
                <w:sz w:val="21"/>
                <w:szCs w:val="21"/>
                <w:highlight w:val="none"/>
              </w:rPr>
              <w:t>验收合格证明，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w:t>
            </w:r>
            <w:r>
              <w:rPr>
                <w:rFonts w:hint="eastAsia" w:ascii="宋体" w:hAnsi="宋体" w:eastAsia="宋体" w:cs="宋体"/>
                <w:color w:val="auto"/>
                <w:kern w:val="0"/>
                <w:sz w:val="21"/>
                <w:szCs w:val="21"/>
                <w:highlight w:val="none"/>
                <w:lang w:val="en-US" w:eastAsia="zh-CN"/>
              </w:rPr>
              <w:t>合同</w:t>
            </w:r>
            <w:r>
              <w:rPr>
                <w:rFonts w:hint="eastAsia" w:ascii="宋体" w:hAnsi="宋体" w:eastAsia="宋体" w:cs="宋体"/>
                <w:color w:val="auto"/>
                <w:sz w:val="21"/>
                <w:szCs w:val="21"/>
                <w:highlight w:val="none"/>
              </w:rPr>
              <w:t>总价款的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r>
    </w:tbl>
    <w:p w14:paraId="094AC358">
      <w:pPr>
        <w:pStyle w:val="37"/>
        <w:spacing w:before="0" w:beforeAutospacing="0" w:after="0" w:afterAutospacing="0" w:line="400" w:lineRule="exact"/>
        <w:rPr>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8、服务要求</w:t>
      </w:r>
    </w:p>
    <w:p w14:paraId="3B55AF62">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8.1设备安装及调试</w:t>
      </w:r>
    </w:p>
    <w:p w14:paraId="555F3058">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8.1.1成交人应负责按所签订合同的具体要求、具体数量、具体地点将货物运送到</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指定地点并安装调试，经竣工验收合格后，交付采购人使用，成交人须在报价文件中详细列明所需各项费用。设备安装、调试所需工具、仪表等均由成交人负责提供。</w:t>
      </w:r>
    </w:p>
    <w:p w14:paraId="1491B5AF">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8.1.2成交人向</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提供安装和维修所需特殊专用的工具、备件及清单和中文说明书，其费用包括在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价格内。</w:t>
      </w:r>
    </w:p>
    <w:p w14:paraId="2F084C39">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8.2验收</w:t>
      </w:r>
    </w:p>
    <w:p w14:paraId="345450A7">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验收标准：设备按厂家产品验收标准、</w:t>
      </w:r>
      <w:r>
        <w:rPr>
          <w:rFonts w:hint="eastAsia" w:cs="宋体"/>
          <w:color w:val="auto"/>
          <w:sz w:val="21"/>
          <w:szCs w:val="21"/>
          <w:highlight w:val="none"/>
          <w:lang w:eastAsia="zh-CN"/>
        </w:rPr>
        <w:t>谈判</w:t>
      </w:r>
      <w:r>
        <w:rPr>
          <w:rFonts w:hint="eastAsia" w:ascii="宋体" w:hAnsi="宋体" w:eastAsia="宋体" w:cs="宋体"/>
          <w:color w:val="auto"/>
          <w:sz w:val="21"/>
          <w:szCs w:val="21"/>
          <w:highlight w:val="none"/>
        </w:rPr>
        <w:t>文件要求以及合同中的相关条款进行验收，如有矛盾，以其中最高要求为准。产品质量达到设计要求，安装调试各项指标符合技术参数。</w:t>
      </w:r>
    </w:p>
    <w:p w14:paraId="068BBF57">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成交人在</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安装现场进行最终验收所发生的一切费用由成交人承担。</w:t>
      </w:r>
    </w:p>
    <w:p w14:paraId="78871B0C">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8.3技术资料</w:t>
      </w:r>
    </w:p>
    <w:p w14:paraId="2544D573">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8.3.1成交后应提供的技术资料：成交人应向</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方提供不少于以下列明的中文（或英文）技术资料，在设备交货时随机提供（其中产品技术说明书、操作手册至少应有中文版本）；并提供货物原装品牌的证明文件或资料，其费用应包括在报价内，如有不符</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 xml:space="preserve">方有权拒收。 </w:t>
      </w:r>
    </w:p>
    <w:p w14:paraId="1DA07B10">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(1)产品技术说明书；</w:t>
      </w:r>
    </w:p>
    <w:p w14:paraId="44BA5709">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(2)安装手册；</w:t>
      </w:r>
    </w:p>
    <w:p w14:paraId="053484E9">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(3)操作手册；</w:t>
      </w:r>
    </w:p>
    <w:p w14:paraId="6741D090">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(4)维修手册；</w:t>
      </w:r>
    </w:p>
    <w:p w14:paraId="2DA67AD0">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(5)设备相应的材料；</w:t>
      </w:r>
    </w:p>
    <w:p w14:paraId="23FC7F04">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(6)出厂明细表（装箱单）；</w:t>
      </w:r>
    </w:p>
    <w:p w14:paraId="6928BC8B">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(7)产品技术标准（含验收标准）和测试方法；</w:t>
      </w:r>
    </w:p>
    <w:p w14:paraId="58CA86EC">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(8)出厂检验报告和合格证书。</w:t>
      </w:r>
    </w:p>
    <w:p w14:paraId="0B487C2C">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8.4技术培训</w:t>
      </w:r>
    </w:p>
    <w:p w14:paraId="19CF725E">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8.4.1成交人工程师应根据</w:t>
      </w:r>
      <w:r>
        <w:rPr>
          <w:rFonts w:hint="eastAsia" w:ascii="宋体" w:hAnsi="宋体" w:eastAsia="宋体" w:cs="宋体"/>
          <w:color w:val="auto"/>
          <w:sz w:val="21"/>
          <w:szCs w:val="21"/>
          <w:highlight w:val="none"/>
          <w:lang w:val="en-US" w:eastAsia="zh-CN"/>
        </w:rPr>
        <w:t>所提供</w:t>
      </w:r>
      <w:r>
        <w:rPr>
          <w:rFonts w:hint="eastAsia" w:ascii="宋体" w:hAnsi="宋体" w:eastAsia="宋体" w:cs="宋体"/>
          <w:color w:val="auto"/>
          <w:sz w:val="21"/>
          <w:szCs w:val="21"/>
          <w:highlight w:val="none"/>
        </w:rPr>
        <w:t>货物特点及技术要求在设备安装现场对采购人的技术、管理人员进行有关设备使用操作、设备维修、故障排除、保养等方面进行现场技术培训，直至使受训人员能熟练独立操作，受训人数根据采购人实际需求。</w:t>
      </w:r>
    </w:p>
    <w:p w14:paraId="46312F6C">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8.4.2供应商应根据上述要求在响应文件中提供详细的培训计划和内容。培训讲义教材、培训教员等均由成交人负责提供。技术培训所涉及的一切费用（包括成交人委派的专业技术人员费用）均由成交人承担且应包含在本次响应总价中。</w:t>
      </w:r>
    </w:p>
    <w:p w14:paraId="42B1A74F">
      <w:pPr>
        <w:pStyle w:val="37"/>
        <w:spacing w:before="0" w:beforeAutospacing="0" w:after="0" w:afterAutospacing="0" w:line="400" w:lineRule="exact"/>
        <w:rPr>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9、售后服务要求</w:t>
      </w:r>
    </w:p>
    <w:p w14:paraId="6A73C356">
      <w:pPr>
        <w:pStyle w:val="27"/>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9.1成交人须按</w:t>
      </w:r>
      <w:r>
        <w:rPr>
          <w:rFonts w:hint="eastAsia"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文件的要求提供合格的产品，成交人须提供</w:t>
      </w:r>
      <w:r>
        <w:rPr>
          <w:rFonts w:hint="eastAsia" w:ascii="宋体" w:hAnsi="宋体" w:eastAsia="宋体" w:cs="宋体"/>
          <w:color w:val="auto"/>
          <w:kern w:val="0"/>
          <w:sz w:val="21"/>
          <w:szCs w:val="21"/>
          <w:highlight w:val="red"/>
          <w:lang w:val="en-US" w:eastAsia="zh-CN"/>
        </w:rPr>
        <w:t>叁</w:t>
      </w:r>
      <w:r>
        <w:rPr>
          <w:rFonts w:hint="eastAsia" w:ascii="宋体" w:hAnsi="宋体" w:eastAsia="宋体" w:cs="宋体"/>
          <w:color w:val="auto"/>
          <w:kern w:val="0"/>
          <w:sz w:val="21"/>
          <w:szCs w:val="21"/>
          <w:highlight w:val="red"/>
        </w:rPr>
        <w:t>年</w:t>
      </w:r>
      <w:r>
        <w:rPr>
          <w:rFonts w:hint="eastAsia" w:ascii="宋体" w:hAnsi="宋体" w:eastAsia="宋体" w:cs="宋体"/>
          <w:color w:val="auto"/>
          <w:kern w:val="0"/>
          <w:sz w:val="21"/>
          <w:szCs w:val="21"/>
          <w:highlight w:val="none"/>
        </w:rPr>
        <w:t>的质量保修期。质量保修期为</w:t>
      </w:r>
      <w:r>
        <w:rPr>
          <w:rFonts w:hint="eastAsia" w:ascii="宋体" w:hAnsi="宋体" w:eastAsia="宋体" w:cs="宋体"/>
          <w:color w:val="auto"/>
          <w:kern w:val="0"/>
          <w:sz w:val="21"/>
          <w:szCs w:val="21"/>
          <w:highlight w:val="none"/>
          <w:lang w:val="en-US" w:eastAsia="zh-CN"/>
        </w:rPr>
        <w:t>验收</w:t>
      </w:r>
      <w:r>
        <w:rPr>
          <w:rFonts w:hint="eastAsia" w:ascii="宋体" w:hAnsi="宋体" w:eastAsia="宋体" w:cs="宋体"/>
          <w:color w:val="auto"/>
          <w:kern w:val="0"/>
          <w:sz w:val="21"/>
          <w:szCs w:val="21"/>
          <w:highlight w:val="none"/>
        </w:rPr>
        <w:t>通过之日起计算。保修期内，须按合同条款提供免费服务，非因操作不当造成要更换的零配件由成交人负责包修、包换。</w:t>
      </w:r>
    </w:p>
    <w:p w14:paraId="26338292">
      <w:pPr>
        <w:pStyle w:val="27"/>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9.2成交人有专职的维修工程师，当设备发生任何故障或不能正常运转时，成交人需在故障发生后4小时内提供电话咨询，如故障问题仍无法解决，成交人必须接到采购人通知后8小时内派员到现场解决问题，故障原因在24小时内无法排除的，则应在72小时内提供相应的备用货物以保证采购人的正常使用。</w:t>
      </w:r>
    </w:p>
    <w:p w14:paraId="215FFFED">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9.3质量保证期内成交人应提供上门免费保修及提供技术支持，质量保证期内非因操作不当造成需要更换的零配件及设备由成交单位负责包修、包换。保修期后出现故障，只收取基本维护费用。</w:t>
      </w:r>
    </w:p>
    <w:p w14:paraId="19555F03">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w:t>
      </w:r>
      <w:r>
        <w:rPr>
          <w:rStyle w:val="44"/>
          <w:rFonts w:hint="eastAsia" w:ascii="宋体" w:hAnsi="宋体" w:eastAsia="宋体" w:cs="宋体"/>
          <w:b w:val="0"/>
          <w:color w:val="auto"/>
          <w:sz w:val="21"/>
          <w:szCs w:val="21"/>
          <w:highlight w:val="none"/>
        </w:rPr>
        <w:t>质量保修期后，成交方仍应负责对设备提供终身维修服务，但只能收取配件费和基本维护费用。</w:t>
      </w:r>
    </w:p>
    <w:p w14:paraId="0E1639CD">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9.5质量保证期结束后，成交人仍有责任设立售后维修点进行定期维护和修理，并承诺负责设备的终身维修服务。在响应文件中必须明确说明。</w:t>
      </w:r>
    </w:p>
    <w:p w14:paraId="0BEEACB1">
      <w:pPr>
        <w:pStyle w:val="37"/>
        <w:spacing w:before="0" w:beforeAutospacing="0" w:after="0" w:afterAutospacing="0" w:line="400" w:lineRule="exact"/>
        <w:rPr>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10、专用工具</w:t>
      </w:r>
    </w:p>
    <w:p w14:paraId="112D7DF9">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成交人应向采购人提供安装和维修所需的特殊专用工具及清单(如果有的话)，其费用包括在响应总价中。</w:t>
      </w:r>
    </w:p>
    <w:p w14:paraId="213A6343">
      <w:pPr>
        <w:pStyle w:val="37"/>
        <w:spacing w:before="0" w:beforeAutospacing="0" w:after="0" w:afterAutospacing="0" w:line="400" w:lineRule="exact"/>
        <w:rPr>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11、备品备件</w:t>
      </w:r>
    </w:p>
    <w:p w14:paraId="743C2667">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成交人应提供设备在质量保证期内所需的备品备件(如果有的话),其费用含在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价中。</w:t>
      </w:r>
    </w:p>
    <w:p w14:paraId="64E10F44">
      <w:pPr>
        <w:pStyle w:val="37"/>
        <w:spacing w:before="0" w:beforeAutospacing="0" w:after="0" w:afterAutospacing="0" w:line="400" w:lineRule="exact"/>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1</w:t>
      </w:r>
      <w:r>
        <w:rPr>
          <w:rStyle w:val="44"/>
          <w:rFonts w:hint="eastAsia" w:ascii="宋体" w:hAnsi="宋体" w:eastAsia="宋体" w:cs="宋体"/>
          <w:color w:val="auto"/>
          <w:sz w:val="21"/>
          <w:szCs w:val="21"/>
          <w:highlight w:val="none"/>
          <w:lang w:val="en-US" w:eastAsia="zh-CN"/>
        </w:rPr>
        <w:t>2</w:t>
      </w:r>
      <w:r>
        <w:rPr>
          <w:rStyle w:val="44"/>
          <w:rFonts w:hint="eastAsia" w:ascii="宋体" w:hAnsi="宋体" w:eastAsia="宋体" w:cs="宋体"/>
          <w:color w:val="auto"/>
          <w:sz w:val="21"/>
          <w:szCs w:val="21"/>
          <w:highlight w:val="none"/>
        </w:rPr>
        <w:t>、知识产权</w:t>
      </w:r>
    </w:p>
    <w:p w14:paraId="463FAD99">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提供的采购标的应符合国家知识产权法律、法规的规定且非假冒伪劣品；</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还应保证</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不受到第三方关于侵犯知识产权及专利权、商标权或工业设计权等知识产权方面的指控，任何第三方如果提出此方面指控均与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无关，</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应与第三方交涉，并承担可能发生的一切法律责任、费用和后果；若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因此而遭致损失，则</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应赔偿该损失。</w:t>
      </w:r>
    </w:p>
    <w:p w14:paraId="1A01004E">
      <w:pPr>
        <w:pStyle w:val="37"/>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提供的采购标的不符合国家知识产权法律、法规的规定或被有关主管机关认定为假冒伪劣品，则</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成交资格将被取消；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还将按照有关法律、法规和规章的规定进行处理。</w:t>
      </w:r>
    </w:p>
    <w:p w14:paraId="1739F685">
      <w:pPr>
        <w:pStyle w:val="37"/>
        <w:spacing w:before="0" w:beforeAutospacing="0" w:after="0" w:afterAutospacing="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13、违约责任</w:t>
      </w:r>
    </w:p>
    <w:p w14:paraId="1C41A183">
      <w:pPr>
        <w:pStyle w:val="37"/>
        <w:spacing w:before="0" w:beforeAutospacing="0" w:after="0" w:after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13.1若成交人未能按合同规定的时间按时足额交货的（除不可抗力除外），</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选择同意延长交货期还是不予延长交货期，采购人同意延长交货期的，延期交货的时间由双方另行确定。延期交货违约金的支付，采购人有权从未付的合同货款中扣除，延期交货违约金比率为每迟交1天，按迟交货物金额的0.01％。</w:t>
      </w:r>
    </w:p>
    <w:p w14:paraId="25473EEB">
      <w:pPr>
        <w:pStyle w:val="37"/>
        <w:spacing w:before="0" w:beforeAutospacing="0" w:after="0" w:afterAutospacing="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13.2若成交人存在以下情形之一的，采购人有权单方解除本合同，要求成交人退还采购人已支付的全部款项（若有），并要求成交人赔偿采购人因此所遭受的全部损失，同时成交人还须向采购人支付合同总价款30%的违约金（期间成交人在采购人现场进行安装、调试、集成、试运行所发生的一切费用均由成交人承担。）</w:t>
      </w:r>
    </w:p>
    <w:p w14:paraId="5559413B">
      <w:pPr>
        <w:pStyle w:val="37"/>
        <w:spacing w:before="0" w:beforeAutospacing="0" w:after="0" w:afterAutospacing="0" w:line="400" w:lineRule="exact"/>
        <w:rPr>
          <w:rStyle w:val="44"/>
          <w:rFonts w:hint="eastAsia" w:ascii="宋体" w:hAnsi="宋体" w:eastAsia="宋体" w:cs="宋体"/>
          <w:color w:val="auto"/>
          <w:sz w:val="21"/>
          <w:szCs w:val="21"/>
          <w:highlight w:val="none"/>
          <w:lang w:val="en-US" w:eastAsia="zh-CN"/>
        </w:rPr>
      </w:pPr>
      <w:r>
        <w:rPr>
          <w:rStyle w:val="44"/>
          <w:rFonts w:hint="eastAsia" w:ascii="宋体" w:hAnsi="宋体" w:eastAsia="宋体" w:cs="宋体"/>
          <w:color w:val="auto"/>
          <w:sz w:val="21"/>
          <w:szCs w:val="21"/>
          <w:highlight w:val="none"/>
          <w:lang w:val="en-US" w:eastAsia="zh-CN"/>
        </w:rPr>
        <w:t>14、其他要求</w:t>
      </w:r>
    </w:p>
    <w:p w14:paraId="1778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成交人必须对其响应文件中提供各种资料、说明、声明的真实性负责。成交人若提供虚假资料，一经发现将没收其全部保证金，并根据本文件和相关法律法规追究其相关责任，其中：虚假资料若在评标过程中，还将视为无效响应；若在评标定标后发现，还将取消其成交资格（定标后采购人有可能对成交人响应文件中的承诺内容和证明材料进行核查，成交人应无条件配合采购人的核查工作，不得托词拒绝核查或隐瞒真实情况）；若在成交后签订合同时发现，采购人还将取消其合同签订，给采购人造成损失的，需另行赔偿并负相关责任。</w:t>
      </w:r>
    </w:p>
    <w:p w14:paraId="7D7B5CE4">
      <w:pPr>
        <w:pStyle w:val="28"/>
        <w:spacing w:line="360" w:lineRule="auto"/>
        <w:ind w:firstLine="480" w:firstLineChars="200"/>
        <w:rPr>
          <w:rFonts w:hint="eastAsia" w:ascii="宋体" w:hAnsi="宋体" w:eastAsia="宋体" w:cs="宋体"/>
          <w:color w:val="auto"/>
          <w:highlight w:val="none"/>
          <w:lang w:val="en-US"/>
        </w:rPr>
      </w:pPr>
    </w:p>
    <w:p w14:paraId="3F3CF05E">
      <w:pPr>
        <w:pStyle w:val="4"/>
        <w:numPr>
          <w:ilvl w:val="0"/>
          <w:numId w:val="0"/>
        </w:numPr>
        <w:spacing w:before="0" w:beforeAutospacing="0" w:after="0" w:afterAutospacing="0"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其他事项</w:t>
      </w:r>
    </w:p>
    <w:p w14:paraId="335CA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不允许成交人以任何名义和理由在成交后将成交项目的主体、非主体、关键性工作、非关键性工作进行转包、分包。在履行合同过程中如有发现，采购人有权单方终止合同，并没收履约保证金。视为成交人违约，成交人违约对采购人造成的损失的，需另行支付相应的赔偿，并追究相关法律责任。</w:t>
      </w:r>
    </w:p>
    <w:p w14:paraId="68EF9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本采购文件未明确的其它约定事项或条款，待采购人与成交人签订合同时，由双方协商订立。</w:t>
      </w:r>
    </w:p>
    <w:p w14:paraId="2FB948EA">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1CE588FD">
      <w:pPr>
        <w:spacing w:before="0" w:after="0" w:line="360" w:lineRule="auto"/>
        <w:jc w:val="center"/>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第四章  合同主要条款及格式</w:t>
      </w:r>
    </w:p>
    <w:p w14:paraId="2B60FCFB">
      <w:pPr>
        <w:pStyle w:val="78"/>
        <w:jc w:val="center"/>
        <w:outlineLvl w:val="2"/>
        <w:rPr>
          <w:rFonts w:hint="eastAsia" w:ascii="宋体" w:hAnsi="宋体" w:eastAsia="宋体" w:cs="宋体"/>
          <w:b/>
          <w:color w:val="auto"/>
          <w:sz w:val="24"/>
          <w:szCs w:val="24"/>
          <w:highlight w:val="none"/>
        </w:rPr>
      </w:pPr>
    </w:p>
    <w:p w14:paraId="521BB675">
      <w:pPr>
        <w:pStyle w:val="78"/>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参考文本</w:t>
      </w:r>
    </w:p>
    <w:p w14:paraId="79183BC8">
      <w:pPr>
        <w:pStyle w:val="40"/>
        <w:rPr>
          <w:rFonts w:hint="eastAsia" w:ascii="宋体" w:hAnsi="宋体" w:eastAsia="宋体" w:cs="宋体"/>
          <w:color w:val="auto"/>
          <w:sz w:val="24"/>
          <w:szCs w:val="24"/>
          <w:highlight w:val="none"/>
        </w:rPr>
      </w:pPr>
    </w:p>
    <w:p w14:paraId="19F513C4">
      <w:pPr>
        <w:jc w:val="left"/>
        <w:rPr>
          <w:rFonts w:hint="eastAsia" w:ascii="Calibri" w:hAnsi="Calibri" w:eastAsia="宋体" w:cs="Times New Roman"/>
          <w:color w:val="auto"/>
          <w:highlight w:val="none"/>
          <w:lang w:val="en-US" w:eastAsia="zh-Hans"/>
        </w:rPr>
      </w:pPr>
      <w:r>
        <w:rPr>
          <w:rFonts w:hint="eastAsia" w:ascii="宋体" w:hAnsi="宋体" w:eastAsia="宋体" w:cs="宋体"/>
          <w:b/>
          <w:bCs/>
          <w:color w:val="auto"/>
          <w:sz w:val="30"/>
          <w:szCs w:val="30"/>
          <w:highlight w:val="none"/>
        </w:rPr>
        <w:t xml:space="preserve"> </w:t>
      </w:r>
      <w:r>
        <w:rPr>
          <w:rFonts w:hint="eastAsia" w:ascii="Calibri" w:hAnsi="Calibri" w:eastAsia="宋体" w:cs="Times New Roman"/>
          <w:color w:val="auto"/>
          <w:highlight w:val="none"/>
          <w:lang w:val="en-US" w:eastAsia="zh-Hans"/>
        </w:rPr>
        <w:t>合同编号：</w:t>
      </w:r>
    </w:p>
    <w:p w14:paraId="696DB6DF">
      <w:pPr>
        <w:pStyle w:val="7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政府采购货物买卖合同</w:t>
      </w:r>
    </w:p>
    <w:p w14:paraId="733D1F2E">
      <w:pPr>
        <w:pStyle w:val="7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（试行）</w:t>
      </w:r>
    </w:p>
    <w:p w14:paraId="1557205A">
      <w:pPr>
        <w:pStyle w:val="78"/>
        <w:jc w:val="left"/>
        <w:rPr>
          <w:rFonts w:hint="eastAsia" w:ascii="宋体" w:hAnsi="宋体" w:eastAsia="宋体" w:cs="宋体"/>
          <w:color w:val="auto"/>
          <w:highlight w:val="none"/>
        </w:rPr>
      </w:pPr>
      <w:r>
        <w:rPr>
          <w:rFonts w:hint="eastAsia" w:ascii="宋体" w:hAnsi="宋体" w:eastAsia="宋体" w:cs="宋体"/>
          <w:b/>
          <w:color w:val="auto"/>
          <w:sz w:val="31"/>
          <w:highlight w:val="none"/>
        </w:rPr>
        <w:t>项目名称： __________________________</w:t>
      </w:r>
    </w:p>
    <w:p w14:paraId="474F92E7">
      <w:pPr>
        <w:pStyle w:val="78"/>
        <w:jc w:val="left"/>
        <w:rPr>
          <w:rFonts w:hint="eastAsia" w:ascii="宋体" w:hAnsi="宋体" w:eastAsia="宋体" w:cs="宋体"/>
          <w:color w:val="auto"/>
          <w:highlight w:val="none"/>
        </w:rPr>
      </w:pPr>
      <w:r>
        <w:rPr>
          <w:rFonts w:hint="eastAsia" w:ascii="宋体" w:hAnsi="宋体" w:eastAsia="宋体" w:cs="宋体"/>
          <w:b/>
          <w:color w:val="auto"/>
          <w:sz w:val="31"/>
          <w:highlight w:val="none"/>
        </w:rPr>
        <w:t>合同编号： __________________________</w:t>
      </w:r>
    </w:p>
    <w:p w14:paraId="17CD6190">
      <w:pPr>
        <w:pStyle w:val="7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甲   方： __________________________</w:t>
      </w:r>
    </w:p>
    <w:p w14:paraId="52CDFFAE">
      <w:pPr>
        <w:pStyle w:val="78"/>
        <w:jc w:val="left"/>
        <w:rPr>
          <w:rFonts w:hint="eastAsia" w:ascii="宋体" w:hAnsi="宋体" w:eastAsia="宋体" w:cs="宋体"/>
          <w:color w:val="auto"/>
          <w:highlight w:val="none"/>
        </w:rPr>
      </w:pPr>
      <w:r>
        <w:rPr>
          <w:rFonts w:hint="eastAsia" w:ascii="宋体" w:hAnsi="宋体" w:eastAsia="宋体" w:cs="宋体"/>
          <w:b/>
          <w:color w:val="auto"/>
          <w:sz w:val="31"/>
          <w:highlight w:val="none"/>
        </w:rPr>
        <w:t>乙   方：__________________________</w:t>
      </w:r>
    </w:p>
    <w:p w14:paraId="4BAD69DB">
      <w:pPr>
        <w:pStyle w:val="7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签订时间： __________________________</w:t>
      </w:r>
    </w:p>
    <w:p w14:paraId="1457ECE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63CA905">
      <w:pPr>
        <w:pStyle w:val="7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使用说明</w:t>
      </w:r>
    </w:p>
    <w:p w14:paraId="4A0AF670">
      <w:pPr>
        <w:pStyle w:val="7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1.本合同标准文本适用于购买现成货物的采购项目，不包括需要供应商定制开发、创新研发的货物采购项目。</w:t>
      </w:r>
    </w:p>
    <w:p w14:paraId="5648114E">
      <w:pPr>
        <w:pStyle w:val="7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2.本合同标准文本为政府采购货物买卖合同编制提供参考，可以结合采购项目具体情况，对文本作必要的调整修订后使用。</w:t>
      </w:r>
    </w:p>
    <w:p w14:paraId="550380DB">
      <w:pPr>
        <w:pStyle w:val="7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3.本合同标准文本各条款中，如涉及填写多家供应商、制造商，多种采购标的、分包主要内容等信息的，可根据采购项目具体情况添加信息项。</w:t>
      </w:r>
    </w:p>
    <w:p w14:paraId="3E5E9521">
      <w:pPr>
        <w:pStyle w:val="7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第一节 政府采购合同协议书</w:t>
      </w:r>
    </w:p>
    <w:p w14:paraId="43A4D68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甲方（全称）：___________________________（采购人、受采购人委托签订合同的单位或采购文件约定的合同甲方）</w:t>
      </w:r>
    </w:p>
    <w:p w14:paraId="5C1EC8F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乙方1（全称）：___________________________（供应商）</w:t>
      </w:r>
    </w:p>
    <w:p w14:paraId="61C86FC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乙方2（全称）：___________________________（联合体成员供应商或其他合同主体）（如有）</w:t>
      </w:r>
    </w:p>
    <w:p w14:paraId="55EDB05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乙方3（全称）：___________________________（联合体成员供应商或其他合同主体）（如有）</w:t>
      </w:r>
    </w:p>
    <w:p w14:paraId="6A6E66C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17BB1D2">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1.项目信息</w:t>
      </w:r>
    </w:p>
    <w:p w14:paraId="113FDEE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(1)采购项目名称：___________________________</w:t>
      </w:r>
    </w:p>
    <w:p w14:paraId="586606F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采购项目编号：____________________________</w:t>
      </w:r>
    </w:p>
    <w:p w14:paraId="3C98F20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(2)采购计划编号：___________________________</w:t>
      </w:r>
    </w:p>
    <w:p w14:paraId="33A7470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(3)项目内容：</w:t>
      </w:r>
    </w:p>
    <w:p w14:paraId="32005A6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采购标的及数量（台/套/个/架/组等）：___________________</w:t>
      </w:r>
    </w:p>
    <w:p w14:paraId="43640AF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品牌： ___________________ 规格型号：___________________</w:t>
      </w:r>
    </w:p>
    <w:p w14:paraId="7F39393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采购标的的技术要求、商务要求具体见附件。</w:t>
      </w:r>
    </w:p>
    <w:p w14:paraId="640BB8C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①涉及信息类产品，请填写该产品关键部件的品牌、型号：</w:t>
      </w:r>
    </w:p>
    <w:p w14:paraId="2B56776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标的名称： ___________________</w:t>
      </w:r>
    </w:p>
    <w:p w14:paraId="1496C3C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14:paraId="7953E62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14:paraId="3305018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14:paraId="3F138B0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3012D5D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②涉及车辆采购，请填写是否属于新能源汽车：</w:t>
      </w:r>
    </w:p>
    <w:p w14:paraId="6D22E5C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是，《政府采购品目分类目录》底级品目名称：__________  数量：__________  金额：__________</w:t>
      </w:r>
    </w:p>
    <w:p w14:paraId="6F6C1A8C">
      <w:pPr>
        <w:pStyle w:val="78"/>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14:paraId="0B32674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(4)政府采购组织形式：政府集中采购 部门集中采购 分散采购</w:t>
      </w:r>
    </w:p>
    <w:p w14:paraId="3A10D28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(5)政府采购方式：公开招标 邀请招标 竞争性谈判 竞争性磋商询价 单一来源 框架协议 其他：____________________</w:t>
      </w:r>
    </w:p>
    <w:p w14:paraId="5CB1622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(6)中标（成交）采购标的制造商是否为中小企业：是否</w:t>
      </w:r>
    </w:p>
    <w:p w14:paraId="18585A8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本合同是否为专门面向中小企业的采购合同（中小企业预留合同）：是否</w:t>
      </w:r>
    </w:p>
    <w:p w14:paraId="72EA0EB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若本项目不专门面向中小企业采购，是否给予小微企业评审优惠：是否</w:t>
      </w:r>
    </w:p>
    <w:p w14:paraId="599D253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中标（成交）采购标的制造商是否为残疾人福利性单位：是否</w:t>
      </w:r>
    </w:p>
    <w:p w14:paraId="75496CA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中标（成交）采购标的制造商是否为监狱企业：是否</w:t>
      </w:r>
    </w:p>
    <w:p w14:paraId="4C192C7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(7)合同是否分包：是否</w:t>
      </w:r>
    </w:p>
    <w:p w14:paraId="36B0DC4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分包主要内容：________________________________________</w:t>
      </w:r>
    </w:p>
    <w:p w14:paraId="378B6B6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分包供应商/制造商名称（如供应商和制造商不同，请分别填写）：</w:t>
      </w:r>
    </w:p>
    <w:p w14:paraId="30229D5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w:t>
      </w:r>
    </w:p>
    <w:p w14:paraId="1145665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分包供应商/制造商类型（如果供应商和制造商不同，只填写制造商类型）：</w:t>
      </w:r>
    </w:p>
    <w:p w14:paraId="75730C5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大型企业中型企业小微型企业</w:t>
      </w:r>
    </w:p>
    <w:p w14:paraId="2D7AEFA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残疾人福利性单位监狱企业其他</w:t>
      </w:r>
    </w:p>
    <w:p w14:paraId="4E667FA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(8)中标（成交）供应商是否为外商投资企业：是否</w:t>
      </w:r>
    </w:p>
    <w:p w14:paraId="04933C6B">
      <w:pPr>
        <w:pStyle w:val="7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外商投资企业类型：全部由外国投资者投资部分由外国投资者投资</w:t>
      </w:r>
    </w:p>
    <w:p w14:paraId="0976A4C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（9）是否涉及进口产品：</w:t>
      </w:r>
    </w:p>
    <w:p w14:paraId="084B4F5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是，《政府采购品目分类目录》底级品目名称：__________  金额：__________</w:t>
      </w:r>
    </w:p>
    <w:p w14:paraId="68C32108">
      <w:pPr>
        <w:pStyle w:val="7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国别：__________  品牌：__________  规格型号__________</w:t>
      </w:r>
    </w:p>
    <w:p w14:paraId="1FB0E620">
      <w:pPr>
        <w:pStyle w:val="7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14:paraId="11DE986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（10）是否涉及节能产品：</w:t>
      </w:r>
    </w:p>
    <w:p w14:paraId="1AE6C8C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是，《节能产品政府采购品目清单》的底级品目名称：__________</w:t>
      </w:r>
    </w:p>
    <w:p w14:paraId="09777E9E">
      <w:pPr>
        <w:pStyle w:val="7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14:paraId="30CFC6CD">
      <w:pPr>
        <w:pStyle w:val="7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14:paraId="4706B9CA">
      <w:pPr>
        <w:pStyle w:val="78"/>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是否涉及环境标志产品：</w:t>
      </w:r>
    </w:p>
    <w:p w14:paraId="7B09C6C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是，《环境标志产品政府采购品目清单》的底级品目名称：__________</w:t>
      </w:r>
    </w:p>
    <w:p w14:paraId="250E51BF">
      <w:pPr>
        <w:pStyle w:val="7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14:paraId="29AD22BF">
      <w:pPr>
        <w:pStyle w:val="7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14:paraId="7476D16A">
      <w:pPr>
        <w:pStyle w:val="78"/>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是否涉及绿色产品：</w:t>
      </w:r>
    </w:p>
    <w:p w14:paraId="36317AB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是，绿色产品政府采购相关政策确定的底级品目名称：__________</w:t>
      </w:r>
    </w:p>
    <w:p w14:paraId="49943355">
      <w:pPr>
        <w:pStyle w:val="7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14:paraId="7963EBD5">
      <w:pPr>
        <w:pStyle w:val="7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14:paraId="186ABB5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(11)涉及商品包装和快递包装的，是否参考《商品包装政府采购需求标准（试行）》、《快递包装政府采购需求标准（试行）》明确产品及相关快递服务的具体包装要求：</w:t>
      </w:r>
    </w:p>
    <w:p w14:paraId="732B723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         否        不涉及</w:t>
      </w:r>
    </w:p>
    <w:p w14:paraId="31B01609">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2.合同金额</w:t>
      </w:r>
    </w:p>
    <w:p w14:paraId="5542F15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（1）合同金额小写：____________________</w:t>
      </w:r>
    </w:p>
    <w:p w14:paraId="6C254BA2">
      <w:pPr>
        <w:pStyle w:val="78"/>
        <w:ind w:firstLine="1980"/>
        <w:jc w:val="left"/>
        <w:rPr>
          <w:rFonts w:hint="eastAsia" w:ascii="宋体" w:hAnsi="宋体" w:eastAsia="宋体" w:cs="宋体"/>
          <w:color w:val="auto"/>
          <w:highlight w:val="none"/>
        </w:rPr>
      </w:pPr>
      <w:r>
        <w:rPr>
          <w:rFonts w:hint="eastAsia" w:ascii="宋体" w:hAnsi="宋体" w:eastAsia="宋体" w:cs="宋体"/>
          <w:color w:val="auto"/>
          <w:highlight w:val="none"/>
        </w:rPr>
        <w:t>大写：____________________</w:t>
      </w:r>
    </w:p>
    <w:p w14:paraId="68A03B6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分包金额（如有）小写：____________________</w:t>
      </w:r>
    </w:p>
    <w:p w14:paraId="3E95A7A3">
      <w:pPr>
        <w:pStyle w:val="78"/>
        <w:ind w:firstLine="2820"/>
        <w:jc w:val="left"/>
        <w:rPr>
          <w:rFonts w:hint="eastAsia" w:ascii="宋体" w:hAnsi="宋体" w:eastAsia="宋体" w:cs="宋体"/>
          <w:color w:val="auto"/>
          <w:highlight w:val="none"/>
        </w:rPr>
      </w:pPr>
      <w:r>
        <w:rPr>
          <w:rFonts w:hint="eastAsia" w:ascii="宋体" w:hAnsi="宋体" w:eastAsia="宋体" w:cs="宋体"/>
          <w:color w:val="auto"/>
          <w:highlight w:val="none"/>
        </w:rPr>
        <w:t>大写：____________________</w:t>
      </w:r>
    </w:p>
    <w:p w14:paraId="4574821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（注：固定单价合同应填写单价和最高限价）</w:t>
      </w:r>
    </w:p>
    <w:p w14:paraId="44D6405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（2）合同定价方式（采用组合定价方式的，可以勾选多项）：</w:t>
      </w:r>
    </w:p>
    <w:p w14:paraId="4FE8587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固定总价固定单价成本补偿绩效激励其他__________</w:t>
      </w:r>
    </w:p>
    <w:p w14:paraId="76BDE32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6FE0BFD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全额付款：_______（应明确一次性支付合同款项的条件）_____________</w:t>
      </w:r>
    </w:p>
    <w:p w14:paraId="316E8E8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17B90FE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成本补偿：_______（应明确按照成本补偿方式的支付方式和支付条件）___________</w:t>
      </w:r>
    </w:p>
    <w:p w14:paraId="52AA86B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绩效激励：_______（应明确按照绩效激励方式的支付方式和支付条件）_________</w:t>
      </w:r>
    </w:p>
    <w:p w14:paraId="79806BF4">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3.合同履行</w:t>
      </w:r>
    </w:p>
    <w:p w14:paraId="5380BF1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（1）起始日期：____________________年____________________月 ____________________日 ，完成日期：____________________年____________________月____________________日。</w:t>
      </w:r>
    </w:p>
    <w:p w14:paraId="352F078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（2）履约地点：____________________</w:t>
      </w:r>
    </w:p>
    <w:p w14:paraId="767FE45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（3）履约担保：</w:t>
      </w:r>
    </w:p>
    <w:p w14:paraId="4BC9DFF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是否收取履约保证金：是 否</w:t>
      </w:r>
    </w:p>
    <w:p w14:paraId="7817678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收取履约保证金形式：____________________</w:t>
      </w:r>
    </w:p>
    <w:p w14:paraId="0D4759D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收取履约保证金金额：____________________</w:t>
      </w:r>
    </w:p>
    <w:p w14:paraId="577175D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履约担保期限：____________________</w:t>
      </w:r>
    </w:p>
    <w:p w14:paraId="52D4637C">
      <w:pPr>
        <w:pStyle w:val="78"/>
        <w:ind w:firstLine="510"/>
        <w:jc w:val="left"/>
        <w:rPr>
          <w:rFonts w:hint="eastAsia" w:ascii="宋体" w:hAnsi="宋体" w:eastAsia="宋体" w:cs="宋体"/>
          <w:color w:val="auto"/>
          <w:highlight w:val="none"/>
        </w:rPr>
      </w:pPr>
      <w:r>
        <w:rPr>
          <w:rFonts w:hint="eastAsia" w:ascii="宋体" w:hAnsi="宋体" w:eastAsia="宋体" w:cs="宋体"/>
          <w:color w:val="auto"/>
          <w:highlight w:val="none"/>
        </w:rPr>
        <w:t>履约担保期限：____________________</w:t>
      </w:r>
    </w:p>
    <w:p w14:paraId="1055643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（4）分期履行要求：____________________</w:t>
      </w:r>
    </w:p>
    <w:p w14:paraId="3B7B069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（5）风险处置措施和替代方案：____________________</w:t>
      </w:r>
    </w:p>
    <w:p w14:paraId="794B8B48">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4.合同验收</w:t>
      </w:r>
    </w:p>
    <w:p w14:paraId="1CE3DA2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（1）验收组织方式：自行验收委托第三方验收</w:t>
      </w:r>
    </w:p>
    <w:p w14:paraId="5B69C6D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验收主体：____________________</w:t>
      </w:r>
    </w:p>
    <w:p w14:paraId="60A2F77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是否邀请本项目的其他供应商参加验收：是否</w:t>
      </w:r>
    </w:p>
    <w:p w14:paraId="00597DA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是否邀请专家参加验收：是否</w:t>
      </w:r>
    </w:p>
    <w:p w14:paraId="5707956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是否邀请服务对象参加验收：是否</w:t>
      </w:r>
    </w:p>
    <w:p w14:paraId="4034A35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是否邀请第三方检测机构参加验收：是否</w:t>
      </w:r>
    </w:p>
    <w:p w14:paraId="7F765DE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是否进行抽查检测： 是，抽查比例：__________%否</w:t>
      </w:r>
    </w:p>
    <w:p w14:paraId="0BCC46B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是否存在破坏性检测： 是，__________否</w:t>
      </w:r>
    </w:p>
    <w:p w14:paraId="1173C20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验收组织的其他事项：____________________</w:t>
      </w:r>
    </w:p>
    <w:p w14:paraId="43935FE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（2）履约验收时间：计划于何时验收/供应商提出验收申请之日起_______日内组织验收</w:t>
      </w:r>
    </w:p>
    <w:p w14:paraId="1F7BD8E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（3）履约验收方式：一次性验收分期/分项验收：__________</w:t>
      </w:r>
    </w:p>
    <w:p w14:paraId="0917E7C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（4）履约验收程序：____________________</w:t>
      </w:r>
    </w:p>
    <w:p w14:paraId="4DB9D9C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（5）履约验收的内容：_________（应当包括每一项技术和商务要求的履约情况，特别是落实政府采购扶持中小企业，支持绿色发展和乡村振兴等政策情况）___________</w:t>
      </w:r>
    </w:p>
    <w:p w14:paraId="2A22B2D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（6）履约验收标准：_____________________________</w:t>
      </w:r>
    </w:p>
    <w:p w14:paraId="1B507EE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（7）是否以采购活动中供应商提供的样品作为参考：是否</w:t>
      </w:r>
    </w:p>
    <w:p w14:paraId="37A377F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（8）履约验收其他事项：_______________</w:t>
      </w:r>
    </w:p>
    <w:p w14:paraId="23426142">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5.组成合同的文件</w:t>
      </w:r>
    </w:p>
    <w:p w14:paraId="4484E39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14:paraId="31556F8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（1）政府采购合同协议书及其变更、补充协议</w:t>
      </w:r>
    </w:p>
    <w:p w14:paraId="50921BA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（2）政府采购合同专用条款</w:t>
      </w:r>
    </w:p>
    <w:p w14:paraId="3AAF23C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（3）政府采购合同通用条款</w:t>
      </w:r>
    </w:p>
    <w:p w14:paraId="4E92207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（4）中标（成交）通知书</w:t>
      </w:r>
    </w:p>
    <w:p w14:paraId="6113944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（5）投标（响应）文件</w:t>
      </w:r>
    </w:p>
    <w:p w14:paraId="3F449AE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（6）采购文件</w:t>
      </w:r>
    </w:p>
    <w:p w14:paraId="707B575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（7）有关技术文件，图纸</w:t>
      </w:r>
    </w:p>
    <w:p w14:paraId="00381E3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（8）国家法律、行政法规和规章制度规定或合同约定的作为合同组成部分的其他文件</w:t>
      </w:r>
    </w:p>
    <w:p w14:paraId="4C97110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6.合同生效</w:t>
      </w:r>
    </w:p>
    <w:p w14:paraId="0410F62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本合同自____________________生效。</w:t>
      </w:r>
    </w:p>
    <w:p w14:paraId="7F341B50">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7.合同份数</w:t>
      </w:r>
    </w:p>
    <w:p w14:paraId="1A5ADDC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本合同一式 _______ 份，甲方执 _______ 份，乙方执 _______ 份，均具有同等法律效力。</w:t>
      </w:r>
    </w:p>
    <w:p w14:paraId="0B9C47A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合同订立时间：详见本合同封面的签订时间。</w:t>
      </w:r>
    </w:p>
    <w:p w14:paraId="0A81A60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合同订立地点： ____________________________</w:t>
      </w:r>
    </w:p>
    <w:p w14:paraId="19E4F0C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附件：具体标的及其技术要求和商务要求、联合协议、分包意向协议等。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D21D3D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甲方（采购人、受采购人委托签订合同的单位或采购文件约定的合同甲方）</w:t>
      </w:r>
    </w:p>
    <w:p w14:paraId="40071EF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单位名称（公章或合同章）： {{未填写}}（盖章）</w:t>
      </w:r>
    </w:p>
    <w:p w14:paraId="173A924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法定代表人或其委托代理人（签章）：{{未填写}}</w:t>
      </w:r>
    </w:p>
    <w:p w14:paraId="01B400D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住 所：{{未填写}}</w:t>
      </w:r>
    </w:p>
    <w:p w14:paraId="420A0C7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 系 人：{{未填写}}</w:t>
      </w:r>
    </w:p>
    <w:p w14:paraId="4D5D722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联系电话：{{未填写}}</w:t>
      </w:r>
    </w:p>
    <w:p w14:paraId="6651C49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通信地址：{{未填写}}</w:t>
      </w:r>
    </w:p>
    <w:p w14:paraId="0220D1E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邮政编码：{{未填写}}</w:t>
      </w:r>
    </w:p>
    <w:p w14:paraId="3B81611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电子邮箱：{{未填写}}</w:t>
      </w:r>
    </w:p>
    <w:p w14:paraId="4F18BF8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统一社会信用代码：{{未填写}}</w:t>
      </w:r>
    </w:p>
    <w:p w14:paraId="23FC0B7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2F86E8F">
      <w:pPr>
        <w:pStyle w:val="7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第二节 政府采购合同通用条款</w:t>
      </w:r>
    </w:p>
    <w:p w14:paraId="00A72A75">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 定义</w:t>
      </w:r>
    </w:p>
    <w:p w14:paraId="1AD9520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1.1合同当事人</w:t>
      </w:r>
    </w:p>
    <w:p w14:paraId="10CAEF2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（1）采购人（以下称甲方）是指使用财政性资金，通过政府采购方式向供应商购买货物及其相关服务的国家机关、事业单位、团体组织。</w:t>
      </w:r>
    </w:p>
    <w:p w14:paraId="0D2E948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（2）供应商（以下称乙方）是指参加政府采购活动并且中标（成交），向采购人提供合同约定的货物及其相关服务的法人、非法人组织或者自然人。</w:t>
      </w:r>
    </w:p>
    <w:p w14:paraId="276C74D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（3）其他合同主体是指除采购人和供应商以外，依法参与合同缔结或履行，享有权利、承担义务的合同当事人。</w:t>
      </w:r>
    </w:p>
    <w:p w14:paraId="2E04AA6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1.2本合同下列术语应解释为：</w:t>
      </w:r>
    </w:p>
    <w:p w14:paraId="3BCD64B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1ACDBD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（2）“合同价款”系指根据本合同规定乙方在全面履行合同义务后甲方应支付给乙方的价款。</w:t>
      </w:r>
    </w:p>
    <w:p w14:paraId="368B987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（3）“货物”系指乙方根据本合同规定须向甲方提供的各种形态和种类的物品，包括原材料、设备、产品（包括软件）及相关的其备品备件、工具、手册及其他技术资料和材料等。</w:t>
      </w:r>
    </w:p>
    <w:p w14:paraId="04F1837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A91B1B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（5）“分包”系指中标（成交）供应商按采购文件、投标（响应）文件的规定，根据分包意向协议，将中标（成交）项目中的部分履约内容，分给具有相应资质条件的供应商履行合同的行为。</w:t>
      </w:r>
    </w:p>
    <w:p w14:paraId="775D10A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14:paraId="64606B4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（7）其他术语解释，见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14:paraId="4FCBB4F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2.合同标的及金额</w:t>
      </w:r>
    </w:p>
    <w:p w14:paraId="6976885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2.1 合同标的及金额应与中标（成交）结果一致。乙方为履行本合同而发生的所有费用均应包含在合同价款中，甲方不再另行支付其他任何费用。</w:t>
      </w:r>
    </w:p>
    <w:p w14:paraId="7B51F274">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3. 履行合同的时间、地点和方式</w:t>
      </w:r>
    </w:p>
    <w:p w14:paraId="4D6A384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3.1 乙方应当在约定的时间、地点，按照约定方式履行合同。</w:t>
      </w:r>
    </w:p>
    <w:p w14:paraId="53087FC9">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4. 甲方的权利和义务</w:t>
      </w:r>
    </w:p>
    <w:p w14:paraId="130FB0B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7B4DB0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4.2 甲方有权要求乙方按时提交各阶段有关安排计划，并有权定期核对乙方提供货物数量、规格、质量等内容。甲方有权督促乙方工作并要求乙方更换不符合要求的货物。</w:t>
      </w:r>
    </w:p>
    <w:p w14:paraId="596E96D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4.3 甲方有权要求乙方对缺陷部分予以修复，并按合同约定享有货物保修及其他合同约定的权利。</w:t>
      </w:r>
    </w:p>
    <w:p w14:paraId="524339E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4.4 甲方应当按照合同约定及时对交付的货物进行验收，未在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约定的期限内对乙方履约提出任何异议或者向乙方作出任何说明的，视为验收通过。</w:t>
      </w:r>
    </w:p>
    <w:p w14:paraId="48A9C70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4.5 甲方应当根据合同约定及时向乙方支付合同价款，不得以内部人员变更、履行内部付款流程等为由，拒绝或迟延支付。</w:t>
      </w:r>
    </w:p>
    <w:p w14:paraId="741A621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4.6 国家法律法规规定及</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约定应由甲方承担的其他义务和责任。</w:t>
      </w:r>
    </w:p>
    <w:p w14:paraId="4219A8EE">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5. 乙方的权利和义务</w:t>
      </w:r>
    </w:p>
    <w:p w14:paraId="0DBF86D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5.1 签署合同后，乙方应确定项目负责人（或项目联系人），负责与本合同有关的事务。</w:t>
      </w:r>
    </w:p>
    <w:p w14:paraId="74E5BDE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2D679C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5.3乙方有权根据合同约定向甲方收取合同价款。</w:t>
      </w:r>
    </w:p>
    <w:p w14:paraId="2C6E72E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5.4国家法律法规规定及</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约定应由乙方承担的其他义务和责任。</w:t>
      </w:r>
    </w:p>
    <w:p w14:paraId="37840184">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6.合同履行</w:t>
      </w:r>
    </w:p>
    <w:p w14:paraId="7B327F5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6.1 甲乙双方应当按照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约定顺序履行合同义务；如果没有先后顺序的，应当同时履行。</w:t>
      </w:r>
    </w:p>
    <w:p w14:paraId="4CD1FCA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26D79EFB">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 货物包装、运输、保险和交付要求</w:t>
      </w:r>
    </w:p>
    <w:p w14:paraId="542A64D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7.1 本合同涉及商品包装、快递包装的，除</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另有约定外，包装应适应远距离运输、防潮、防震、防锈和防野蛮装卸等要求，确保货物安全无损地运抵</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约定的指定现场。</w:t>
      </w:r>
    </w:p>
    <w:p w14:paraId="5D842A5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7.2 除</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另有约定外，乙方负责办理将货物运抵本合同规定的交货地点，并装卸、交付至甲方的一切运输事项，相关费用应包含在合同价款中。</w:t>
      </w:r>
    </w:p>
    <w:p w14:paraId="16DE910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7.3 货物保险要求按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w:t>
      </w:r>
    </w:p>
    <w:p w14:paraId="78C3E6F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DA58E3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7.5 乙方在运输到达之前应提前通知甲方，并提示货物运输装卸的注意事项，甲方配合乙方做好货物的接收工作。</w:t>
      </w:r>
    </w:p>
    <w:p w14:paraId="1288DD0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7.6 如因包装、运输问题导致货物损毁、丢失或者品质下降，甲方有权要求降价、换货、拒收部分或整批货物，由此产生的费用和损失，均由乙方承担。</w:t>
      </w:r>
    </w:p>
    <w:p w14:paraId="23010E01">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8. 质量标准和保证</w:t>
      </w:r>
    </w:p>
    <w:p w14:paraId="3BB194A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8.1 质量标准</w:t>
      </w:r>
    </w:p>
    <w:p w14:paraId="4710718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EAB50A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7EEA5FC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（3）乙方所提供的货物应符合国家有关安全、环保、卫生的规定。</w:t>
      </w:r>
    </w:p>
    <w:p w14:paraId="28FCF0C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（4）乙方应向甲方提交所提供货物的技术文件，包括相应的中文技术文件，如：产品目录、图纸、操作手册、使用说明、维护手册或服务指南等。上述文件应包装好随货物一同发运。</w:t>
      </w:r>
    </w:p>
    <w:p w14:paraId="2F89CB0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8.2 保证</w:t>
      </w:r>
    </w:p>
    <w:p w14:paraId="538894D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7FFBDC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（2）在质量保证期内所发现的缺陷，甲方应尽快以书面形式通知乙方。</w:t>
      </w:r>
    </w:p>
    <w:p w14:paraId="1A4ACED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（3）乙方收到通知后，应在【政府采购合同专用条款】规定的响应时间内以合理的速度免费维修或更换有缺陷的货物或部件。</w:t>
      </w:r>
    </w:p>
    <w:p w14:paraId="6E6EF45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48141E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（5）乙方在约定的时间内未能弥补缺陷，甲方可采取必要的补救措施，但其风险和费用将由乙方承担，甲方根据合同约定对乙方行使的其他权利不受影响。</w:t>
      </w:r>
    </w:p>
    <w:p w14:paraId="2BA7C14F">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9. 权利瑕疵担保</w:t>
      </w:r>
    </w:p>
    <w:p w14:paraId="47FDEC5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9.1 乙方保证对其出售的货物享有合法的权利。</w:t>
      </w:r>
    </w:p>
    <w:p w14:paraId="27B2976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9.2 乙方保证在交付的货物上不存在抵押权等担保物权。</w:t>
      </w:r>
    </w:p>
    <w:p w14:paraId="0CF86A81">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9.3 如甲方使用上述货物构成对第三人侵权的，则由乙方承担全部责任。</w:t>
      </w:r>
    </w:p>
    <w:p w14:paraId="1A36E8D6">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10. 知识产权保护</w:t>
      </w:r>
    </w:p>
    <w:p w14:paraId="1628657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510D88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11. 保密义务</w:t>
      </w:r>
    </w:p>
    <w:p w14:paraId="744384F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中约定。</w:t>
      </w:r>
    </w:p>
    <w:p w14:paraId="1BE1B39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12. 合同价款支付</w:t>
      </w:r>
    </w:p>
    <w:p w14:paraId="55C07F0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12.1 合同价款支付按照国库集中支付制度及财政管理相关规定执行。</w:t>
      </w:r>
    </w:p>
    <w:p w14:paraId="784D493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中约定。</w:t>
      </w:r>
    </w:p>
    <w:p w14:paraId="4078ED43">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13. 履约保证金</w:t>
      </w:r>
    </w:p>
    <w:p w14:paraId="05D65B5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13.1 乙方应当以支票、汇票、本票或者金融机构、担保机构出具的保函等非现金形式提交。</w:t>
      </w:r>
    </w:p>
    <w:p w14:paraId="668DAF6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13.2 如果乙方出现</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454132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13.3 甲方在项目通过验收后按照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规定的时间内将履约保证金退还乙方；逾期退还的，乙方可要求甲方支付违约金，违约金按照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规定支付。</w:t>
      </w:r>
    </w:p>
    <w:p w14:paraId="2447984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14. 售后服务</w:t>
      </w:r>
    </w:p>
    <w:p w14:paraId="485176F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14.1 除项目不涉及或采购活动中明确约定无须承担外，乙方还应提供下列服务：</w:t>
      </w:r>
    </w:p>
    <w:p w14:paraId="7474937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（1）货物的现场移动、安装、调试、启动监督及技术支持；</w:t>
      </w:r>
    </w:p>
    <w:p w14:paraId="2CAE83F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（2）提供货物组装和维修所需的专用工具和辅助材料；</w:t>
      </w:r>
    </w:p>
    <w:p w14:paraId="1AF70BE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约定的期限内对所有的货物实施运行监督、维修，但前提条件是该服务并不能免除乙方在质量保证期内所承担的义务；</w:t>
      </w:r>
    </w:p>
    <w:p w14:paraId="5B1ACF44">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（4）在制造商所在地或指定现场就货物的安装、启动、运营、维护、废弃处置等对甲方操作人员进行培训；</w:t>
      </w:r>
    </w:p>
    <w:p w14:paraId="6F317BEC">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（5）依照法律、行政法规的规定或者按照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约定，货物在有效使用年限届满后应予回收的，乙方负有自行或者委托第三人对货物予以回收的义务；</w:t>
      </w:r>
    </w:p>
    <w:p w14:paraId="3150D80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规定由乙方提供的其他服务。</w:t>
      </w:r>
    </w:p>
    <w:p w14:paraId="2A7F78DB">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14.2 乙方提供的售后服务的费用已包含在合同价款中，甲方不再另行支付。</w:t>
      </w:r>
    </w:p>
    <w:p w14:paraId="08CDCE93">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15. 违约责任</w:t>
      </w:r>
    </w:p>
    <w:p w14:paraId="3931182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15.1质量瑕疵的违约责任</w:t>
      </w:r>
    </w:p>
    <w:p w14:paraId="5A440F4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乙方提供的产品不符合合同约定的质量标准或存在产品质量缺陷，甲方有权要求乙方根据</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要求及时修理、重作、更换，并承担由此给甲方造成的损失。</w:t>
      </w:r>
    </w:p>
    <w:p w14:paraId="419AB34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15.2 迟延交货的违约责任</w:t>
      </w:r>
    </w:p>
    <w:p w14:paraId="05582C10">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647569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规定执行。如果涉及公共利益，且赔偿金额无法弥补公共利益损失，甲方可要求继续履行或者采取其他补救措施。</w:t>
      </w:r>
    </w:p>
    <w:p w14:paraId="04E30FE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15.3 迟延支付的违约责任</w:t>
      </w:r>
    </w:p>
    <w:p w14:paraId="2D47621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甲方存在迟延支付乙方合同款项的，应当承担</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规定的逾期付款利息。</w:t>
      </w:r>
    </w:p>
    <w:p w14:paraId="5DD6410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15.4其他违约责任根据项目实际需要按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w:t>
      </w:r>
    </w:p>
    <w:p w14:paraId="1AC2546D">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16.合同变更、中止与终止</w:t>
      </w:r>
    </w:p>
    <w:p w14:paraId="7799C26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16.1合同的变更</w:t>
      </w:r>
    </w:p>
    <w:p w14:paraId="4244EE6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政府采购合同履行中，在不改变合同其他条款的前提下，甲方可以在合同价款10%的范围内追加与合同标的相同的货物，并就此与乙方协商一致后签订补充协议。</w:t>
      </w:r>
    </w:p>
    <w:p w14:paraId="0E77566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16.2合同的中止</w:t>
      </w:r>
    </w:p>
    <w:p w14:paraId="2C0BB47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（1）合同履行过程中因供应商就采购文件、采购过程或结果提起投诉的，甲方认为有必要的，可以中止合同的履行。</w:t>
      </w:r>
    </w:p>
    <w:p w14:paraId="3D3467D9">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13FEE8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238614C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（4）甲方不得以行政区划调整、政府换届、机构或者职能调整以及相关责任人更替为由中止合同。</w:t>
      </w:r>
    </w:p>
    <w:p w14:paraId="725D69C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16.3合同的终止</w:t>
      </w:r>
    </w:p>
    <w:p w14:paraId="2ABF37AD">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（1）合同因有效期限届满而终止；</w:t>
      </w:r>
    </w:p>
    <w:p w14:paraId="562E95A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（2）乙方未按合同约定履行，构成根本性违约的，甲方有权终止合同，并追究乙方的违约责任。</w:t>
      </w:r>
    </w:p>
    <w:p w14:paraId="6AE0521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16.4 涉及国家利益、社会公共利益的情形</w:t>
      </w:r>
    </w:p>
    <w:p w14:paraId="7AD8DCD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66E536D9">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17. 合同分包</w:t>
      </w:r>
    </w:p>
    <w:p w14:paraId="23ADFEB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17.1 乙方不得将合同转包给其他供应商。涉及合同分包的，乙方应根据采购文件和投标（响应）文件规定进行合同分包。</w:t>
      </w:r>
    </w:p>
    <w:p w14:paraId="11C45745">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17.2 乙方执行政府采购政策向中小企业依法分包的，乙方应当按采购文件和投标（响应）文件签订分包意向协议，分包意向协议属于本合同组成部分。</w:t>
      </w:r>
    </w:p>
    <w:p w14:paraId="774C97A4">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18. 不可抗力</w:t>
      </w:r>
    </w:p>
    <w:p w14:paraId="7FE0B61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18.1 不可抗力是指合同双方不能预见、不能避免且不能克服的客观情况。</w:t>
      </w:r>
    </w:p>
    <w:p w14:paraId="0A3B4D3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18.2 任何一方对由于不可抗力造成的部分或全部不能履行合同不承担违约责任。但迟延履行后发生不可抗力的，不能免除责任。</w:t>
      </w:r>
    </w:p>
    <w:p w14:paraId="5DD5598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31C3E5B">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19. 解决争议的方法</w:t>
      </w:r>
    </w:p>
    <w:p w14:paraId="75433BE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AEAF9F2">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19.2 选择仲裁的，应在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中明确仲裁机构及仲裁地；通过诉讼方式解决的，可以在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中进一步约定选择与争议有实际联系的地点的人民法院管辖，但管辖法院的约定不得违反级别管辖和专属管辖的规定。</w:t>
      </w:r>
    </w:p>
    <w:p w14:paraId="3503993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19.3 如甲乙双方有争议的事项不影响合同其他部分的履行，在争议解决期间，合同其他部分应当继续履行。</w:t>
      </w:r>
    </w:p>
    <w:p w14:paraId="711158CF">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20. 政府采购政策</w:t>
      </w:r>
    </w:p>
    <w:p w14:paraId="2863D75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20.1 本合同应当按照规定执行政府采购政策。</w:t>
      </w:r>
    </w:p>
    <w:p w14:paraId="33C9649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898E0CF">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FAB7588">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21. 法律适用</w:t>
      </w:r>
    </w:p>
    <w:p w14:paraId="4706CDFA">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21.1 本合同的订立、生效、解释、履行及与本合同有关的争议解决，均适用法律、行政法规。</w:t>
      </w:r>
    </w:p>
    <w:p w14:paraId="1E7B492E">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21.2 本合同条款与法律、行政法规的强制性规定不一致的，双方当事人应按照法律、行政法规的强制性规定修改本合同的相关条款。</w:t>
      </w:r>
    </w:p>
    <w:p w14:paraId="26492241">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22. 通知</w:t>
      </w:r>
    </w:p>
    <w:p w14:paraId="2D05D737">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22.1 本合同任何一方向对方发出的通知、信件、数据电文等，应当发送至本合同第一部分《政府采购合同协议书》所约定的通讯地址、联系人、联系电话或电子邮箱。</w:t>
      </w:r>
    </w:p>
    <w:p w14:paraId="2582F18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22.2 一方当事人变更名称、住所、联系人、联系电话或电子邮箱等信息的，应当在变更后3日内及时书面通知对方，对方实际收到变更通知前的送达仍为有效送达。</w:t>
      </w:r>
    </w:p>
    <w:p w14:paraId="21CE0F2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22.3本合同一方给另一方的通知均应采用书面形式，传真或快递送到本合同中规定的对方的地址和办理签收手续。</w:t>
      </w:r>
    </w:p>
    <w:p w14:paraId="123B7688">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22.4通知以送达之日或通知书中规定的生效之日起生效，两者中以较迟之日为准。</w:t>
      </w:r>
    </w:p>
    <w:p w14:paraId="7A3642D5">
      <w:pPr>
        <w:pStyle w:val="7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23.合同未尽事项</w:t>
      </w:r>
    </w:p>
    <w:p w14:paraId="39CF0416">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23.1合同未尽事项见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14:paraId="635969A3">
      <w:pPr>
        <w:pStyle w:val="7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23.2 合同附件与合同正文具有同等的法律效力。</w:t>
      </w:r>
    </w:p>
    <w:p w14:paraId="12A5965E">
      <w:pPr>
        <w:pStyle w:val="7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第三节 政府采购合同专用条款</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15D3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79CA448D">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第1.2（6）项</w:t>
            </w:r>
          </w:p>
        </w:tc>
        <w:tc>
          <w:tcPr>
            <w:tcW w:w="2769" w:type="dxa"/>
            <w:noWrap w:val="0"/>
            <w:vAlign w:val="top"/>
          </w:tcPr>
          <w:p w14:paraId="212CE72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联合体具体要求</w:t>
            </w:r>
          </w:p>
        </w:tc>
        <w:tc>
          <w:tcPr>
            <w:tcW w:w="2769" w:type="dxa"/>
            <w:noWrap w:val="0"/>
            <w:vAlign w:val="top"/>
          </w:tcPr>
          <w:p w14:paraId="2223ED4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1854B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3D2B6315">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第1.2（7）项</w:t>
            </w:r>
          </w:p>
        </w:tc>
        <w:tc>
          <w:tcPr>
            <w:tcW w:w="2769" w:type="dxa"/>
            <w:noWrap w:val="0"/>
            <w:vAlign w:val="top"/>
          </w:tcPr>
          <w:p w14:paraId="0BB31C4B">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其他术语解释</w:t>
            </w:r>
          </w:p>
        </w:tc>
        <w:tc>
          <w:tcPr>
            <w:tcW w:w="2769" w:type="dxa"/>
            <w:noWrap w:val="0"/>
            <w:vAlign w:val="top"/>
          </w:tcPr>
          <w:p w14:paraId="161C49FB">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31854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DB35BC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第4.4款</w:t>
            </w:r>
          </w:p>
        </w:tc>
        <w:tc>
          <w:tcPr>
            <w:tcW w:w="2769" w:type="dxa"/>
            <w:noWrap w:val="0"/>
            <w:vAlign w:val="top"/>
          </w:tcPr>
          <w:p w14:paraId="41D19BDC">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履约验收中甲方提出异议或作出说明的期限</w:t>
            </w:r>
          </w:p>
        </w:tc>
        <w:tc>
          <w:tcPr>
            <w:tcW w:w="2769" w:type="dxa"/>
            <w:noWrap w:val="0"/>
            <w:vAlign w:val="top"/>
          </w:tcPr>
          <w:p w14:paraId="63649924">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76A7B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7B9DAA6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第4.6款</w:t>
            </w:r>
          </w:p>
        </w:tc>
        <w:tc>
          <w:tcPr>
            <w:tcW w:w="2769" w:type="dxa"/>
            <w:noWrap w:val="0"/>
            <w:vAlign w:val="top"/>
          </w:tcPr>
          <w:p w14:paraId="5EBD4122">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约定甲方承担的其他义务和责任</w:t>
            </w:r>
          </w:p>
        </w:tc>
        <w:tc>
          <w:tcPr>
            <w:tcW w:w="2769" w:type="dxa"/>
            <w:noWrap w:val="0"/>
            <w:vAlign w:val="top"/>
          </w:tcPr>
          <w:p w14:paraId="53504D0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557D0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AD60FD6">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第5.4款</w:t>
            </w:r>
          </w:p>
        </w:tc>
        <w:tc>
          <w:tcPr>
            <w:tcW w:w="2769" w:type="dxa"/>
            <w:noWrap w:val="0"/>
            <w:vAlign w:val="top"/>
          </w:tcPr>
          <w:p w14:paraId="20BFAED4">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约定乙方承担的其他义务和责任</w:t>
            </w:r>
          </w:p>
        </w:tc>
        <w:tc>
          <w:tcPr>
            <w:tcW w:w="2769" w:type="dxa"/>
            <w:noWrap w:val="0"/>
            <w:vAlign w:val="top"/>
          </w:tcPr>
          <w:p w14:paraId="439C6DFF">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7EA04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4BAB825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第6.1款</w:t>
            </w:r>
          </w:p>
        </w:tc>
        <w:tc>
          <w:tcPr>
            <w:tcW w:w="2769" w:type="dxa"/>
            <w:noWrap w:val="0"/>
            <w:vAlign w:val="top"/>
          </w:tcPr>
          <w:p w14:paraId="12D8C2B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履行合同义务的顺序</w:t>
            </w:r>
          </w:p>
        </w:tc>
        <w:tc>
          <w:tcPr>
            <w:tcW w:w="2769" w:type="dxa"/>
            <w:noWrap w:val="0"/>
            <w:vAlign w:val="top"/>
          </w:tcPr>
          <w:p w14:paraId="503E8F85">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10818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noWrap w:val="0"/>
            <w:vAlign w:val="top"/>
          </w:tcPr>
          <w:p w14:paraId="52B6B1CC">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第7.1款</w:t>
            </w:r>
          </w:p>
        </w:tc>
        <w:tc>
          <w:tcPr>
            <w:tcW w:w="2769" w:type="dxa"/>
            <w:noWrap w:val="0"/>
            <w:vAlign w:val="top"/>
          </w:tcPr>
          <w:p w14:paraId="7BD42F26">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包装特殊要求</w:t>
            </w:r>
          </w:p>
        </w:tc>
        <w:tc>
          <w:tcPr>
            <w:tcW w:w="2769" w:type="dxa"/>
            <w:noWrap w:val="0"/>
            <w:vAlign w:val="top"/>
          </w:tcPr>
          <w:p w14:paraId="4D6E9D1B">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57B55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noWrap w:val="0"/>
            <w:vAlign w:val="top"/>
          </w:tcPr>
          <w:p w14:paraId="7A6AE21D">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c>
          <w:tcPr>
            <w:tcW w:w="2769" w:type="dxa"/>
            <w:noWrap w:val="0"/>
            <w:vAlign w:val="top"/>
          </w:tcPr>
          <w:p w14:paraId="39718674">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指定现场</w:t>
            </w:r>
          </w:p>
        </w:tc>
        <w:tc>
          <w:tcPr>
            <w:tcW w:w="2769" w:type="dxa"/>
            <w:noWrap w:val="0"/>
            <w:vAlign w:val="top"/>
          </w:tcPr>
          <w:p w14:paraId="2038D023">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4D2F4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59E08DD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第7.2款</w:t>
            </w:r>
          </w:p>
        </w:tc>
        <w:tc>
          <w:tcPr>
            <w:tcW w:w="2769" w:type="dxa"/>
            <w:noWrap w:val="0"/>
            <w:vAlign w:val="top"/>
          </w:tcPr>
          <w:p w14:paraId="23E5110A">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运输特殊要求</w:t>
            </w:r>
          </w:p>
        </w:tc>
        <w:tc>
          <w:tcPr>
            <w:tcW w:w="2769" w:type="dxa"/>
            <w:noWrap w:val="0"/>
            <w:vAlign w:val="top"/>
          </w:tcPr>
          <w:p w14:paraId="2D31FE97">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2C3FE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756062F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第7.3款</w:t>
            </w:r>
          </w:p>
        </w:tc>
        <w:tc>
          <w:tcPr>
            <w:tcW w:w="2769" w:type="dxa"/>
            <w:noWrap w:val="0"/>
            <w:vAlign w:val="top"/>
          </w:tcPr>
          <w:p w14:paraId="0471EFCB">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保险要求</w:t>
            </w:r>
          </w:p>
        </w:tc>
        <w:tc>
          <w:tcPr>
            <w:tcW w:w="2769" w:type="dxa"/>
            <w:noWrap w:val="0"/>
            <w:vAlign w:val="top"/>
          </w:tcPr>
          <w:p w14:paraId="69B79882">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p>
        </w:tc>
      </w:tr>
      <w:tr w14:paraId="4A2DC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3214E612">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第8.2（1）项</w:t>
            </w:r>
          </w:p>
        </w:tc>
        <w:tc>
          <w:tcPr>
            <w:tcW w:w="2769" w:type="dxa"/>
            <w:noWrap w:val="0"/>
            <w:vAlign w:val="top"/>
          </w:tcPr>
          <w:p w14:paraId="4D3C1DE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质量保证期</w:t>
            </w:r>
          </w:p>
        </w:tc>
        <w:tc>
          <w:tcPr>
            <w:tcW w:w="2769" w:type="dxa"/>
            <w:noWrap w:val="0"/>
            <w:vAlign w:val="top"/>
          </w:tcPr>
          <w:p w14:paraId="58B8ABE1">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483EE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3E6F98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第8.2（3）项</w:t>
            </w:r>
          </w:p>
        </w:tc>
        <w:tc>
          <w:tcPr>
            <w:tcW w:w="2769" w:type="dxa"/>
            <w:noWrap w:val="0"/>
            <w:vAlign w:val="top"/>
          </w:tcPr>
          <w:p w14:paraId="20199F94">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货物质量缺陷响应时间</w:t>
            </w:r>
          </w:p>
        </w:tc>
        <w:tc>
          <w:tcPr>
            <w:tcW w:w="2769" w:type="dxa"/>
            <w:noWrap w:val="0"/>
            <w:vAlign w:val="top"/>
          </w:tcPr>
          <w:p w14:paraId="45F22C1E">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4C2A1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7E3718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第11.1款</w:t>
            </w:r>
          </w:p>
        </w:tc>
        <w:tc>
          <w:tcPr>
            <w:tcW w:w="2769" w:type="dxa"/>
            <w:noWrap w:val="0"/>
            <w:vAlign w:val="top"/>
          </w:tcPr>
          <w:p w14:paraId="4702C745">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其他应当保密的信息</w:t>
            </w:r>
          </w:p>
        </w:tc>
        <w:tc>
          <w:tcPr>
            <w:tcW w:w="2769" w:type="dxa"/>
            <w:noWrap w:val="0"/>
            <w:vAlign w:val="top"/>
          </w:tcPr>
          <w:p w14:paraId="72CBF5C7">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73479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32DDF69A">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第12.2款</w:t>
            </w:r>
          </w:p>
        </w:tc>
        <w:tc>
          <w:tcPr>
            <w:tcW w:w="2769" w:type="dxa"/>
            <w:noWrap w:val="0"/>
            <w:vAlign w:val="top"/>
          </w:tcPr>
          <w:p w14:paraId="34F30D0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合同价款支付时间</w:t>
            </w:r>
          </w:p>
        </w:tc>
        <w:tc>
          <w:tcPr>
            <w:tcW w:w="2769" w:type="dxa"/>
            <w:noWrap w:val="0"/>
            <w:vAlign w:val="top"/>
          </w:tcPr>
          <w:p w14:paraId="66DE2FDE">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6CA00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700D8C4C">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第13.2款</w:t>
            </w:r>
          </w:p>
        </w:tc>
        <w:tc>
          <w:tcPr>
            <w:tcW w:w="2769" w:type="dxa"/>
            <w:noWrap w:val="0"/>
            <w:vAlign w:val="top"/>
          </w:tcPr>
          <w:p w14:paraId="18629DE6">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履约保证金不予退还的情形</w:t>
            </w:r>
          </w:p>
        </w:tc>
        <w:tc>
          <w:tcPr>
            <w:tcW w:w="2769" w:type="dxa"/>
            <w:noWrap w:val="0"/>
            <w:vAlign w:val="top"/>
          </w:tcPr>
          <w:p w14:paraId="5FB67A7C">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302E3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9B964D3">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第13.3款</w:t>
            </w:r>
          </w:p>
        </w:tc>
        <w:tc>
          <w:tcPr>
            <w:tcW w:w="2769" w:type="dxa"/>
            <w:noWrap w:val="0"/>
            <w:vAlign w:val="top"/>
          </w:tcPr>
          <w:p w14:paraId="63765E97">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履约保证金退还时间及逾期退还的违约金</w:t>
            </w:r>
          </w:p>
        </w:tc>
        <w:tc>
          <w:tcPr>
            <w:tcW w:w="2769" w:type="dxa"/>
            <w:noWrap w:val="0"/>
            <w:vAlign w:val="top"/>
          </w:tcPr>
          <w:p w14:paraId="3226C68E">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29058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522A84FE">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第14.1（3）项</w:t>
            </w:r>
          </w:p>
        </w:tc>
        <w:tc>
          <w:tcPr>
            <w:tcW w:w="2769" w:type="dxa"/>
            <w:noWrap w:val="0"/>
            <w:vAlign w:val="top"/>
          </w:tcPr>
          <w:p w14:paraId="03CF4E6D">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运行监督、维修期限</w:t>
            </w:r>
          </w:p>
        </w:tc>
        <w:tc>
          <w:tcPr>
            <w:tcW w:w="2769" w:type="dxa"/>
            <w:noWrap w:val="0"/>
            <w:vAlign w:val="top"/>
          </w:tcPr>
          <w:p w14:paraId="2A0D8AEA">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289EC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12E1160">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第14.1（5）项</w:t>
            </w:r>
          </w:p>
        </w:tc>
        <w:tc>
          <w:tcPr>
            <w:tcW w:w="2769" w:type="dxa"/>
            <w:noWrap w:val="0"/>
            <w:vAlign w:val="top"/>
          </w:tcPr>
          <w:p w14:paraId="70F2634B">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货物回收的约定</w:t>
            </w:r>
          </w:p>
        </w:tc>
        <w:tc>
          <w:tcPr>
            <w:tcW w:w="2769" w:type="dxa"/>
            <w:noWrap w:val="0"/>
            <w:vAlign w:val="top"/>
          </w:tcPr>
          <w:p w14:paraId="4F7EE699">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37721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5EE3ED8D">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第14.1（6）项</w:t>
            </w:r>
          </w:p>
        </w:tc>
        <w:tc>
          <w:tcPr>
            <w:tcW w:w="2769" w:type="dxa"/>
            <w:noWrap w:val="0"/>
            <w:vAlign w:val="top"/>
          </w:tcPr>
          <w:p w14:paraId="5E964593">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乙方提供的其他服务</w:t>
            </w:r>
          </w:p>
        </w:tc>
        <w:tc>
          <w:tcPr>
            <w:tcW w:w="2769" w:type="dxa"/>
            <w:noWrap w:val="0"/>
            <w:vAlign w:val="top"/>
          </w:tcPr>
          <w:p w14:paraId="1215934E">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22E6C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3149EFB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第15.1款</w:t>
            </w:r>
          </w:p>
        </w:tc>
        <w:tc>
          <w:tcPr>
            <w:tcW w:w="2769" w:type="dxa"/>
            <w:noWrap w:val="0"/>
            <w:vAlign w:val="top"/>
          </w:tcPr>
          <w:p w14:paraId="6B41A971">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修理、重作、更换相关具体规定</w:t>
            </w:r>
          </w:p>
        </w:tc>
        <w:tc>
          <w:tcPr>
            <w:tcW w:w="2769" w:type="dxa"/>
            <w:noWrap w:val="0"/>
            <w:vAlign w:val="top"/>
          </w:tcPr>
          <w:p w14:paraId="4943EAE9">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4E4D7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81BAAC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第15.2（2）项</w:t>
            </w:r>
          </w:p>
        </w:tc>
        <w:tc>
          <w:tcPr>
            <w:tcW w:w="2769" w:type="dxa"/>
            <w:noWrap w:val="0"/>
            <w:vAlign w:val="top"/>
          </w:tcPr>
          <w:p w14:paraId="14E48E5F">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迟延交货赔偿费</w:t>
            </w:r>
          </w:p>
        </w:tc>
        <w:tc>
          <w:tcPr>
            <w:tcW w:w="2769" w:type="dxa"/>
            <w:noWrap w:val="0"/>
            <w:vAlign w:val="top"/>
          </w:tcPr>
          <w:p w14:paraId="366FB847">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1BDB5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0377FF2D">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第15.3款</w:t>
            </w:r>
          </w:p>
        </w:tc>
        <w:tc>
          <w:tcPr>
            <w:tcW w:w="2769" w:type="dxa"/>
            <w:noWrap w:val="0"/>
            <w:vAlign w:val="top"/>
          </w:tcPr>
          <w:p w14:paraId="78B054C4">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逾期付款利息</w:t>
            </w:r>
          </w:p>
        </w:tc>
        <w:tc>
          <w:tcPr>
            <w:tcW w:w="2769" w:type="dxa"/>
            <w:noWrap w:val="0"/>
            <w:vAlign w:val="top"/>
          </w:tcPr>
          <w:p w14:paraId="1D20320A">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494F1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217AF3F">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第15.4款</w:t>
            </w:r>
          </w:p>
        </w:tc>
        <w:tc>
          <w:tcPr>
            <w:tcW w:w="2769" w:type="dxa"/>
            <w:noWrap w:val="0"/>
            <w:vAlign w:val="top"/>
          </w:tcPr>
          <w:p w14:paraId="26B96D8F">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其他违约责任</w:t>
            </w:r>
          </w:p>
        </w:tc>
        <w:tc>
          <w:tcPr>
            <w:tcW w:w="2769" w:type="dxa"/>
            <w:noWrap w:val="0"/>
            <w:vAlign w:val="top"/>
          </w:tcPr>
          <w:p w14:paraId="01ECBD3C">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r w14:paraId="1301E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548ED0A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第19.2款</w:t>
            </w:r>
          </w:p>
        </w:tc>
        <w:tc>
          <w:tcPr>
            <w:tcW w:w="2769" w:type="dxa"/>
            <w:noWrap w:val="0"/>
            <w:vAlign w:val="top"/>
          </w:tcPr>
          <w:p w14:paraId="759B3D7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解决争议的方法</w:t>
            </w:r>
          </w:p>
        </w:tc>
        <w:tc>
          <w:tcPr>
            <w:tcW w:w="2769" w:type="dxa"/>
            <w:noWrap w:val="0"/>
            <w:vAlign w:val="top"/>
          </w:tcPr>
          <w:p w14:paraId="3706A215">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因本合同及合同有关事项发生的争议，按下列第____ 种方式解决：</w:t>
            </w:r>
          </w:p>
          <w:p w14:paraId="38D7B0B9">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（1）向 __________________仲裁委员会申请仲裁，仲裁地点为 ____________ ；</w:t>
            </w:r>
          </w:p>
          <w:p w14:paraId="2C0A46D6">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（2）向__________________人民法院起诉。</w:t>
            </w:r>
          </w:p>
        </w:tc>
      </w:tr>
      <w:tr w14:paraId="29202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06248C0F">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第二节 第23.1款</w:t>
            </w:r>
          </w:p>
        </w:tc>
        <w:tc>
          <w:tcPr>
            <w:tcW w:w="2769" w:type="dxa"/>
            <w:noWrap w:val="0"/>
            <w:vAlign w:val="top"/>
          </w:tcPr>
          <w:p w14:paraId="4DA1FFB8">
            <w:pPr>
              <w:pStyle w:val="78"/>
              <w:keepNext w:val="0"/>
              <w:keepLines w:val="0"/>
              <w:widowControl/>
              <w:suppressLineNumbers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其他专用条款</w:t>
            </w:r>
          </w:p>
        </w:tc>
        <w:tc>
          <w:tcPr>
            <w:tcW w:w="2769" w:type="dxa"/>
            <w:noWrap w:val="0"/>
            <w:vAlign w:val="top"/>
          </w:tcPr>
          <w:p w14:paraId="1BC1831F">
            <w:pPr>
              <w:keepNext w:val="0"/>
              <w:keepLines w:val="0"/>
              <w:widowControl/>
              <w:suppressLineNumbers w:val="0"/>
              <w:spacing w:before="0" w:beforeAutospacing="0" w:after="0" w:afterAutospacing="0"/>
              <w:ind w:left="0" w:right="0"/>
              <w:rPr>
                <w:rFonts w:hint="eastAsia" w:ascii="宋体" w:hAnsi="宋体" w:eastAsia="宋体" w:cs="宋体"/>
                <w:color w:val="auto"/>
                <w:highlight w:val="none"/>
              </w:rPr>
            </w:pPr>
          </w:p>
        </w:tc>
      </w:tr>
    </w:tbl>
    <w:p w14:paraId="28670A30">
      <w:pPr>
        <w:spacing w:line="360" w:lineRule="auto"/>
        <w:jc w:val="right"/>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br w:type="page"/>
      </w:r>
    </w:p>
    <w:p w14:paraId="7304B8F5">
      <w:pPr>
        <w:pStyle w:val="37"/>
        <w:keepNext w:val="0"/>
        <w:keepLines w:val="0"/>
        <w:widowControl/>
        <w:suppressLineNumbers w:val="0"/>
        <w:spacing w:before="75" w:beforeAutospacing="0" w:after="75" w:afterAutospacing="0" w:line="435" w:lineRule="atLeast"/>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第五章  首次响应文件格式</w:t>
      </w:r>
    </w:p>
    <w:p w14:paraId="53D7C072">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2B97F0C9">
      <w:pPr>
        <w:pStyle w:val="37"/>
        <w:keepNext w:val="0"/>
        <w:keepLines w:val="0"/>
        <w:widowControl/>
        <w:suppressLineNumbers w:val="0"/>
        <w:spacing w:before="75" w:beforeAutospacing="0" w:after="75" w:afterAutospacing="0" w:line="435" w:lineRule="atLeast"/>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编制说明</w:t>
      </w:r>
    </w:p>
    <w:p w14:paraId="654798C7">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1CBB5779">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2、除谈判文件另有规定外，谈判文件要求原件的，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在纸质响应文件正本中应提供原件；谈判文件要求复印件的，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在纸质响应文件中可提供原件、复印件或扫描件；谈判文件对原件、复印件未作要求的，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可自行确定在纸质响应文件中提供原件、复印件或扫描件（若</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提供注明“复印件无效”的材料或资料，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在纸质响应文件正本中应提供原件）。</w:t>
      </w:r>
    </w:p>
    <w:p w14:paraId="2F4FAFB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0B21787F">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56C0BC5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7CDCB355">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B18FC1D">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618492B">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3519B46">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60460F7">
      <w:pPr>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br w:type="page"/>
      </w:r>
    </w:p>
    <w:p w14:paraId="0E735D5B">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竞争性谈判</w:t>
      </w:r>
    </w:p>
    <w:p w14:paraId="34A24183">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2E3A59D">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响应文件</w:t>
      </w:r>
    </w:p>
    <w:p w14:paraId="505A5F26">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（首次）</w:t>
      </w:r>
    </w:p>
    <w:p w14:paraId="1B5AC39D">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055B4A0">
      <w:pPr>
        <w:pStyle w:val="37"/>
        <w:keepNext w:val="0"/>
        <w:keepLines w:val="0"/>
        <w:widowControl/>
        <w:suppressLineNumbers w:val="0"/>
        <w:spacing w:before="75" w:beforeAutospacing="0" w:after="75" w:afterAutospacing="0"/>
        <w:ind w:left="0" w:right="0" w:firstLine="126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项目名称：               </w:t>
      </w:r>
    </w:p>
    <w:p w14:paraId="66424840">
      <w:pPr>
        <w:pStyle w:val="37"/>
        <w:keepNext w:val="0"/>
        <w:keepLines w:val="0"/>
        <w:widowControl/>
        <w:suppressLineNumbers w:val="0"/>
        <w:spacing w:before="75" w:beforeAutospacing="0" w:after="75" w:afterAutospacing="0"/>
        <w:ind w:left="0" w:right="0" w:firstLine="126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项目编号：               </w:t>
      </w:r>
    </w:p>
    <w:p w14:paraId="0441531C">
      <w:pPr>
        <w:pStyle w:val="37"/>
        <w:keepNext w:val="0"/>
        <w:keepLines w:val="0"/>
        <w:widowControl/>
        <w:suppressLineNumbers w:val="0"/>
        <w:spacing w:before="75" w:beforeAutospacing="0" w:after="75" w:afterAutospacing="0"/>
        <w:ind w:left="0" w:right="0" w:firstLine="126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lang w:eastAsia="zh-CN"/>
        </w:rPr>
        <w:t>采购包</w:t>
      </w:r>
      <w:r>
        <w:rPr>
          <w:rStyle w:val="44"/>
          <w:rFonts w:hint="eastAsia" w:ascii="宋体" w:hAnsi="宋体" w:eastAsia="宋体" w:cs="宋体"/>
          <w:color w:val="auto"/>
          <w:spacing w:val="0"/>
          <w:sz w:val="24"/>
          <w:szCs w:val="24"/>
          <w:highlight w:val="none"/>
        </w:rPr>
        <w:t>:                  </w:t>
      </w:r>
    </w:p>
    <w:p w14:paraId="42291B11">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57877CEF">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D965EC3">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16C879ED">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t> </w:t>
      </w:r>
    </w:p>
    <w:p w14:paraId="7619F3B4">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rPr>
      </w:pPr>
    </w:p>
    <w:p w14:paraId="4997F6B6">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rPr>
      </w:pPr>
    </w:p>
    <w:p w14:paraId="2FA20EA4">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rPr>
      </w:pPr>
    </w:p>
    <w:p w14:paraId="28B6BAEE">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p>
    <w:p w14:paraId="0625858C">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22AD74D7">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xml:space="preserve">      </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名称 ：               </w:t>
      </w:r>
    </w:p>
    <w:p w14:paraId="590206D7">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日    期 ：               </w:t>
      </w:r>
    </w:p>
    <w:p w14:paraId="4510993E">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AF485D6">
      <w:pPr>
        <w:pStyle w:val="37"/>
        <w:keepNext w:val="0"/>
        <w:keepLines w:val="0"/>
        <w:widowControl/>
        <w:suppressLineNumbers w:val="0"/>
        <w:spacing w:before="75" w:beforeAutospacing="0" w:after="75" w:afterAutospacing="0"/>
        <w:ind w:left="0" w:right="0" w:firstLine="0"/>
        <w:jc w:val="center"/>
        <w:rPr>
          <w:rStyle w:val="44"/>
          <w:rFonts w:hint="eastAsia" w:ascii="宋体" w:hAnsi="宋体" w:eastAsia="宋体" w:cs="宋体"/>
          <w:color w:val="auto"/>
          <w:spacing w:val="0"/>
          <w:sz w:val="24"/>
          <w:szCs w:val="24"/>
          <w:highlight w:val="none"/>
        </w:rPr>
      </w:pPr>
    </w:p>
    <w:p w14:paraId="4995C6CF">
      <w:pPr>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br w:type="page"/>
      </w:r>
    </w:p>
    <w:p w14:paraId="435A3BD7">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目  录</w:t>
      </w:r>
    </w:p>
    <w:p w14:paraId="3A1E32C8">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598153F1">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附件1：谈判响应声明</w:t>
      </w:r>
    </w:p>
    <w:p w14:paraId="278FF252">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附件2：报价一览表（含详细报价书）</w:t>
      </w:r>
    </w:p>
    <w:p w14:paraId="34373021">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附件3：资格证明文件</w:t>
      </w:r>
    </w:p>
    <w:p w14:paraId="619B52CD">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附件4：谈判保证金凭证</w:t>
      </w:r>
    </w:p>
    <w:p w14:paraId="640B3AD0">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附件5：技术、服务和商务响应表</w:t>
      </w:r>
    </w:p>
    <w:p w14:paraId="5B32F61D">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附件6：相关技术、商务、服务响应承诺及资料</w:t>
      </w:r>
    </w:p>
    <w:p w14:paraId="2EC4A6EE">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附件7：</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提交符合政府采购政策的证明材料</w:t>
      </w:r>
    </w:p>
    <w:p w14:paraId="0738A356">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附件8：要求作为响应文件组成部分的其他内容（若有）</w:t>
      </w:r>
    </w:p>
    <w:p w14:paraId="5F787A4B">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228BD5C">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73B6621">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E2813B7">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B21770D">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lang w:eastAsia="zh-CN"/>
        </w:rPr>
      </w:pPr>
    </w:p>
    <w:p w14:paraId="0F15B279">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lang w:eastAsia="zh-CN"/>
        </w:rPr>
      </w:pPr>
    </w:p>
    <w:p w14:paraId="0CF51AD0">
      <w:pPr>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br w:type="page"/>
      </w:r>
    </w:p>
    <w:p w14:paraId="36DE9401">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附件1            </w:t>
      </w:r>
      <w:r>
        <w:rPr>
          <w:rStyle w:val="44"/>
          <w:rFonts w:hint="eastAsia" w:ascii="宋体" w:hAnsi="宋体" w:eastAsia="宋体" w:cs="宋体"/>
          <w:color w:val="auto"/>
          <w:spacing w:val="0"/>
          <w:sz w:val="24"/>
          <w:szCs w:val="24"/>
          <w:highlight w:val="none"/>
        </w:rPr>
        <w:t>谈判响应声明</w:t>
      </w:r>
    </w:p>
    <w:p w14:paraId="7B52601C">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9BCF30D">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54C087B7">
      <w:pPr>
        <w:pStyle w:val="37"/>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1.根据贵方为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项目（项目编号:</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）的采购公告（或采购邀请书），我方签字代表</w:t>
      </w:r>
      <w:r>
        <w:rPr>
          <w:rFonts w:hint="eastAsia" w:ascii="宋体" w:hAnsi="宋体" w:eastAsia="宋体" w:cs="宋体"/>
          <w:color w:val="auto"/>
          <w:spacing w:val="0"/>
          <w:sz w:val="24"/>
          <w:szCs w:val="24"/>
          <w:highlight w:val="none"/>
          <w:u w:val="single"/>
        </w:rPr>
        <w:t xml:space="preserve">    （全名、职务）   </w:t>
      </w:r>
      <w:r>
        <w:rPr>
          <w:rFonts w:hint="eastAsia" w:ascii="宋体" w:hAnsi="宋体" w:eastAsia="宋体" w:cs="宋体"/>
          <w:color w:val="auto"/>
          <w:spacing w:val="0"/>
          <w:sz w:val="24"/>
          <w:szCs w:val="24"/>
          <w:highlight w:val="none"/>
        </w:rPr>
        <w:t>经正式授权并代表的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名称、地址）提交包含下述内容的首次响应文件纸质文本正本</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套，副本</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套及电子文档</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套。</w:t>
      </w:r>
    </w:p>
    <w:p w14:paraId="3FB42D1A">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（1）谈判响应声明</w:t>
      </w:r>
    </w:p>
    <w:p w14:paraId="3E9F0E67">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（2）报价一览表（含详细报价书）</w:t>
      </w:r>
    </w:p>
    <w:p w14:paraId="6C0C8C80">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（3）资格证明文件</w:t>
      </w:r>
    </w:p>
    <w:p w14:paraId="772B115F">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（4）谈判保证金凭证</w:t>
      </w:r>
    </w:p>
    <w:p w14:paraId="0CA6337E">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（5）技术、服务和商务响应表</w:t>
      </w:r>
    </w:p>
    <w:p w14:paraId="504CF90B">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（6）相关技术、商务、服务响应承诺及资料</w:t>
      </w:r>
    </w:p>
    <w:p w14:paraId="58BEC50E">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（7）</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提交符合政府采购政策的证明材料</w:t>
      </w:r>
    </w:p>
    <w:p w14:paraId="0824FC24">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（8）按照谈判文件规定，要求作为响应文件组成部分的其他内容（若有）</w:t>
      </w:r>
    </w:p>
    <w:p w14:paraId="56DA343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2.据此函，我方宣布响应承诺如下：</w:t>
      </w:r>
    </w:p>
    <w:p w14:paraId="386F8E7E">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4B77CCB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1B056B48">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078E7EC5">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14:paraId="181FCE26">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2.5我方愿意向贵方提供任何与本项目谈判采购有关的数据或资料。若贵方需要，我方愿意提供我方作出的一切承诺的证明材料。</w:t>
      </w:r>
    </w:p>
    <w:p w14:paraId="48C0609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75423FFC">
      <w:pPr>
        <w:pStyle w:val="3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通信地址：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w:t>
      </w:r>
    </w:p>
    <w:p w14:paraId="642BAF06">
      <w:pPr>
        <w:pStyle w:val="3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邮编</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xml:space="preserve"> 传真号：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w:t>
      </w:r>
    </w:p>
    <w:p w14:paraId="645DAB9E">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联系电话（固定电话和移动电话）：</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w:t>
      </w:r>
    </w:p>
    <w:p w14:paraId="3CBA2D44">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35DFC3BA">
      <w:pPr>
        <w:pStyle w:val="37"/>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代表电子信箱：</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w:t>
      </w:r>
    </w:p>
    <w:p w14:paraId="28E54A59">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502E0C09">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日  期：     年    月    日</w:t>
      </w:r>
    </w:p>
    <w:p w14:paraId="005E5C54">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BDFD9B1">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01CF9B5">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lang w:eastAsia="zh-CN"/>
        </w:rPr>
      </w:pPr>
    </w:p>
    <w:p w14:paraId="500BDFDA">
      <w:pPr>
        <w:pStyle w:val="37"/>
        <w:keepNext w:val="0"/>
        <w:keepLines w:val="0"/>
        <w:widowControl/>
        <w:suppressLineNumbers w:val="0"/>
        <w:spacing w:before="75" w:beforeAutospacing="0" w:after="75" w:afterAutospacing="0"/>
        <w:ind w:left="0" w:right="0" w:firstLine="0"/>
        <w:rPr>
          <w:rStyle w:val="44"/>
          <w:rFonts w:hint="eastAsia" w:ascii="宋体" w:hAnsi="宋体" w:eastAsia="宋体" w:cs="宋体"/>
          <w:color w:val="auto"/>
          <w:spacing w:val="0"/>
          <w:sz w:val="24"/>
          <w:szCs w:val="24"/>
          <w:highlight w:val="none"/>
          <w:lang w:eastAsia="zh-CN"/>
        </w:rPr>
      </w:pPr>
    </w:p>
    <w:p w14:paraId="159C6C71">
      <w:pPr>
        <w:rPr>
          <w:rStyle w:val="44"/>
          <w:rFonts w:hint="eastAsia" w:ascii="宋体" w:hAnsi="宋体" w:eastAsia="宋体" w:cs="宋体"/>
          <w:color w:val="auto"/>
          <w:spacing w:val="0"/>
          <w:sz w:val="24"/>
          <w:szCs w:val="24"/>
          <w:highlight w:val="none"/>
        </w:rPr>
      </w:pPr>
      <w:r>
        <w:rPr>
          <w:rStyle w:val="44"/>
          <w:rFonts w:hint="eastAsia" w:ascii="宋体" w:hAnsi="宋体" w:eastAsia="宋体" w:cs="宋体"/>
          <w:color w:val="auto"/>
          <w:spacing w:val="0"/>
          <w:sz w:val="24"/>
          <w:szCs w:val="24"/>
          <w:highlight w:val="none"/>
        </w:rPr>
        <w:br w:type="page"/>
      </w:r>
    </w:p>
    <w:p w14:paraId="6714A665">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附件2             </w:t>
      </w:r>
      <w:r>
        <w:rPr>
          <w:rStyle w:val="44"/>
          <w:rFonts w:hint="eastAsia" w:ascii="宋体" w:hAnsi="宋体" w:eastAsia="宋体" w:cs="宋体"/>
          <w:color w:val="auto"/>
          <w:spacing w:val="0"/>
          <w:sz w:val="24"/>
          <w:szCs w:val="24"/>
          <w:highlight w:val="none"/>
        </w:rPr>
        <w:t>报价一览表</w:t>
      </w:r>
    </w:p>
    <w:p w14:paraId="4F76B88F">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054F084">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（全称加盖单位公章）</w:t>
      </w:r>
      <w:r>
        <w:rPr>
          <w:rFonts w:hint="eastAsia" w:ascii="宋体" w:hAnsi="宋体" w:eastAsia="宋体" w:cs="宋体"/>
          <w:color w:val="auto"/>
          <w:spacing w:val="0"/>
          <w:sz w:val="24"/>
          <w:szCs w:val="24"/>
          <w:highlight w:val="none"/>
        </w:rPr>
        <w:t>项目编号∶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货币单位：元人民币</w:t>
      </w:r>
    </w:p>
    <w:tbl>
      <w:tblPr>
        <w:tblStyle w:val="41"/>
        <w:tblW w:w="8916" w:type="dxa"/>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00"/>
        <w:gridCol w:w="2657"/>
        <w:gridCol w:w="2502"/>
        <w:gridCol w:w="1840"/>
        <w:gridCol w:w="917"/>
      </w:tblGrid>
      <w:tr w14:paraId="2927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75410B38">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eastAsia="zh-CN"/>
              </w:rPr>
              <w:t>采购包</w:t>
            </w:r>
          </w:p>
        </w:tc>
        <w:tc>
          <w:tcPr>
            <w:tcW w:w="2627" w:type="dxa"/>
            <w:shd w:val="clear" w:color="auto" w:fill="auto"/>
            <w:tcMar>
              <w:top w:w="0" w:type="dxa"/>
              <w:left w:w="105" w:type="dxa"/>
              <w:bottom w:w="0" w:type="dxa"/>
              <w:right w:w="105" w:type="dxa"/>
            </w:tcMar>
            <w:vAlign w:val="center"/>
          </w:tcPr>
          <w:p w14:paraId="5FB40C0E">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首次报价</w:t>
            </w:r>
          </w:p>
        </w:tc>
        <w:tc>
          <w:tcPr>
            <w:tcW w:w="2472" w:type="dxa"/>
            <w:shd w:val="clear" w:color="auto" w:fill="auto"/>
            <w:tcMar>
              <w:top w:w="0" w:type="dxa"/>
              <w:left w:w="105" w:type="dxa"/>
              <w:bottom w:w="0" w:type="dxa"/>
              <w:right w:w="105" w:type="dxa"/>
            </w:tcMar>
            <w:vAlign w:val="center"/>
          </w:tcPr>
          <w:p w14:paraId="001C695E">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交货期/工期/项目完成时间/服务时间</w:t>
            </w:r>
          </w:p>
        </w:tc>
        <w:tc>
          <w:tcPr>
            <w:tcW w:w="1810" w:type="dxa"/>
            <w:shd w:val="clear" w:color="auto" w:fill="auto"/>
            <w:tcMar>
              <w:top w:w="0" w:type="dxa"/>
              <w:left w:w="105" w:type="dxa"/>
              <w:bottom w:w="0" w:type="dxa"/>
              <w:right w:w="105" w:type="dxa"/>
            </w:tcMar>
            <w:vAlign w:val="center"/>
          </w:tcPr>
          <w:p w14:paraId="6AEA392A">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谈判保证金</w:t>
            </w:r>
          </w:p>
        </w:tc>
        <w:tc>
          <w:tcPr>
            <w:tcW w:w="872" w:type="dxa"/>
            <w:shd w:val="clear" w:color="auto" w:fill="auto"/>
            <w:tcMar>
              <w:top w:w="0" w:type="dxa"/>
              <w:left w:w="105" w:type="dxa"/>
              <w:bottom w:w="0" w:type="dxa"/>
              <w:right w:w="105" w:type="dxa"/>
            </w:tcMar>
            <w:vAlign w:val="center"/>
          </w:tcPr>
          <w:p w14:paraId="15D424A8">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691B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32F78016">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2627" w:type="dxa"/>
            <w:shd w:val="clear" w:color="auto" w:fill="auto"/>
            <w:tcMar>
              <w:top w:w="0" w:type="dxa"/>
              <w:left w:w="105" w:type="dxa"/>
              <w:bottom w:w="0" w:type="dxa"/>
              <w:right w:w="105" w:type="dxa"/>
            </w:tcMar>
            <w:vAlign w:val="center"/>
          </w:tcPr>
          <w:p w14:paraId="5A3252C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472" w:type="dxa"/>
            <w:shd w:val="clear" w:color="auto" w:fill="auto"/>
            <w:tcMar>
              <w:top w:w="0" w:type="dxa"/>
              <w:left w:w="105" w:type="dxa"/>
              <w:bottom w:w="0" w:type="dxa"/>
              <w:right w:w="105" w:type="dxa"/>
            </w:tcMar>
            <w:vAlign w:val="center"/>
          </w:tcPr>
          <w:p w14:paraId="0607B26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日历天</w:t>
            </w:r>
          </w:p>
        </w:tc>
        <w:tc>
          <w:tcPr>
            <w:tcW w:w="1810" w:type="dxa"/>
            <w:shd w:val="clear" w:color="auto" w:fill="auto"/>
            <w:tcMar>
              <w:top w:w="0" w:type="dxa"/>
              <w:left w:w="105" w:type="dxa"/>
              <w:bottom w:w="0" w:type="dxa"/>
              <w:right w:w="105" w:type="dxa"/>
            </w:tcMar>
            <w:vAlign w:val="center"/>
          </w:tcPr>
          <w:p w14:paraId="20CFBE1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72" w:type="dxa"/>
            <w:shd w:val="clear" w:color="auto" w:fill="auto"/>
            <w:tcMar>
              <w:top w:w="0" w:type="dxa"/>
              <w:left w:w="105" w:type="dxa"/>
              <w:bottom w:w="0" w:type="dxa"/>
              <w:right w:w="105" w:type="dxa"/>
            </w:tcMar>
            <w:vAlign w:val="center"/>
          </w:tcPr>
          <w:p w14:paraId="0BA89EA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34AF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463636DB">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2627" w:type="dxa"/>
            <w:shd w:val="clear" w:color="auto" w:fill="auto"/>
            <w:tcMar>
              <w:top w:w="0" w:type="dxa"/>
              <w:left w:w="105" w:type="dxa"/>
              <w:bottom w:w="0" w:type="dxa"/>
              <w:right w:w="105" w:type="dxa"/>
            </w:tcMar>
            <w:vAlign w:val="center"/>
          </w:tcPr>
          <w:p w14:paraId="5D63654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472" w:type="dxa"/>
            <w:shd w:val="clear" w:color="auto" w:fill="auto"/>
            <w:tcMar>
              <w:top w:w="0" w:type="dxa"/>
              <w:left w:w="105" w:type="dxa"/>
              <w:bottom w:w="0" w:type="dxa"/>
              <w:right w:w="105" w:type="dxa"/>
            </w:tcMar>
            <w:vAlign w:val="center"/>
          </w:tcPr>
          <w:p w14:paraId="78915D4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810" w:type="dxa"/>
            <w:shd w:val="clear" w:color="auto" w:fill="auto"/>
            <w:tcMar>
              <w:top w:w="0" w:type="dxa"/>
              <w:left w:w="105" w:type="dxa"/>
              <w:bottom w:w="0" w:type="dxa"/>
              <w:right w:w="105" w:type="dxa"/>
            </w:tcMar>
            <w:vAlign w:val="center"/>
          </w:tcPr>
          <w:p w14:paraId="0C3AFED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72" w:type="dxa"/>
            <w:shd w:val="clear" w:color="auto" w:fill="auto"/>
            <w:tcMar>
              <w:top w:w="0" w:type="dxa"/>
              <w:left w:w="105" w:type="dxa"/>
              <w:bottom w:w="0" w:type="dxa"/>
              <w:right w:w="105" w:type="dxa"/>
            </w:tcMar>
            <w:vAlign w:val="center"/>
          </w:tcPr>
          <w:p w14:paraId="04D1EFB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185A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7B63EFA3">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2627" w:type="dxa"/>
            <w:shd w:val="clear" w:color="auto" w:fill="auto"/>
            <w:tcMar>
              <w:top w:w="0" w:type="dxa"/>
              <w:left w:w="105" w:type="dxa"/>
              <w:bottom w:w="0" w:type="dxa"/>
              <w:right w:w="105" w:type="dxa"/>
            </w:tcMar>
            <w:vAlign w:val="center"/>
          </w:tcPr>
          <w:p w14:paraId="6784ED2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472" w:type="dxa"/>
            <w:shd w:val="clear" w:color="auto" w:fill="auto"/>
            <w:tcMar>
              <w:top w:w="0" w:type="dxa"/>
              <w:left w:w="105" w:type="dxa"/>
              <w:bottom w:w="0" w:type="dxa"/>
              <w:right w:w="105" w:type="dxa"/>
            </w:tcMar>
            <w:vAlign w:val="center"/>
          </w:tcPr>
          <w:p w14:paraId="5DBAF7A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810" w:type="dxa"/>
            <w:shd w:val="clear" w:color="auto" w:fill="auto"/>
            <w:tcMar>
              <w:top w:w="0" w:type="dxa"/>
              <w:left w:w="105" w:type="dxa"/>
              <w:bottom w:w="0" w:type="dxa"/>
              <w:right w:w="105" w:type="dxa"/>
            </w:tcMar>
            <w:vAlign w:val="center"/>
          </w:tcPr>
          <w:p w14:paraId="50CAB03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72" w:type="dxa"/>
            <w:shd w:val="clear" w:color="auto" w:fill="auto"/>
            <w:tcMar>
              <w:top w:w="0" w:type="dxa"/>
              <w:left w:w="105" w:type="dxa"/>
              <w:bottom w:w="0" w:type="dxa"/>
              <w:right w:w="105" w:type="dxa"/>
            </w:tcMar>
            <w:vAlign w:val="center"/>
          </w:tcPr>
          <w:p w14:paraId="2B9933A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1D87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78566CC9">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2627" w:type="dxa"/>
            <w:shd w:val="clear" w:color="auto" w:fill="auto"/>
            <w:tcMar>
              <w:top w:w="0" w:type="dxa"/>
              <w:left w:w="105" w:type="dxa"/>
              <w:bottom w:w="0" w:type="dxa"/>
              <w:right w:w="105" w:type="dxa"/>
            </w:tcMar>
            <w:vAlign w:val="center"/>
          </w:tcPr>
          <w:p w14:paraId="5CE9DAE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472" w:type="dxa"/>
            <w:shd w:val="clear" w:color="auto" w:fill="auto"/>
            <w:tcMar>
              <w:top w:w="0" w:type="dxa"/>
              <w:left w:w="105" w:type="dxa"/>
              <w:bottom w:w="0" w:type="dxa"/>
              <w:right w:w="105" w:type="dxa"/>
            </w:tcMar>
            <w:vAlign w:val="center"/>
          </w:tcPr>
          <w:p w14:paraId="3B82B74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810" w:type="dxa"/>
            <w:shd w:val="clear" w:color="auto" w:fill="auto"/>
            <w:tcMar>
              <w:top w:w="0" w:type="dxa"/>
              <w:left w:w="105" w:type="dxa"/>
              <w:bottom w:w="0" w:type="dxa"/>
              <w:right w:w="105" w:type="dxa"/>
            </w:tcMar>
            <w:vAlign w:val="center"/>
          </w:tcPr>
          <w:p w14:paraId="6EED04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72" w:type="dxa"/>
            <w:shd w:val="clear" w:color="auto" w:fill="auto"/>
            <w:tcMar>
              <w:top w:w="0" w:type="dxa"/>
              <w:left w:w="105" w:type="dxa"/>
              <w:bottom w:w="0" w:type="dxa"/>
              <w:right w:w="105" w:type="dxa"/>
            </w:tcMar>
            <w:vAlign w:val="center"/>
          </w:tcPr>
          <w:p w14:paraId="3903F24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5DE7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955" w:type="dxa"/>
            <w:shd w:val="clear" w:color="auto" w:fill="auto"/>
            <w:tcMar>
              <w:top w:w="0" w:type="dxa"/>
              <w:left w:w="105" w:type="dxa"/>
              <w:bottom w:w="0" w:type="dxa"/>
              <w:right w:w="105" w:type="dxa"/>
            </w:tcMar>
            <w:vAlign w:val="center"/>
          </w:tcPr>
          <w:p w14:paraId="1F83289A">
            <w:pPr>
              <w:pStyle w:val="37"/>
              <w:keepNext w:val="0"/>
              <w:keepLines w:val="0"/>
              <w:widowControl/>
              <w:suppressLineNumbers w:val="0"/>
              <w:spacing w:before="0" w:beforeAutospacing="0" w:after="0" w:afterAutospacing="0" w:line="46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2627" w:type="dxa"/>
            <w:shd w:val="clear" w:color="auto" w:fill="auto"/>
            <w:tcMar>
              <w:top w:w="0" w:type="dxa"/>
              <w:left w:w="105" w:type="dxa"/>
              <w:bottom w:w="0" w:type="dxa"/>
              <w:right w:w="105" w:type="dxa"/>
            </w:tcMar>
            <w:vAlign w:val="center"/>
          </w:tcPr>
          <w:p w14:paraId="513C592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472" w:type="dxa"/>
            <w:shd w:val="clear" w:color="auto" w:fill="auto"/>
            <w:tcMar>
              <w:top w:w="0" w:type="dxa"/>
              <w:left w:w="105" w:type="dxa"/>
              <w:bottom w:w="0" w:type="dxa"/>
              <w:right w:w="105" w:type="dxa"/>
            </w:tcMar>
            <w:vAlign w:val="center"/>
          </w:tcPr>
          <w:p w14:paraId="20AB961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810" w:type="dxa"/>
            <w:shd w:val="clear" w:color="auto" w:fill="auto"/>
            <w:tcMar>
              <w:top w:w="0" w:type="dxa"/>
              <w:left w:w="105" w:type="dxa"/>
              <w:bottom w:w="0" w:type="dxa"/>
              <w:right w:w="105" w:type="dxa"/>
            </w:tcMar>
            <w:vAlign w:val="center"/>
          </w:tcPr>
          <w:p w14:paraId="5CA00D4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72" w:type="dxa"/>
            <w:shd w:val="clear" w:color="auto" w:fill="auto"/>
            <w:tcMar>
              <w:top w:w="0" w:type="dxa"/>
              <w:left w:w="105" w:type="dxa"/>
              <w:bottom w:w="0" w:type="dxa"/>
              <w:right w:w="105" w:type="dxa"/>
            </w:tcMar>
            <w:vAlign w:val="center"/>
          </w:tcPr>
          <w:p w14:paraId="29299ED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14:paraId="4546F7C0">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BACE90D">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备注：详细报价书另纸详列，格式自拟。</w:t>
      </w:r>
    </w:p>
    <w:p w14:paraId="33DA1014">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1559872B">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1A0D6E6">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CD21847">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076D149">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2798C5D">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3433ED17">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附件2-1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w:t>
      </w:r>
      <w:r>
        <w:rPr>
          <w:rStyle w:val="44"/>
          <w:rFonts w:hint="eastAsia" w:ascii="宋体" w:hAnsi="宋体" w:eastAsia="宋体" w:cs="宋体"/>
          <w:color w:val="auto"/>
          <w:spacing w:val="0"/>
          <w:sz w:val="24"/>
          <w:szCs w:val="24"/>
          <w:highlight w:val="none"/>
        </w:rPr>
        <w:t>详细报价书</w:t>
      </w:r>
    </w:p>
    <w:p w14:paraId="540DE5EA">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0DA99865">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说明：</w:t>
      </w:r>
    </w:p>
    <w:p w14:paraId="52F6DA92">
      <w:pPr>
        <w:pStyle w:val="37"/>
        <w:keepNext w:val="0"/>
        <w:keepLines w:val="0"/>
        <w:widowControl/>
        <w:suppressLineNumbers w:val="0"/>
        <w:spacing w:before="75" w:beforeAutospacing="0" w:after="75" w:afterAutospacing="0" w:line="46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应根据竞争性谈判文件的要求，在响应文件中提出为完成本项目相应</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根据项目特点自行拟制。</w:t>
      </w:r>
    </w:p>
    <w:p w14:paraId="726B1CDC">
      <w:pPr>
        <w:pStyle w:val="37"/>
        <w:keepNext w:val="0"/>
        <w:keepLines w:val="0"/>
        <w:widowControl/>
        <w:suppressLineNumbers w:val="0"/>
        <w:spacing w:before="75" w:beforeAutospacing="0" w:after="75" w:afterAutospacing="0" w:line="49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2.为完成相应</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项下的全部工作所涉及的费用都应包含在详细报价书的各个单项中，</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应充分考虑和评估。</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40E691A8">
      <w:pPr>
        <w:pStyle w:val="37"/>
        <w:keepNext w:val="0"/>
        <w:keepLines w:val="0"/>
        <w:widowControl/>
        <w:suppressLineNumbers w:val="0"/>
        <w:spacing w:before="75" w:beforeAutospacing="0" w:after="75" w:afterAutospacing="0" w:line="49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3.对于不能详细列明采购标的的技术、服务要求的谈判采购项目或者如优惠率谈判、单价谈判等特殊类型的谈判采购项目，由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根据谈判文件的具体规定和项目特点提交详细报价书，采购人或采购代理机构如果对详细报价书有统一格式要求的，可以进行规定或附表。如果没有特别要求的，则格式由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根据项目特点自行拟制。</w:t>
      </w:r>
    </w:p>
    <w:p w14:paraId="1D26E86B">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803F468">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C0499EA">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1C284AA1">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xml:space="preserve">         （全称并加盖公章） </w:t>
      </w:r>
      <w:r>
        <w:rPr>
          <w:rFonts w:hint="eastAsia" w:ascii="宋体" w:hAnsi="宋体" w:eastAsia="宋体" w:cs="宋体"/>
          <w:color w:val="auto"/>
          <w:spacing w:val="0"/>
          <w:sz w:val="24"/>
          <w:szCs w:val="24"/>
          <w:highlight w:val="none"/>
        </w:rPr>
        <w:t>             .</w:t>
      </w:r>
    </w:p>
    <w:p w14:paraId="49C3EBD8">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5EE53B2C">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A038FE1">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E7A023F">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E1FE8A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588D524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2A5B5BB2">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5E20AE3C">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         </w:t>
      </w:r>
      <w:r>
        <w:rPr>
          <w:rStyle w:val="44"/>
          <w:rFonts w:hint="eastAsia" w:ascii="宋体" w:hAnsi="宋体" w:eastAsia="宋体" w:cs="宋体"/>
          <w:color w:val="auto"/>
          <w:spacing w:val="0"/>
          <w:sz w:val="24"/>
          <w:szCs w:val="24"/>
          <w:highlight w:val="none"/>
        </w:rPr>
        <w:t>资格证明文件</w:t>
      </w:r>
      <w:r>
        <w:rPr>
          <w:rFonts w:hint="eastAsia" w:ascii="宋体" w:hAnsi="宋体" w:eastAsia="宋体" w:cs="宋体"/>
          <w:color w:val="auto"/>
          <w:spacing w:val="0"/>
          <w:sz w:val="24"/>
          <w:szCs w:val="24"/>
          <w:highlight w:val="none"/>
        </w:rPr>
        <w:t> </w:t>
      </w:r>
    </w:p>
    <w:p w14:paraId="18D5C120">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06887A0">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附件3-1       </w:t>
      </w:r>
      <w:r>
        <w:rPr>
          <w:rStyle w:val="44"/>
          <w:rFonts w:hint="eastAsia" w:ascii="宋体" w:hAnsi="宋体" w:eastAsia="宋体" w:cs="宋体"/>
          <w:color w:val="auto"/>
          <w:spacing w:val="0"/>
          <w:sz w:val="24"/>
          <w:szCs w:val="24"/>
          <w:highlight w:val="none"/>
        </w:rPr>
        <w:t>参加竞争性谈判的声明函</w:t>
      </w:r>
      <w:r>
        <w:rPr>
          <w:rFonts w:hint="eastAsia" w:ascii="宋体" w:hAnsi="宋体" w:eastAsia="宋体" w:cs="宋体"/>
          <w:color w:val="auto"/>
          <w:spacing w:val="0"/>
          <w:sz w:val="24"/>
          <w:szCs w:val="24"/>
          <w:highlight w:val="none"/>
        </w:rPr>
        <w:t> </w:t>
      </w:r>
    </w:p>
    <w:p w14:paraId="574959FE">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A41144A">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2AF90F7D">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1、关于贵方______年______月______日</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项目（项目编号:</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）的采购公告（或采购邀请），本签字人代表</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参加竞争性谈判，我方提供竞争性谈判文件中规定的相应资料和说明。本签字人确认响应文件中所有提交的文件、声明或资料（包括但不限于资格证明文件）是真实的、合法的、准确的、有效的。</w:t>
      </w:r>
    </w:p>
    <w:p w14:paraId="03736A97">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E9439EC">
      <w:pPr>
        <w:pStyle w:val="3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的基本概况：</w:t>
      </w:r>
    </w:p>
    <w:p w14:paraId="0984466E">
      <w:pPr>
        <w:pStyle w:val="3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2.1</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单位名称：</w:t>
      </w:r>
      <w:r>
        <w:rPr>
          <w:rFonts w:hint="eastAsia" w:ascii="宋体" w:hAnsi="宋体" w:eastAsia="宋体" w:cs="宋体"/>
          <w:color w:val="auto"/>
          <w:spacing w:val="0"/>
          <w:sz w:val="24"/>
          <w:szCs w:val="24"/>
          <w:highlight w:val="none"/>
          <w:u w:val="single"/>
        </w:rPr>
        <w:t>              </w:t>
      </w:r>
    </w:p>
    <w:p w14:paraId="66B630D3">
      <w:pPr>
        <w:pStyle w:val="3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2.2注册地址：</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w:t>
      </w:r>
    </w:p>
    <w:p w14:paraId="21DB4632">
      <w:pPr>
        <w:pStyle w:val="37"/>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2.3单位负责人姓名：</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性别：</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年龄</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职务：</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w:t>
      </w:r>
    </w:p>
    <w:p w14:paraId="329A3F4B">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备注：“单位负责人”指单位法定代表人（</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为法人的）或法律、法规规定代表单位行使职权的主要负责人（</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为其他组织的）。</w:t>
      </w:r>
    </w:p>
    <w:p w14:paraId="3BECBAE6">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0EDF9F5D">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464DC4F">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5B1B8F2">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2606D2FB">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552A0DAE">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2DAC4FC1">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6AFA318">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3EE0A84">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E7A211E">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highlight w:val="none"/>
          <w:lang w:eastAsia="zh-CN"/>
        </w:rPr>
      </w:pPr>
    </w:p>
    <w:p w14:paraId="5DEEFD09">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C19C874">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附件3-2        </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的资格声明</w:t>
      </w:r>
      <w:r>
        <w:rPr>
          <w:rFonts w:hint="eastAsia" w:ascii="宋体" w:hAnsi="宋体" w:eastAsia="宋体" w:cs="宋体"/>
          <w:color w:val="auto"/>
          <w:spacing w:val="0"/>
          <w:sz w:val="24"/>
          <w:szCs w:val="24"/>
          <w:highlight w:val="none"/>
        </w:rPr>
        <w:t> </w:t>
      </w:r>
    </w:p>
    <w:p w14:paraId="4CC8031D">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128F4C8">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55C7A468">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1、</w:t>
      </w:r>
      <w:r>
        <w:rPr>
          <w:rFonts w:hint="eastAsia" w:ascii="宋体" w:hAnsi="宋体" w:eastAsia="宋体" w:cs="宋体"/>
          <w:color w:val="auto"/>
          <w:spacing w:val="0"/>
          <w:sz w:val="24"/>
          <w:szCs w:val="24"/>
          <w:highlight w:val="none"/>
        </w:rPr>
        <w:t>我方已知晓竞争性谈判文件要求并认真审核自身情况，在此郑重声明，我方具备并满足下列各项条款的规定。本声明如有虚假或不实之处，我方将失去合格</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资格且我方的谈判保证金将不予退还。</w:t>
      </w:r>
    </w:p>
    <w:tbl>
      <w:tblPr>
        <w:tblStyle w:val="41"/>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175"/>
        <w:gridCol w:w="3177"/>
      </w:tblGrid>
      <w:tr w14:paraId="2CF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0D3A5A1F">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《中华人民共和国政府采购法》第二十二条对</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的要求</w:t>
            </w:r>
          </w:p>
        </w:tc>
        <w:tc>
          <w:tcPr>
            <w:tcW w:w="1674" w:type="pct"/>
            <w:shd w:val="clear" w:color="auto" w:fill="auto"/>
            <w:tcMar>
              <w:top w:w="0" w:type="dxa"/>
              <w:left w:w="105" w:type="dxa"/>
              <w:bottom w:w="0" w:type="dxa"/>
              <w:right w:w="105" w:type="dxa"/>
            </w:tcMar>
            <w:vAlign w:val="center"/>
          </w:tcPr>
          <w:p w14:paraId="0AC5B5E8">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对是否符合要求做如实声明</w:t>
            </w:r>
          </w:p>
        </w:tc>
      </w:tr>
      <w:tr w14:paraId="4AC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6D1AE1A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（1）具有独立承担民事责任的能力</w:t>
            </w:r>
          </w:p>
        </w:tc>
        <w:tc>
          <w:tcPr>
            <w:tcW w:w="1674" w:type="pct"/>
            <w:shd w:val="clear" w:color="auto" w:fill="auto"/>
            <w:tcMar>
              <w:top w:w="0" w:type="dxa"/>
              <w:left w:w="105" w:type="dxa"/>
              <w:bottom w:w="0" w:type="dxa"/>
              <w:right w:w="105" w:type="dxa"/>
            </w:tcMar>
            <w:vAlign w:val="center"/>
          </w:tcPr>
          <w:p w14:paraId="0415A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5CD4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698873D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（2）具有良好的商业信誉和健全的财务会计制度</w:t>
            </w:r>
          </w:p>
        </w:tc>
        <w:tc>
          <w:tcPr>
            <w:tcW w:w="1674" w:type="pct"/>
            <w:shd w:val="clear" w:color="auto" w:fill="auto"/>
            <w:tcMar>
              <w:top w:w="0" w:type="dxa"/>
              <w:left w:w="105" w:type="dxa"/>
              <w:bottom w:w="0" w:type="dxa"/>
              <w:right w:w="105" w:type="dxa"/>
            </w:tcMar>
            <w:vAlign w:val="center"/>
          </w:tcPr>
          <w:p w14:paraId="198BC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3EE3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7917DAC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（3）具有履行合同所必需的设备和专业技术能力</w:t>
            </w:r>
          </w:p>
        </w:tc>
        <w:tc>
          <w:tcPr>
            <w:tcW w:w="1674" w:type="pct"/>
            <w:shd w:val="clear" w:color="auto" w:fill="auto"/>
            <w:tcMar>
              <w:top w:w="0" w:type="dxa"/>
              <w:left w:w="105" w:type="dxa"/>
              <w:bottom w:w="0" w:type="dxa"/>
              <w:right w:w="105" w:type="dxa"/>
            </w:tcMar>
            <w:vAlign w:val="center"/>
          </w:tcPr>
          <w:p w14:paraId="26AD6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2B9D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13B1CC69">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（4）有依法缴纳税收和社会保障资金的良好记录</w:t>
            </w:r>
          </w:p>
        </w:tc>
        <w:tc>
          <w:tcPr>
            <w:tcW w:w="1674" w:type="pct"/>
            <w:shd w:val="clear" w:color="auto" w:fill="auto"/>
            <w:tcMar>
              <w:top w:w="0" w:type="dxa"/>
              <w:left w:w="105" w:type="dxa"/>
              <w:bottom w:w="0" w:type="dxa"/>
              <w:right w:w="105" w:type="dxa"/>
            </w:tcMar>
            <w:vAlign w:val="center"/>
          </w:tcPr>
          <w:p w14:paraId="7BF16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5195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4DF5F3F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（5）参加政府采购活动前三年内，在经营活动中没有重大违法记录</w:t>
            </w:r>
          </w:p>
        </w:tc>
        <w:tc>
          <w:tcPr>
            <w:tcW w:w="1674" w:type="pct"/>
            <w:shd w:val="clear" w:color="auto" w:fill="auto"/>
            <w:tcMar>
              <w:top w:w="0" w:type="dxa"/>
              <w:left w:w="105" w:type="dxa"/>
              <w:bottom w:w="0" w:type="dxa"/>
              <w:right w:w="105" w:type="dxa"/>
            </w:tcMar>
            <w:vAlign w:val="center"/>
          </w:tcPr>
          <w:p w14:paraId="160D8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307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17FF3CA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（6）法律、行政法规规定的其他条件。</w:t>
            </w:r>
          </w:p>
        </w:tc>
        <w:tc>
          <w:tcPr>
            <w:tcW w:w="1674" w:type="pct"/>
            <w:shd w:val="clear" w:color="auto" w:fill="auto"/>
            <w:tcMar>
              <w:top w:w="0" w:type="dxa"/>
              <w:left w:w="105" w:type="dxa"/>
              <w:bottom w:w="0" w:type="dxa"/>
              <w:right w:w="105" w:type="dxa"/>
            </w:tcMar>
            <w:vAlign w:val="center"/>
          </w:tcPr>
          <w:p w14:paraId="436A6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4ADA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413B440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谈判文件对合格</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的一般规定</w:t>
            </w:r>
          </w:p>
        </w:tc>
        <w:tc>
          <w:tcPr>
            <w:tcW w:w="1674" w:type="pct"/>
            <w:shd w:val="clear" w:color="auto" w:fill="auto"/>
            <w:tcMar>
              <w:top w:w="0" w:type="dxa"/>
              <w:left w:w="105" w:type="dxa"/>
              <w:bottom w:w="0" w:type="dxa"/>
              <w:right w:w="105" w:type="dxa"/>
            </w:tcMar>
            <w:vAlign w:val="center"/>
          </w:tcPr>
          <w:p w14:paraId="1AADEF8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对是否违反一般规定做如实声明</w:t>
            </w:r>
          </w:p>
        </w:tc>
      </w:tr>
      <w:tr w14:paraId="74F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180C6458">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应当遵守中国的有关法律、法规和规章的规定，参加政府采购活动时已经自觉检查并按照政府采购相关法律规定，主动回避相应利害关系。</w:t>
            </w:r>
          </w:p>
        </w:tc>
        <w:tc>
          <w:tcPr>
            <w:tcW w:w="1674" w:type="pct"/>
            <w:shd w:val="clear" w:color="auto" w:fill="auto"/>
            <w:tcMar>
              <w:top w:w="0" w:type="dxa"/>
              <w:left w:w="105" w:type="dxa"/>
              <w:bottom w:w="0" w:type="dxa"/>
              <w:right w:w="105" w:type="dxa"/>
            </w:tcMar>
            <w:vAlign w:val="center"/>
          </w:tcPr>
          <w:p w14:paraId="2ACBA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2F93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00286C4E">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为采购项目提供整体设计、规范编制或项目管理、监理、检测等服务的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，不得再参加该采购项目除整体设计、规范编制和项目管理、监理、检测等服务之外的其他采购活动。</w:t>
            </w:r>
          </w:p>
        </w:tc>
        <w:tc>
          <w:tcPr>
            <w:tcW w:w="1674" w:type="pct"/>
            <w:shd w:val="clear" w:color="auto" w:fill="auto"/>
            <w:tcMar>
              <w:top w:w="0" w:type="dxa"/>
              <w:left w:w="105" w:type="dxa"/>
              <w:bottom w:w="0" w:type="dxa"/>
              <w:right w:w="105" w:type="dxa"/>
            </w:tcMar>
            <w:vAlign w:val="center"/>
          </w:tcPr>
          <w:p w14:paraId="14F2A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r w14:paraId="039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277" w:type="pct"/>
            <w:shd w:val="clear" w:color="auto" w:fill="auto"/>
            <w:tcMar>
              <w:top w:w="0" w:type="dxa"/>
              <w:left w:w="105" w:type="dxa"/>
              <w:bottom w:w="0" w:type="dxa"/>
              <w:right w:w="105" w:type="dxa"/>
            </w:tcMar>
            <w:vAlign w:val="center"/>
          </w:tcPr>
          <w:p w14:paraId="61B701A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列入失信被执行人、重大税收违法案件当事人名单、政府采购严重违法失信行为记录名单的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，不得参加政府采购活动。</w:t>
            </w:r>
          </w:p>
        </w:tc>
        <w:tc>
          <w:tcPr>
            <w:tcW w:w="1674" w:type="pct"/>
            <w:shd w:val="clear" w:color="auto" w:fill="auto"/>
            <w:tcMar>
              <w:top w:w="0" w:type="dxa"/>
              <w:left w:w="105" w:type="dxa"/>
              <w:bottom w:w="0" w:type="dxa"/>
              <w:right w:w="105" w:type="dxa"/>
            </w:tcMar>
            <w:vAlign w:val="center"/>
          </w:tcPr>
          <w:p w14:paraId="076AD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p>
        </w:tc>
      </w:tr>
    </w:tbl>
    <w:p w14:paraId="4115A6C5">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2、我方对上述声明的真实性、合法性、准确性、有效性负责，并愿意根据谈判文件和谈判过程中贵方要求提供全部现有资料、数据、文件等予以证实。</w:t>
      </w:r>
    </w:p>
    <w:p w14:paraId="19403BB6">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1FE4C373">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7816B7F0">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145E9AB1">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1E82BF6A">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7DF57FB">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附件3-3         </w:t>
      </w:r>
      <w:r>
        <w:rPr>
          <w:rStyle w:val="44"/>
          <w:rFonts w:hint="eastAsia" w:ascii="宋体" w:hAnsi="宋体" w:eastAsia="宋体" w:cs="宋体"/>
          <w:color w:val="auto"/>
          <w:spacing w:val="0"/>
          <w:sz w:val="24"/>
          <w:szCs w:val="24"/>
          <w:highlight w:val="none"/>
        </w:rPr>
        <w:t>单位负责人授权书</w:t>
      </w:r>
    </w:p>
    <w:p w14:paraId="1E8DBD70">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0CAD97EA">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我方的单位负责人（填写“单位负责人全名”）授权（填写“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代表全名”）为我方的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代表，代表我方参加  （填写“项目名称”）   项目（项目编号：         ）的响应谈判，全权代表我方处理响应谈判过程的一切事宜，包括但不限于：递交响应文件、参与谈判、澄清、签约等工作。</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代表在响应谈判过程中所签署的一切文件和处理与之有关的一切事务，我方均予以认可并对此承担责任。</w:t>
      </w:r>
    </w:p>
    <w:p w14:paraId="302905FF">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代表无转委权。特此授权。</w:t>
      </w:r>
    </w:p>
    <w:p w14:paraId="2940A6F0">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（以下无正文）</w:t>
      </w:r>
    </w:p>
    <w:p w14:paraId="0A0B20CD">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rPr>
        <w:t>单位负责人：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身份证号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xml:space="preserve"> 手机：</w:t>
      </w:r>
      <w:r>
        <w:rPr>
          <w:rFonts w:hint="eastAsia" w:ascii="宋体" w:hAnsi="宋体" w:eastAsia="宋体" w:cs="宋体"/>
          <w:color w:val="auto"/>
          <w:spacing w:val="0"/>
          <w:sz w:val="24"/>
          <w:szCs w:val="24"/>
          <w:highlight w:val="none"/>
          <w:u w:val="single"/>
        </w:rPr>
        <w:t>      </w:t>
      </w:r>
    </w:p>
    <w:p w14:paraId="3400D223">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身份证号：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 xml:space="preserve"> 手机：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w:t>
      </w:r>
    </w:p>
    <w:p w14:paraId="6FA18A8F">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E6DCE77">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授权方</w:t>
      </w:r>
    </w:p>
    <w:p w14:paraId="5FC6952E">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：（全称并加盖单位公章）</w:t>
      </w:r>
    </w:p>
    <w:p w14:paraId="2C1F5E38">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单位负责人签字或盖章：</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                   </w:t>
      </w:r>
    </w:p>
    <w:p w14:paraId="6E4A5723">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6F6B3BF">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接受授权方</w:t>
      </w:r>
    </w:p>
    <w:p w14:paraId="21F8D271">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代表签字：</w:t>
      </w:r>
      <w:r>
        <w:rPr>
          <w:rFonts w:hint="eastAsia" w:ascii="宋体" w:hAnsi="宋体" w:eastAsia="宋体" w:cs="宋体"/>
          <w:color w:val="auto"/>
          <w:spacing w:val="0"/>
          <w:sz w:val="24"/>
          <w:szCs w:val="24"/>
          <w:highlight w:val="none"/>
          <w:u w:val="single"/>
          <w:lang w:val="en-US" w:eastAsia="zh-CN"/>
        </w:rPr>
        <w:t xml:space="preserve">            </w:t>
      </w:r>
    </w:p>
    <w:p w14:paraId="3212B7D5">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签署日期：    年   月   日</w:t>
      </w:r>
    </w:p>
    <w:p w14:paraId="31778BEE">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C3AB4BA">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附：单位负责人、</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代表的身份证正反面复印件</w:t>
      </w:r>
    </w:p>
    <w:tbl>
      <w:tblPr>
        <w:tblStyle w:val="4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65"/>
      </w:tblGrid>
      <w:tr w14:paraId="0D19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5" w:hRule="atLeast"/>
          <w:tblCellSpacing w:w="15" w:type="dxa"/>
        </w:trPr>
        <w:tc>
          <w:tcPr>
            <w:tcW w:w="8565" w:type="dxa"/>
            <w:shd w:val="clear" w:color="auto" w:fill="auto"/>
            <w:tcMar>
              <w:top w:w="0" w:type="dxa"/>
              <w:left w:w="105" w:type="dxa"/>
              <w:bottom w:w="0" w:type="dxa"/>
              <w:right w:w="105" w:type="dxa"/>
            </w:tcMar>
            <w:vAlign w:val="center"/>
          </w:tcPr>
          <w:p w14:paraId="32534EA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0C063C1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要求：真实、有效、清晰</w:t>
            </w:r>
          </w:p>
          <w:p w14:paraId="7D7F800B">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tc>
      </w:tr>
    </w:tbl>
    <w:p w14:paraId="348197F9">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47158B48">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1、企业（银行、保险、石油石化、电力、电信等行业除外）、事业单位和社会团体法人的“单位负责人”指</w:t>
      </w:r>
      <w:r>
        <w:rPr>
          <w:rStyle w:val="44"/>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rPr>
        <w:t>，即与实际提交的“营业执照等证明文件”载明的一致。</w:t>
      </w:r>
    </w:p>
    <w:p w14:paraId="11B84D3A">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2、银行、保险、石油石化、电力、电信等行业：以法人身份参加谈判的，“单位负责人”指</w:t>
      </w:r>
      <w:r>
        <w:rPr>
          <w:rStyle w:val="44"/>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rPr>
        <w:t>，即与实际提交的“营业执照等证明文件”载明的一致；以非法人身份参加谈判的，“单位负责人”指</w:t>
      </w:r>
      <w:r>
        <w:rPr>
          <w:rStyle w:val="44"/>
          <w:rFonts w:hint="eastAsia" w:ascii="宋体" w:hAnsi="宋体" w:eastAsia="宋体" w:cs="宋体"/>
          <w:color w:val="auto"/>
          <w:spacing w:val="0"/>
          <w:sz w:val="24"/>
          <w:szCs w:val="24"/>
          <w:highlight w:val="none"/>
        </w:rPr>
        <w:t>代表单位行使职权的主要负责人</w:t>
      </w:r>
      <w:r>
        <w:rPr>
          <w:rFonts w:hint="eastAsia" w:ascii="宋体" w:hAnsi="宋体" w:eastAsia="宋体" w:cs="宋体"/>
          <w:color w:val="auto"/>
          <w:spacing w:val="0"/>
          <w:sz w:val="24"/>
          <w:szCs w:val="24"/>
          <w:highlight w:val="none"/>
        </w:rPr>
        <w:t>，即与实际提交的“营业执照等证明文件”载明的一致。</w:t>
      </w:r>
    </w:p>
    <w:p w14:paraId="50595BF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3、负责响应文件签字的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代表如果不是上述规定的单位负责人，则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应当在响应文件中提供本授权书，纸质响应文件正本中的本授权书应为原件。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为自然人的，可不填写本授权书，但应当提供其身份证正反面复印件。</w:t>
      </w:r>
    </w:p>
    <w:p w14:paraId="2C7AC524">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是联合体的，则只需要联合体的牵头方提交本授权书，在纸质响应文件正本中的本授权书应为原件</w:t>
      </w:r>
    </w:p>
    <w:p w14:paraId="4D2660D9">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1A1E924">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附件3-4 </w:t>
      </w:r>
      <w:r>
        <w:rPr>
          <w:rStyle w:val="44"/>
          <w:rFonts w:hint="eastAsia" w:ascii="宋体" w:hAnsi="宋体" w:eastAsia="宋体" w:cs="宋体"/>
          <w:color w:val="auto"/>
          <w:spacing w:val="0"/>
          <w:sz w:val="24"/>
          <w:szCs w:val="24"/>
          <w:highlight w:val="none"/>
        </w:rPr>
        <w:t>       营业执照等证明文件</w:t>
      </w:r>
    </w:p>
    <w:p w14:paraId="1C861D1F">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39E264B">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00F03192">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为法人（包括企业、事业单位和社会团体）的</w:t>
      </w:r>
    </w:p>
    <w:p w14:paraId="4D99A7C4">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现附上由</w:t>
      </w:r>
      <w:r>
        <w:rPr>
          <w:rFonts w:hint="eastAsia" w:ascii="宋体" w:hAnsi="宋体" w:eastAsia="宋体" w:cs="宋体"/>
          <w:color w:val="auto"/>
          <w:spacing w:val="0"/>
          <w:sz w:val="24"/>
          <w:szCs w:val="24"/>
          <w:highlight w:val="none"/>
          <w:u w:val="single"/>
        </w:rPr>
        <w:t>（填写“签发机关全称”）</w:t>
      </w:r>
      <w:r>
        <w:rPr>
          <w:rFonts w:hint="eastAsia" w:ascii="宋体" w:hAnsi="宋体" w:eastAsia="宋体" w:cs="宋体"/>
          <w:color w:val="auto"/>
          <w:spacing w:val="0"/>
          <w:sz w:val="24"/>
          <w:szCs w:val="24"/>
          <w:highlight w:val="none"/>
        </w:rPr>
        <w:t>签发的我方统一社会信用代码（请填写法人的具体证照名称）复印件，该证明材料真实有效，否则我方负全部责任。</w:t>
      </w:r>
    </w:p>
    <w:p w14:paraId="15AB74E8">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为非法人（包括其他组织、自然人）的</w:t>
      </w:r>
    </w:p>
    <w:p w14:paraId="3D695BC3">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□现附上由（填写“签发机关全称”）签发的我方（请填写非自然人的非法人的具体证照名称）复印件，该证明材料真实有效，否则我方负全部责任。</w:t>
      </w:r>
    </w:p>
    <w:p w14:paraId="0208FBD5">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□现附上由（填写“签发机关全称”）签发的我方（请填写自然人的身份证件名称）复印件，该证明材料真实有效，否则我方负全部责任。</w:t>
      </w:r>
    </w:p>
    <w:p w14:paraId="14057C4A">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FFAB974">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3A54BEF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1、请</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根据实际情况填写，在相应的（）中打“√”并选择相应的“□”（若有）后，再按照本格式的要求提供相应证明材料的复印件。</w:t>
      </w:r>
    </w:p>
    <w:p w14:paraId="1BCC8C4D">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为企业的，提供有效的营业执照复印件；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为事业单位的，提供有效的事业单位法人证书复印件；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为社会团体的，提供有效的社会团体法人登记证书复印件；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为合伙企业、个体工商户的，提供有效的营业执照复印件；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为非企业专业服务机构的，提供有效的执业许可证等证明材料复印件；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为自然人的，提供有效的自然人身份证件复印件；其他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应按照有关法律、法规和规章规定，提供有效的相应具体证照复印件。</w:t>
      </w:r>
    </w:p>
    <w:p w14:paraId="5C81E3AA">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提供的相应证明材料复印件均应符合：内容完整、清晰、整洁，并由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加盖其单位公章。</w:t>
      </w:r>
    </w:p>
    <w:p w14:paraId="5991CE9C">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4B02A60E">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309854E">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36EBEDD2">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19744024">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510F1C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5BDF2717">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附件3-5             </w:t>
      </w:r>
      <w:r>
        <w:rPr>
          <w:rStyle w:val="44"/>
          <w:rFonts w:hint="eastAsia" w:ascii="宋体" w:hAnsi="宋体" w:eastAsia="宋体" w:cs="宋体"/>
          <w:color w:val="auto"/>
          <w:spacing w:val="0"/>
          <w:sz w:val="24"/>
          <w:szCs w:val="24"/>
          <w:highlight w:val="none"/>
        </w:rPr>
        <w:t>财务状况报告</w:t>
      </w:r>
    </w:p>
    <w:p w14:paraId="146282A7">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E830E8B">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69404BB4">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提供财务报告的</w:t>
      </w:r>
    </w:p>
    <w:p w14:paraId="439C3BB6">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□企业适用：现附上我方</w:t>
      </w:r>
      <w:r>
        <w:rPr>
          <w:rFonts w:hint="eastAsia" w:ascii="宋体" w:hAnsi="宋体" w:eastAsia="宋体" w:cs="宋体"/>
          <w:color w:val="auto"/>
          <w:spacing w:val="0"/>
          <w:sz w:val="24"/>
          <w:szCs w:val="24"/>
          <w:highlight w:val="none"/>
          <w:u w:val="single"/>
        </w:rPr>
        <w:t>（填写“具体的年度、或半年度、或季度”）</w:t>
      </w:r>
      <w:r>
        <w:rPr>
          <w:rFonts w:hint="eastAsia" w:ascii="宋体" w:hAnsi="宋体" w:eastAsia="宋体" w:cs="宋体"/>
          <w:color w:val="auto"/>
          <w:spacing w:val="0"/>
          <w:sz w:val="24"/>
          <w:szCs w:val="24"/>
          <w:highlight w:val="none"/>
        </w:rPr>
        <w:t>财务报告复印件，包括资产负债表、利润表、现金流量表、所有者权益变动表及其附注（若有），上述证明材料真实有效，否则我方负全部责任。</w:t>
      </w:r>
    </w:p>
    <w:p w14:paraId="1F392440">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□事业单位适用：现附上我方</w:t>
      </w:r>
      <w:r>
        <w:rPr>
          <w:rFonts w:hint="eastAsia" w:ascii="宋体" w:hAnsi="宋体" w:eastAsia="宋体" w:cs="宋体"/>
          <w:color w:val="auto"/>
          <w:spacing w:val="0"/>
          <w:sz w:val="24"/>
          <w:szCs w:val="24"/>
          <w:highlight w:val="none"/>
          <w:u w:val="single"/>
        </w:rPr>
        <w:t>（填写“具体的年度、或半年度、或季度”）</w:t>
      </w:r>
      <w:r>
        <w:rPr>
          <w:rFonts w:hint="eastAsia" w:ascii="宋体" w:hAnsi="宋体" w:eastAsia="宋体" w:cs="宋体"/>
          <w:color w:val="auto"/>
          <w:spacing w:val="0"/>
          <w:sz w:val="24"/>
          <w:szCs w:val="24"/>
          <w:highlight w:val="none"/>
        </w:rPr>
        <w:t>财务报告复印件，包括资产负债表、收入支出表或收入费用表、财政补助收入支出表（若有），上述证明材料真实有效，否则我方负全部责任。</w:t>
      </w:r>
    </w:p>
    <w:p w14:paraId="796F2638">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□社会团体适用：现附上我方</w:t>
      </w:r>
      <w:r>
        <w:rPr>
          <w:rFonts w:hint="eastAsia" w:ascii="宋体" w:hAnsi="宋体" w:eastAsia="宋体" w:cs="宋体"/>
          <w:color w:val="auto"/>
          <w:spacing w:val="0"/>
          <w:sz w:val="24"/>
          <w:szCs w:val="24"/>
          <w:highlight w:val="none"/>
          <w:u w:val="single"/>
        </w:rPr>
        <w:t>（填写“具体的年度、或半年度、或季度”）</w:t>
      </w:r>
      <w:r>
        <w:rPr>
          <w:rFonts w:hint="eastAsia" w:ascii="宋体" w:hAnsi="宋体" w:eastAsia="宋体" w:cs="宋体"/>
          <w:color w:val="auto"/>
          <w:spacing w:val="0"/>
          <w:sz w:val="24"/>
          <w:szCs w:val="24"/>
          <w:highlight w:val="none"/>
        </w:rPr>
        <w:t>财务报告复印件，包括资产负债表、业务活动表、现金流量表，上述证明材料真实有效，否则我方负全部责任。</w:t>
      </w:r>
    </w:p>
    <w:p w14:paraId="42E7B4C6">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提供资信证明的</w:t>
      </w:r>
    </w:p>
    <w:p w14:paraId="5795792B">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□非自然人适用：现附上我方开户（基本户）许可证复印件及我方银行：（填写“基本户的开户银行全称”）出具的资信证明复印件，上述证明材料真实有效，否则我方负全部责任。</w:t>
      </w:r>
    </w:p>
    <w:p w14:paraId="06DD0167">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□自然人适用：现附上我方银行：（填写自然人的“个人账户的开户银行全称”）出具的资信证明复印件，上述证明材料真实有效，否则我方负全部责任。</w:t>
      </w:r>
    </w:p>
    <w:p w14:paraId="71A11851">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提供投标担保函的</w:t>
      </w:r>
    </w:p>
    <w:p w14:paraId="5C3C6AE0">
      <w:pPr>
        <w:pStyle w:val="37"/>
        <w:keepNext w:val="0"/>
        <w:keepLines w:val="0"/>
        <w:widowControl/>
        <w:suppressLineNumbers w:val="0"/>
        <w:spacing w:before="75" w:beforeAutospacing="0" w:after="75" w:afterAutospacing="0" w:line="435"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现附上由财政部门认可的政府采购专业担保机构：</w:t>
      </w:r>
      <w:r>
        <w:rPr>
          <w:rFonts w:hint="eastAsia" w:ascii="宋体" w:hAnsi="宋体" w:eastAsia="宋体" w:cs="宋体"/>
          <w:color w:val="auto"/>
          <w:spacing w:val="0"/>
          <w:sz w:val="24"/>
          <w:szCs w:val="24"/>
          <w:highlight w:val="none"/>
          <w:u w:val="single"/>
        </w:rPr>
        <w:t>（填写“担保机构全称”）</w:t>
      </w:r>
      <w:r>
        <w:rPr>
          <w:rFonts w:hint="eastAsia" w:ascii="宋体" w:hAnsi="宋体" w:eastAsia="宋体" w:cs="宋体"/>
          <w:color w:val="auto"/>
          <w:spacing w:val="0"/>
          <w:sz w:val="24"/>
          <w:szCs w:val="24"/>
          <w:highlight w:val="none"/>
        </w:rPr>
        <w:t>出具的投标担保函复印件，上述证明材料真实有效，否则我方负全部责任。</w:t>
      </w:r>
    </w:p>
    <w:p w14:paraId="1C7DFFA5">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6F4370B8">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★注意事项：</w:t>
      </w:r>
    </w:p>
    <w:p w14:paraId="55346D60">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1、上文提供财务报告、资信证明、担保函共三大类型，请</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按照自身实际情况编制填写，在其中相应的（）中打“√”并选择相应的“□”（若有）后，再按照本格式的要求提供相应证明材料的复印件即可。即</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符合上述三大类型其中一种，并按要求提供相应证明资料即为满足。</w:t>
      </w:r>
    </w:p>
    <w:p w14:paraId="6EEE95D4">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提供的财务报告复印件（成立年限按照首次响应文件递交截止时间推算）应符合下列规定：</w:t>
      </w:r>
    </w:p>
    <w:p w14:paraId="124CA8A5">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2.1成立年限满1年及以上的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，提供经审计的上一年度的年度财务报告。</w:t>
      </w:r>
    </w:p>
    <w:p w14:paraId="4C6CE996">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2.2成立年限满半年但不足1年的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，提供该半年度中任一季度的季度财务报告或该半年度的半年度财务报告。</w:t>
      </w:r>
    </w:p>
    <w:p w14:paraId="2FAEFC46">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※无法按照本格式注意事项第2.1、2.2条规定提供财务报告复印件的</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，应按照本格式注意事项的要求选择提供资信证明复印件或投标担保函复印件。</w:t>
      </w:r>
    </w:p>
    <w:p w14:paraId="2A45DF88">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3、“财政部门认可的政府采购专业担保机构”应符合《财政部关于开展政府采购信用担保试点工作方案》（财库[2012]124号）的规定。</w:t>
      </w:r>
    </w:p>
    <w:p w14:paraId="4B19A7B7">
      <w:pPr>
        <w:pStyle w:val="37"/>
        <w:keepNext w:val="0"/>
        <w:keepLines w:val="0"/>
        <w:widowControl/>
        <w:suppressLineNumbers w:val="0"/>
        <w:spacing w:before="75" w:beforeAutospacing="0" w:after="75" w:afterAutospacing="0"/>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提供的相应证明材料复印件均应符合：内容完整、清晰、整洁，并由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加盖其单位公章。</w:t>
      </w:r>
    </w:p>
    <w:p w14:paraId="2F0BAED0">
      <w:pPr>
        <w:pStyle w:val="37"/>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75F374DA">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5C9F1200">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2425F59A">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0B99571">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             （签字） </w:t>
      </w:r>
    </w:p>
    <w:p w14:paraId="14DA9096">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         （全称并加盖公章）              </w:t>
      </w:r>
    </w:p>
    <w:p w14:paraId="190BAF4D">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16DD3FAC">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DB016D3">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0338864">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highlight w:val="none"/>
          <w:lang w:eastAsia="zh-CN"/>
        </w:rPr>
      </w:pPr>
    </w:p>
    <w:p w14:paraId="0E1A27C5">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highlight w:val="none"/>
          <w:lang w:eastAsia="zh-CN"/>
        </w:rPr>
      </w:pPr>
    </w:p>
    <w:p w14:paraId="67DEC42D">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4D65DDA9">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附件3-6          </w:t>
      </w:r>
      <w:r>
        <w:rPr>
          <w:rStyle w:val="44"/>
          <w:rFonts w:hint="eastAsia" w:ascii="宋体" w:hAnsi="宋体" w:eastAsia="宋体" w:cs="宋体"/>
          <w:color w:val="auto"/>
          <w:spacing w:val="0"/>
          <w:sz w:val="24"/>
          <w:szCs w:val="24"/>
          <w:highlight w:val="none"/>
        </w:rPr>
        <w:t>依法缴纳税收证明材料</w:t>
      </w:r>
    </w:p>
    <w:p w14:paraId="1A5B6AAE">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1F2D57A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lang w:eastAsia="zh-CN"/>
        </w:rPr>
      </w:pPr>
      <w:r>
        <w:rPr>
          <w:rStyle w:val="44"/>
          <w:rFonts w:hint="eastAsia" w:ascii="宋体" w:hAnsi="宋体" w:eastAsia="宋体" w:cs="宋体"/>
          <w:color w:val="auto"/>
          <w:spacing w:val="0"/>
          <w:sz w:val="24"/>
          <w:szCs w:val="24"/>
          <w:highlight w:val="none"/>
        </w:rPr>
        <w:t>1、依法缴纳税收的</w:t>
      </w:r>
      <w:r>
        <w:rPr>
          <w:rStyle w:val="44"/>
          <w:rFonts w:hint="eastAsia" w:ascii="宋体" w:hAnsi="宋体" w:eastAsia="宋体" w:cs="宋体"/>
          <w:color w:val="auto"/>
          <w:spacing w:val="0"/>
          <w:sz w:val="24"/>
          <w:szCs w:val="24"/>
          <w:highlight w:val="none"/>
          <w:lang w:eastAsia="zh-CN"/>
        </w:rPr>
        <w:t>供应商</w:t>
      </w:r>
    </w:p>
    <w:p w14:paraId="380A9ED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）法人（包括企业、事业单位和社会团体）的</w:t>
      </w:r>
    </w:p>
    <w:p w14:paraId="75D9D14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日期间我方缴纳的（按照</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实际缴纳的税种名称填写，如：增值税、所得税等）税收凭据复印件，上述证明材料真实有效，否则我方负全部责任。</w:t>
      </w:r>
    </w:p>
    <w:p w14:paraId="190A58F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）非法人（包括其他组织、自然人）的</w:t>
      </w:r>
    </w:p>
    <w:p w14:paraId="0C2420A9">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日期间我方缴纳的（按照</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实际缴纳的税种名称填写）税收凭据复印件，上述证明材料真实有效，否则我方负全部责任。</w:t>
      </w:r>
    </w:p>
    <w:p w14:paraId="25FDF5CB">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lang w:eastAsia="zh-CN"/>
        </w:rPr>
      </w:pPr>
      <w:r>
        <w:rPr>
          <w:rStyle w:val="44"/>
          <w:rFonts w:hint="eastAsia" w:ascii="宋体" w:hAnsi="宋体" w:eastAsia="宋体" w:cs="宋体"/>
          <w:color w:val="auto"/>
          <w:spacing w:val="0"/>
          <w:sz w:val="24"/>
          <w:szCs w:val="24"/>
          <w:highlight w:val="none"/>
        </w:rPr>
        <w:t>2、依法免税的</w:t>
      </w:r>
      <w:r>
        <w:rPr>
          <w:rStyle w:val="44"/>
          <w:rFonts w:hint="eastAsia" w:ascii="宋体" w:hAnsi="宋体" w:eastAsia="宋体" w:cs="宋体"/>
          <w:color w:val="auto"/>
          <w:spacing w:val="0"/>
          <w:sz w:val="24"/>
          <w:szCs w:val="24"/>
          <w:highlight w:val="none"/>
          <w:lang w:eastAsia="zh-CN"/>
        </w:rPr>
        <w:t>供应商</w:t>
      </w:r>
    </w:p>
    <w:p w14:paraId="2DD13570">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）现附上我方依法免税证明材料复印件，上述证明材料真实有效，否则我方负全部责任。</w:t>
      </w:r>
    </w:p>
    <w:p w14:paraId="5741292F">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8C3C9C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44C0ACA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1、请</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根据实际情况填写，在相应的（）中打“√”，并按照本格式的要求提供相应证明材料的复印件。</w:t>
      </w:r>
    </w:p>
    <w:p w14:paraId="34AB110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提供的税收凭据复印件应符合下列规定：</w:t>
      </w:r>
    </w:p>
    <w:p w14:paraId="69FCDB1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2.1首次响应文件递交截止时间前（不含截止时间的当月）已依法缴纳税收的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，提供首次响应文件递交截止时间前六个月（不含截止时间的当月）中任一月份的税收凭据复印件。</w:t>
      </w:r>
    </w:p>
    <w:p w14:paraId="645510FE">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2.2首次响应文件递交截止时间的当月成立且已依法缴纳税收的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，提供截止时间当月的税收凭据复印件。</w:t>
      </w:r>
    </w:p>
    <w:p w14:paraId="50737040">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2.3首次响应文件递交截止时间的当月成立但因税务机关原因而尚未依法缴纳税收的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，提供依法缴纳税收承诺书原件（格式自拟），该承诺书视同税收凭据。</w:t>
      </w:r>
    </w:p>
    <w:p w14:paraId="51D4CE8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提供的相应证明材料复印件均应符合：内容完整、清晰、整洁，并由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加盖其单位公章。</w:t>
      </w:r>
    </w:p>
    <w:p w14:paraId="7875D3D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w:t>
      </w:r>
      <w:r>
        <w:rPr>
          <w:rStyle w:val="44"/>
          <w:rFonts w:hint="eastAsia" w:ascii="宋体" w:hAnsi="宋体" w:eastAsia="宋体" w:cs="宋体"/>
          <w:color w:val="auto"/>
          <w:spacing w:val="0"/>
          <w:sz w:val="24"/>
          <w:szCs w:val="24"/>
          <w:highlight w:val="none"/>
        </w:rPr>
        <w:t>“依法缴纳税收证明材料”</w:t>
      </w:r>
      <w:r>
        <w:rPr>
          <w:rFonts w:hint="eastAsia" w:ascii="宋体" w:hAnsi="宋体" w:eastAsia="宋体" w:cs="宋体"/>
          <w:color w:val="auto"/>
          <w:spacing w:val="0"/>
          <w:sz w:val="24"/>
          <w:szCs w:val="24"/>
          <w:highlight w:val="none"/>
        </w:rPr>
        <w:t>有欠缴记录的，视为</w:t>
      </w:r>
      <w:r>
        <w:rPr>
          <w:rStyle w:val="44"/>
          <w:rFonts w:hint="eastAsia" w:ascii="宋体" w:hAnsi="宋体" w:eastAsia="宋体" w:cs="宋体"/>
          <w:color w:val="auto"/>
          <w:spacing w:val="0"/>
          <w:sz w:val="24"/>
          <w:szCs w:val="24"/>
          <w:highlight w:val="none"/>
        </w:rPr>
        <w:t>未依法缴纳税收</w:t>
      </w:r>
      <w:r>
        <w:rPr>
          <w:rFonts w:hint="eastAsia" w:ascii="宋体" w:hAnsi="宋体" w:eastAsia="宋体" w:cs="宋体"/>
          <w:color w:val="auto"/>
          <w:spacing w:val="0"/>
          <w:sz w:val="24"/>
          <w:szCs w:val="24"/>
          <w:highlight w:val="none"/>
        </w:rPr>
        <w:t>。</w:t>
      </w:r>
    </w:p>
    <w:p w14:paraId="7A9C3C4E">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301BCBF0">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8F0B0C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64FABB5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xml:space="preserve">：         （全称并加盖公章） </w:t>
      </w:r>
      <w:r>
        <w:rPr>
          <w:rFonts w:hint="eastAsia" w:ascii="宋体" w:hAnsi="宋体" w:eastAsia="宋体" w:cs="宋体"/>
          <w:color w:val="auto"/>
          <w:spacing w:val="0"/>
          <w:sz w:val="24"/>
          <w:szCs w:val="24"/>
          <w:highlight w:val="none"/>
        </w:rPr>
        <w:t>             </w:t>
      </w:r>
    </w:p>
    <w:p w14:paraId="4962EE34">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76B65887">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504F0B39">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附件3-7       </w:t>
      </w:r>
      <w:r>
        <w:rPr>
          <w:rStyle w:val="44"/>
          <w:rFonts w:hint="eastAsia" w:ascii="宋体" w:hAnsi="宋体" w:eastAsia="宋体" w:cs="宋体"/>
          <w:color w:val="auto"/>
          <w:spacing w:val="0"/>
          <w:sz w:val="24"/>
          <w:szCs w:val="24"/>
          <w:highlight w:val="none"/>
        </w:rPr>
        <w:t>依法缴纳社会保障资金证明材料</w:t>
      </w:r>
    </w:p>
    <w:p w14:paraId="706D47C3">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2CCCB10">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5A7C4753">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80"/>
        <w:textAlignment w:val="auto"/>
        <w:rPr>
          <w:rFonts w:hint="eastAsia" w:ascii="宋体" w:hAnsi="宋体" w:eastAsia="宋体" w:cs="宋体"/>
          <w:color w:val="auto"/>
          <w:sz w:val="24"/>
          <w:szCs w:val="24"/>
          <w:highlight w:val="none"/>
          <w:lang w:eastAsia="zh-CN"/>
        </w:rPr>
      </w:pPr>
      <w:r>
        <w:rPr>
          <w:rStyle w:val="44"/>
          <w:rFonts w:hint="eastAsia" w:ascii="宋体" w:hAnsi="宋体" w:eastAsia="宋体" w:cs="宋体"/>
          <w:color w:val="auto"/>
          <w:spacing w:val="0"/>
          <w:sz w:val="24"/>
          <w:szCs w:val="24"/>
          <w:highlight w:val="none"/>
        </w:rPr>
        <w:t>1、依法缴纳社会保障资金的</w:t>
      </w:r>
      <w:r>
        <w:rPr>
          <w:rStyle w:val="44"/>
          <w:rFonts w:hint="eastAsia" w:ascii="宋体" w:hAnsi="宋体" w:eastAsia="宋体" w:cs="宋体"/>
          <w:color w:val="auto"/>
          <w:spacing w:val="0"/>
          <w:sz w:val="24"/>
          <w:szCs w:val="24"/>
          <w:highlight w:val="none"/>
          <w:lang w:eastAsia="zh-CN"/>
        </w:rPr>
        <w:t>供应商</w:t>
      </w:r>
    </w:p>
    <w:p w14:paraId="1DC03772">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）法人（包括企业、事业单位和社会团体）的</w:t>
      </w:r>
    </w:p>
    <w:p w14:paraId="458BC212">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现附上自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0AAAEC09">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）非法人（包括其他组织、自然人）的</w:t>
      </w:r>
    </w:p>
    <w:p w14:paraId="098E5441">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03013960">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80"/>
        <w:textAlignment w:val="auto"/>
        <w:rPr>
          <w:rFonts w:hint="eastAsia" w:ascii="宋体" w:hAnsi="宋体" w:eastAsia="宋体" w:cs="宋体"/>
          <w:color w:val="auto"/>
          <w:sz w:val="24"/>
          <w:szCs w:val="24"/>
          <w:highlight w:val="none"/>
          <w:lang w:eastAsia="zh-CN"/>
        </w:rPr>
      </w:pPr>
      <w:r>
        <w:rPr>
          <w:rStyle w:val="44"/>
          <w:rFonts w:hint="eastAsia" w:ascii="宋体" w:hAnsi="宋体" w:eastAsia="宋体" w:cs="宋体"/>
          <w:color w:val="auto"/>
          <w:spacing w:val="0"/>
          <w:sz w:val="24"/>
          <w:szCs w:val="24"/>
          <w:highlight w:val="none"/>
        </w:rPr>
        <w:t>2、依法不需要缴纳社会保障资金的</w:t>
      </w:r>
      <w:r>
        <w:rPr>
          <w:rStyle w:val="44"/>
          <w:rFonts w:hint="eastAsia" w:ascii="宋体" w:hAnsi="宋体" w:eastAsia="宋体" w:cs="宋体"/>
          <w:color w:val="auto"/>
          <w:spacing w:val="0"/>
          <w:sz w:val="24"/>
          <w:szCs w:val="24"/>
          <w:highlight w:val="none"/>
          <w:lang w:eastAsia="zh-CN"/>
        </w:rPr>
        <w:t>供应商</w:t>
      </w:r>
    </w:p>
    <w:p w14:paraId="2B0C1162">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）现附上我方依法不需要缴纳社会保障资金证明材料复印件，上述证明材料真实有效，否则我方负全部责任。</w:t>
      </w:r>
    </w:p>
    <w:p w14:paraId="66F00F1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59651C0">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6C367D4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1、请</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根据实际情况填写，在相应的（）中打“√”，并按照本格式的要求提供相应证明材料的复印件。</w:t>
      </w:r>
    </w:p>
    <w:p w14:paraId="23A8199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提供的社会保险凭据复印件应符合下列规定：</w:t>
      </w:r>
    </w:p>
    <w:p w14:paraId="0940BB2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2.1首次响应文件递交截止时间前（不含截止时间的当月）已依法缴纳社会保障资金的投</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，提供首次响应文件递交截止时间前六个月（不含截止时间的当月）中任一月份的社会保险凭据复印件。</w:t>
      </w:r>
    </w:p>
    <w:p w14:paraId="5E30CCDA">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2.2首次响应文件递交截止时间的当月成立且已依法缴纳社会保障资金的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，提供首次响应文件递交截止时间当月的社会保险凭据复印件。</w:t>
      </w:r>
    </w:p>
    <w:p w14:paraId="5904ADB3">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2.3首次响应文件递交截止时间的当月成立但因税务机关/社会保障资金管理机关原因而尚未依法缴纳社会保障资金的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，提供依法缴纳社会保障资金承诺书原件（格式自拟），该承诺书视同社会保险凭据。</w:t>
      </w:r>
    </w:p>
    <w:p w14:paraId="10035F7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提供的相应证明材料复印件均应符合：内容完整、清晰、整洁，并由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加盖其单位公章。</w:t>
      </w:r>
    </w:p>
    <w:p w14:paraId="05E93F1B">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w:t>
      </w:r>
      <w:r>
        <w:rPr>
          <w:rStyle w:val="44"/>
          <w:rFonts w:hint="eastAsia" w:ascii="宋体" w:hAnsi="宋体" w:eastAsia="宋体" w:cs="宋体"/>
          <w:color w:val="auto"/>
          <w:spacing w:val="0"/>
          <w:sz w:val="24"/>
          <w:szCs w:val="24"/>
          <w:highlight w:val="none"/>
        </w:rPr>
        <w:t>“依法缴纳社会保障资金证明材料”</w:t>
      </w:r>
      <w:r>
        <w:rPr>
          <w:rFonts w:hint="eastAsia" w:ascii="宋体" w:hAnsi="宋体" w:eastAsia="宋体" w:cs="宋体"/>
          <w:color w:val="auto"/>
          <w:spacing w:val="0"/>
          <w:sz w:val="24"/>
          <w:szCs w:val="24"/>
          <w:highlight w:val="none"/>
        </w:rPr>
        <w:t>有欠缴记录的，视为</w:t>
      </w:r>
      <w:r>
        <w:rPr>
          <w:rStyle w:val="44"/>
          <w:rFonts w:hint="eastAsia" w:ascii="宋体" w:hAnsi="宋体" w:eastAsia="宋体" w:cs="宋体"/>
          <w:color w:val="auto"/>
          <w:spacing w:val="0"/>
          <w:sz w:val="24"/>
          <w:szCs w:val="24"/>
          <w:highlight w:val="none"/>
        </w:rPr>
        <w:t>未依法缴纳社会保障资金</w:t>
      </w:r>
      <w:r>
        <w:rPr>
          <w:rFonts w:hint="eastAsia" w:ascii="宋体" w:hAnsi="宋体" w:eastAsia="宋体" w:cs="宋体"/>
          <w:color w:val="auto"/>
          <w:spacing w:val="0"/>
          <w:sz w:val="24"/>
          <w:szCs w:val="24"/>
          <w:highlight w:val="none"/>
        </w:rPr>
        <w:t>。</w:t>
      </w:r>
    </w:p>
    <w:p w14:paraId="65C59A81">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5、对于接受联合体形式的谈判且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是联合体的，则联合体各成员都应当提交本资格证明文件。</w:t>
      </w:r>
    </w:p>
    <w:p w14:paraId="57053C2E">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05D9BE1">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540C9DFC">
      <w:pPr>
        <w:pStyle w:val="3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6F8786E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2C226C61">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FE0E2BE">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highlight w:val="none"/>
        </w:rPr>
        <w:sectPr>
          <w:pgSz w:w="11900" w:h="16840"/>
          <w:pgMar w:top="1134" w:right="1418" w:bottom="1134" w:left="1418" w:header="1077" w:footer="992" w:gutter="0"/>
          <w:pgNumType w:fmt="decimal"/>
          <w:cols w:space="425" w:num="1"/>
          <w:docGrid w:type="lines" w:linePitch="423" w:charSpace="0"/>
        </w:sectPr>
      </w:pPr>
    </w:p>
    <w:p w14:paraId="47F3390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附件3-8   </w:t>
      </w:r>
      <w:r>
        <w:rPr>
          <w:rStyle w:val="44"/>
          <w:rFonts w:hint="eastAsia" w:ascii="宋体" w:hAnsi="宋体" w:eastAsia="宋体" w:cs="宋体"/>
          <w:color w:val="auto"/>
          <w:spacing w:val="0"/>
          <w:sz w:val="24"/>
          <w:szCs w:val="24"/>
          <w:highlight w:val="none"/>
        </w:rPr>
        <w:t>具备履行合同所必需设备和专业技术能力证明材料</w:t>
      </w:r>
    </w:p>
    <w:p w14:paraId="17AE9C45">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95B4E13">
      <w:pPr>
        <w:pStyle w:val="37"/>
        <w:keepNext w:val="0"/>
        <w:keepLines w:val="0"/>
        <w:widowControl/>
        <w:suppressLineNumbers w:val="0"/>
        <w:spacing w:before="75" w:beforeAutospacing="0" w:after="75" w:afterAutospacing="0" w:line="435" w:lineRule="atLeast"/>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声明函</w:t>
      </w:r>
    </w:p>
    <w:p w14:paraId="1444DAC8">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致：(采购人或采购代理机构)       </w:t>
      </w:r>
    </w:p>
    <w:p w14:paraId="1FAAF725">
      <w:pPr>
        <w:pStyle w:val="37"/>
        <w:keepNext w:val="0"/>
        <w:keepLines w:val="0"/>
        <w:widowControl/>
        <w:suppressLineNumbers w:val="0"/>
        <w:spacing w:before="75" w:beforeAutospacing="0" w:after="75" w:afterAutospacing="0"/>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我方具备履行合同所必需的设备和专业技术能力，并对本声明承诺的真实性负责，否则产生不利后果由我方承担责任。</w:t>
      </w:r>
    </w:p>
    <w:p w14:paraId="17695398">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特此声明。</w:t>
      </w:r>
    </w:p>
    <w:p w14:paraId="5A74046B">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9A66BC9">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43BFECC6">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w:t>
      </w:r>
      <w:r>
        <w:rPr>
          <w:rStyle w:val="44"/>
          <w:rFonts w:hint="eastAsia" w:ascii="宋体" w:hAnsi="宋体" w:eastAsia="宋体" w:cs="宋体"/>
          <w:color w:val="auto"/>
          <w:spacing w:val="0"/>
          <w:sz w:val="24"/>
          <w:szCs w:val="24"/>
          <w:highlight w:val="none"/>
        </w:rPr>
        <w:t>谈判文件“</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的资格”中特定资格条件如果没有特别规定，则由</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在响应文件中按上述格式提供其具备履行合同所必需的设备和专业技术能力的声明即可，声明函应加盖</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单位公章。</w:t>
      </w:r>
    </w:p>
    <w:p w14:paraId="0BD75D17">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2.如果根据项目的特点和需要，对履行合同所必需的设备和专业技术能力的证明材料有特别专项要求的，则采购人或采购代理机构应当在谈判文件“</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的资格”中特定资格条件进行明确约定，</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可以不用提供上述格式要求的声明函，但必须按特定资格条件的规定提供相应专项证明材料，并对相应证明材料的真实性负责。</w:t>
      </w:r>
    </w:p>
    <w:p w14:paraId="2CE63E80">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Style w:val="44"/>
          <w:rFonts w:hint="eastAsia" w:ascii="宋体" w:hAnsi="宋体" w:eastAsia="宋体" w:cs="宋体"/>
          <w:color w:val="auto"/>
          <w:spacing w:val="0"/>
          <w:sz w:val="24"/>
          <w:szCs w:val="24"/>
          <w:highlight w:val="none"/>
        </w:rPr>
        <w:t>3.对于接受联合体形式的谈判且</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是联合体的，则联合体各成员都应当提交本资格证明文件。</w:t>
      </w:r>
    </w:p>
    <w:p w14:paraId="2BD6070C">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3B8953D">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D4A8137">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5895AE47">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xml:space="preserve">         （全称并加盖公章） </w:t>
      </w:r>
      <w:r>
        <w:rPr>
          <w:rFonts w:hint="eastAsia" w:ascii="宋体" w:hAnsi="宋体" w:eastAsia="宋体" w:cs="宋体"/>
          <w:color w:val="auto"/>
          <w:spacing w:val="0"/>
          <w:sz w:val="24"/>
          <w:szCs w:val="24"/>
          <w:highlight w:val="none"/>
        </w:rPr>
        <w:t>             </w:t>
      </w:r>
    </w:p>
    <w:p w14:paraId="5EED725F">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0D98D944">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451471B">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9C7F3A0">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B8904C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D6C9513">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highlight w:val="none"/>
          <w:lang w:eastAsia="zh-CN"/>
        </w:rPr>
      </w:pPr>
    </w:p>
    <w:p w14:paraId="1F1AAB87">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highlight w:val="none"/>
          <w:lang w:eastAsia="zh-CN"/>
        </w:rPr>
      </w:pPr>
    </w:p>
    <w:p w14:paraId="5C4DAA59">
      <w:pPr>
        <w:pStyle w:val="78"/>
        <w:keepNext w:val="0"/>
        <w:keepLines w:val="0"/>
        <w:pageBreakBefore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附件3-9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信用记录查询结果</w:t>
      </w:r>
    </w:p>
    <w:p w14:paraId="3ECE8E83">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1、由谈判小组通过网站查询并打印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p>
    <w:p w14:paraId="60CAD1B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BD79A99">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应了解自身的信用记录情况。当</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受到200万以上罚款的行政处罚且该罚款不属较大数额罚款时，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应在电子响应文件中提供此项罚款不属于较大数额罚款的依据（如提供：相关法律制度的规定、行政执法机构对该罚款不属于较大数额罚款的认定或者其他有效依据）。</w:t>
      </w:r>
    </w:p>
    <w:p w14:paraId="6FA3C9C2">
      <w:pPr>
        <w:pStyle w:val="78"/>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p>
    <w:p w14:paraId="20C40A90">
      <w:pPr>
        <w:pStyle w:val="78"/>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EB21DA">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349E311">
      <w:pPr>
        <w:pStyle w:val="78"/>
        <w:keepNext w:val="0"/>
        <w:keepLines w:val="0"/>
        <w:pageBreakBefore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附件3-10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联合体协议</w:t>
      </w:r>
    </w:p>
    <w:p w14:paraId="5996BF8D">
      <w:pPr>
        <w:pStyle w:val="78"/>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（接受联合体的项目使用）</w:t>
      </w:r>
    </w:p>
    <w:p w14:paraId="5C48CAE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5BFC625">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自愿组成联合体，共同参加（填写</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（填写“项目编号”）</w:t>
      </w:r>
      <w:r>
        <w:rPr>
          <w:rFonts w:hint="eastAsia" w:ascii="宋体" w:hAnsi="宋体" w:eastAsia="宋体" w:cs="宋体"/>
          <w:color w:val="auto"/>
          <w:sz w:val="24"/>
          <w:szCs w:val="24"/>
          <w:highlight w:val="none"/>
        </w:rPr>
        <w:t>）的响应。现就联合体参加本项目响应谈判的有关事宜达成下列协议：</w:t>
      </w:r>
    </w:p>
    <w:p w14:paraId="484EB36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57FC8F9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1、牵头方单位名称：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36BC0C98">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342E2615">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076BB3F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CD15F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740651A9">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1、牵头方单位名称：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0A97230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1FCD5E03">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w:t>
      </w:r>
    </w:p>
    <w:p w14:paraId="4711E3CE">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B95BC36">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032B1722">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w:t>
      </w:r>
      <w:r>
        <w:rPr>
          <w:rFonts w:hint="eastAsia" w:ascii="宋体" w:hAnsi="宋体" w:eastAsia="宋体" w:cs="宋体"/>
          <w:color w:val="auto"/>
          <w:sz w:val="24"/>
          <w:szCs w:val="24"/>
          <w:highlight w:val="none"/>
        </w:rPr>
        <w:t>代表联合体办理参加本项目响应谈判的有关事宜（包括但不限于：派出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代表、提交响应文件及参加谈判、澄清等工作），在此过程中，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代表签署的一切文件和处理结果，联合体各方均予以认可并对此承担责任。</w:t>
      </w:r>
    </w:p>
    <w:p w14:paraId="4DDA31A6">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2、联合体各方约定由（填写“牵头方的全称”）代表联合体办理谈判保证金事宜。</w:t>
      </w:r>
    </w:p>
    <w:p w14:paraId="0E304CF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14:paraId="1DF289A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4417B8F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份，联合体各方各执一份，响应文件中提交一份。</w:t>
      </w:r>
    </w:p>
    <w:p w14:paraId="05D93A3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（以下无正文）</w:t>
      </w:r>
    </w:p>
    <w:p w14:paraId="7BED6797">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4F20E1DB">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015C45A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0FBFF6F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（签字或盖章）</w:t>
      </w:r>
    </w:p>
    <w:p w14:paraId="038E4383">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7F5AA8D8">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（签字或盖章）</w:t>
      </w:r>
    </w:p>
    <w:p w14:paraId="786C940A">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EDC47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0F08BA3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（签字或盖章）</w:t>
      </w:r>
    </w:p>
    <w:p w14:paraId="73A9D171">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F4ABFE">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0276A9F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4FCCFF26">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D2C3E5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1、若谈判文件规定接受联合体形式且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为联合体的，则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应提供本协议；否则无须提供。</w:t>
      </w:r>
    </w:p>
    <w:p w14:paraId="60988C61">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2、本协议中的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代表如果不是竞争性谈判须知中定义的“单位负责人”，则还必须提供“单位负责人授权书”。</w:t>
      </w:r>
    </w:p>
    <w:p w14:paraId="68B6224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除了要提供《中小企业声明函》，还需提供本协议。</w:t>
      </w:r>
    </w:p>
    <w:p w14:paraId="19FA0C7A">
      <w:pPr>
        <w:pStyle w:val="78"/>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p>
    <w:p w14:paraId="10D17CDD">
      <w:pPr>
        <w:pStyle w:val="78"/>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C1927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2D64CFE">
      <w:pPr>
        <w:pStyle w:val="78"/>
        <w:keepNext w:val="0"/>
        <w:keepLines w:val="0"/>
        <w:pageBreakBefore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附件3-11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分包意向协议（若有）</w:t>
      </w:r>
    </w:p>
    <w:p w14:paraId="57225FB7">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3A4702CC">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27FB539F">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3131AADA">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438827D3">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5B8D42F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559BA74A">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分包合同价占报价总价的比例：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6443D5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432960D8">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（成交）后，根据甲方与采购人签订的总包合同确定具体的内容。</w:t>
      </w:r>
    </w:p>
    <w:tbl>
      <w:tblPr>
        <w:tblStyle w:val="4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594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E4DC4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14:paraId="65EEA1C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08713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57EAC1">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14:paraId="0B819893">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2FFEA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65D89D">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14:paraId="03BD6D77">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660AC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6609E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14:paraId="3706E03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2B36B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92304A">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14:paraId="3129853F">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FB7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E762FB">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14:paraId="6135F5C0">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7F100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EB57085">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3E239494">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54E42259">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454F6C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1.谈判文件接受合同分包且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拟将合同分包的，应提供本协议；否则无须提供。</w:t>
      </w:r>
    </w:p>
    <w:p w14:paraId="185F5844">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0BC967DE">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除了要提供《中小企业声明函》，还需提供本协议。</w:t>
      </w:r>
    </w:p>
    <w:p w14:paraId="5314301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4D4B2AF8">
      <w:pPr>
        <w:pStyle w:val="78"/>
        <w:keepNext w:val="0"/>
        <w:keepLines w:val="0"/>
        <w:pageBreakBefore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附件3-12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参加采购活动前三年内在经营活动中没有重大违法记录书面声明</w:t>
      </w:r>
    </w:p>
    <w:p w14:paraId="6273E2BD">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EB6E29A">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F3DA69C">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C0050DB">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732523C5">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22389B12">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（全称并加盖公章）</w:t>
      </w:r>
    </w:p>
    <w:p w14:paraId="71572658">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BA224E">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12F432DC">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lang w:eastAsia="zh-CN"/>
        </w:rPr>
      </w:pPr>
    </w:p>
    <w:p w14:paraId="19BDC9DB">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4B05750">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1、“重大违法记录”指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因违法经营受到刑事处罚或责令停产停业、吊销许可证或执照、较大数额罚款等行政处罚。</w:t>
      </w:r>
    </w:p>
    <w:p w14:paraId="71C8DD68">
      <w:pPr>
        <w:pStyle w:val="78"/>
        <w:keepNext w:val="0"/>
        <w:keepLines w:val="0"/>
        <w:pageBreakBefore w:val="0"/>
        <w:kinsoku/>
        <w:wordWrap/>
        <w:overflowPunct/>
        <w:topLinePunct w:val="0"/>
        <w:autoSpaceDE/>
        <w:autoSpaceDN/>
        <w:bidi w:val="0"/>
        <w:adjustRightInd/>
        <w:snapToGrid/>
        <w:spacing w:line="288"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根据实际情况如实声明，否则视为提供虚假材料。</w:t>
      </w:r>
    </w:p>
    <w:p w14:paraId="3E2D18F8">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C5B6149">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6529D30">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C9176B1">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ED647EF">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8070EB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12E891C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36037459">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241DEE6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附件3-13          </w:t>
      </w:r>
      <w:r>
        <w:rPr>
          <w:rStyle w:val="44"/>
          <w:rFonts w:hint="eastAsia" w:ascii="宋体" w:hAnsi="宋体" w:eastAsia="宋体" w:cs="宋体"/>
          <w:color w:val="auto"/>
          <w:spacing w:val="0"/>
          <w:sz w:val="24"/>
          <w:szCs w:val="24"/>
          <w:highlight w:val="none"/>
        </w:rPr>
        <w:t>其它资格证明文件</w:t>
      </w:r>
    </w:p>
    <w:p w14:paraId="35F659BE">
      <w:pPr>
        <w:pStyle w:val="37"/>
        <w:keepNext w:val="0"/>
        <w:keepLines w:val="0"/>
        <w:widowControl/>
        <w:suppressLineNumbers w:val="0"/>
        <w:spacing w:before="75" w:beforeAutospacing="0" w:after="75" w:afterAutospacing="0" w:line="420" w:lineRule="atLeast"/>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（如果有的话）</w:t>
      </w:r>
    </w:p>
    <w:p w14:paraId="595E6C7A">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D4C11F0">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说明：1、采购人或采购代理机构可以根据项目的特点和需要，在谈判文件“</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的资格”中特定资格条件，对其它资格证明文件进行具体规定，</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应按照谈判文件要求，在此项下提供相关证明材料，并加盖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单位公章。</w:t>
      </w:r>
    </w:p>
    <w:p w14:paraId="690D85EE">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2、若谈判文件规定接受联合体形式且</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为联合体的，涉及联合体成员的其它资格证明文件在此处提供相关证明材料，并加盖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单位公章。</w:t>
      </w:r>
    </w:p>
    <w:p w14:paraId="14A7909C">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5F614A7">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033C5D9">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2452148">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59910A1">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099C836D">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5A102EF8">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7A8E79A0">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4474313B">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7EB4B87">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120E9EE">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B506CA0">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E331513">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4F7A10BE">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4C5AEBA">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52FFE2F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1B06CC62">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688786B5">
      <w:pPr>
        <w:pStyle w:val="78"/>
        <w:jc w:val="both"/>
        <w:outlineLvl w:val="3"/>
        <w:rPr>
          <w:rFonts w:hint="eastAsia" w:ascii="宋体" w:hAnsi="宋体" w:eastAsia="宋体" w:cs="宋体"/>
        </w:rPr>
      </w:pPr>
      <w:r>
        <w:rPr>
          <w:rFonts w:hint="eastAsia" w:ascii="宋体" w:hAnsi="宋体" w:eastAsia="宋体" w:cs="宋体"/>
          <w:color w:val="auto"/>
          <w:spacing w:val="0"/>
          <w:sz w:val="24"/>
          <w:szCs w:val="24"/>
          <w:highlight w:val="none"/>
          <w:lang w:val="en-US" w:eastAsia="zh-CN" w:bidi="ar-SA"/>
        </w:rPr>
        <w:t>附件3-14</w:t>
      </w:r>
      <w:r>
        <w:rPr>
          <w:rFonts w:hint="eastAsia" w:ascii="宋体" w:hAnsi="宋体" w:eastAsia="宋体" w:cs="宋体"/>
          <w:color w:val="auto"/>
          <w:spacing w:val="0"/>
          <w:sz w:val="24"/>
          <w:szCs w:val="24"/>
          <w:highlight w:val="none"/>
        </w:rPr>
        <w:t>        </w:t>
      </w:r>
      <w:r>
        <w:rPr>
          <w:rFonts w:hint="eastAsia" w:ascii="宋体" w:hAnsi="宋体" w:eastAsia="宋体" w:cs="宋体"/>
          <w:b/>
          <w:sz w:val="24"/>
        </w:rPr>
        <w:t>福建省政府采购供应商资格承诺函</w:t>
      </w:r>
    </w:p>
    <w:p w14:paraId="10393522">
      <w:pPr>
        <w:pStyle w:val="78"/>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28C1B05">
      <w:pPr>
        <w:pStyle w:val="78"/>
        <w:ind w:firstLine="960"/>
        <w:jc w:val="left"/>
        <w:rPr>
          <w:rFonts w:hint="eastAsia" w:ascii="宋体" w:hAnsi="宋体" w:eastAsia="宋体" w:cs="宋体"/>
        </w:rPr>
      </w:pPr>
      <w:r>
        <w:rPr>
          <w:rFonts w:hint="eastAsia" w:ascii="宋体" w:hAnsi="宋体" w:eastAsia="宋体" w:cs="宋体"/>
        </w:rPr>
        <w:t>单位名称(自然人姓名):</w:t>
      </w:r>
    </w:p>
    <w:p w14:paraId="2C38969F">
      <w:pPr>
        <w:pStyle w:val="78"/>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4BAE2AFD">
      <w:pPr>
        <w:pStyle w:val="78"/>
        <w:ind w:firstLine="960"/>
        <w:jc w:val="left"/>
        <w:rPr>
          <w:rFonts w:hint="eastAsia" w:ascii="宋体" w:hAnsi="宋体" w:eastAsia="宋体" w:cs="宋体"/>
        </w:rPr>
      </w:pPr>
      <w:r>
        <w:rPr>
          <w:rFonts w:hint="eastAsia" w:ascii="宋体" w:hAnsi="宋体" w:eastAsia="宋体" w:cs="宋体"/>
        </w:rPr>
        <w:t>法定代表人(负责人):</w:t>
      </w:r>
    </w:p>
    <w:p w14:paraId="0BBB4E43">
      <w:pPr>
        <w:pStyle w:val="78"/>
        <w:ind w:firstLine="960"/>
        <w:jc w:val="left"/>
        <w:rPr>
          <w:rFonts w:hint="eastAsia" w:ascii="宋体" w:hAnsi="宋体" w:eastAsia="宋体" w:cs="宋体"/>
        </w:rPr>
      </w:pPr>
      <w:r>
        <w:rPr>
          <w:rFonts w:hint="eastAsia" w:ascii="宋体" w:hAnsi="宋体" w:eastAsia="宋体" w:cs="宋体"/>
        </w:rPr>
        <w:t>联系地址和电话:</w:t>
      </w:r>
    </w:p>
    <w:p w14:paraId="6E36E525">
      <w:pPr>
        <w:pStyle w:val="78"/>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34EDE039">
      <w:pPr>
        <w:pStyle w:val="78"/>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1D7E581F">
      <w:pPr>
        <w:pStyle w:val="78"/>
        <w:ind w:firstLine="960"/>
        <w:jc w:val="left"/>
        <w:rPr>
          <w:rFonts w:hint="eastAsia" w:ascii="宋体" w:hAnsi="宋体" w:eastAsia="宋体" w:cs="宋体"/>
        </w:rPr>
      </w:pPr>
      <w:r>
        <w:rPr>
          <w:rFonts w:hint="eastAsia" w:ascii="宋体" w:hAnsi="宋体" w:eastAsia="宋体" w:cs="宋体"/>
        </w:rPr>
        <w:t>1.具有独立承担民事责任的能力;</w:t>
      </w:r>
    </w:p>
    <w:p w14:paraId="42B06A51">
      <w:pPr>
        <w:pStyle w:val="78"/>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0F83DC1D">
      <w:pPr>
        <w:pStyle w:val="78"/>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7C53E4E5">
      <w:pPr>
        <w:pStyle w:val="78"/>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083D09E0">
      <w:pPr>
        <w:pStyle w:val="78"/>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6B1EBED1">
      <w:pPr>
        <w:pStyle w:val="78"/>
        <w:ind w:firstLine="960"/>
        <w:jc w:val="left"/>
        <w:rPr>
          <w:rFonts w:hint="eastAsia" w:ascii="宋体" w:hAnsi="宋体" w:eastAsia="宋体" w:cs="宋体"/>
        </w:rPr>
      </w:pPr>
      <w:r>
        <w:rPr>
          <w:rFonts w:hint="eastAsia" w:ascii="宋体" w:hAnsi="宋体" w:eastAsia="宋体" w:cs="宋体"/>
        </w:rPr>
        <w:t>6.法律、行政法规规定的其他条件。</w:t>
      </w:r>
    </w:p>
    <w:p w14:paraId="1B47CA6C">
      <w:pPr>
        <w:pStyle w:val="78"/>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6ECD655">
      <w:pPr>
        <w:pStyle w:val="78"/>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C55252B">
      <w:pPr>
        <w:pStyle w:val="78"/>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21A59F8C">
      <w:pPr>
        <w:pStyle w:val="78"/>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CDA3449">
      <w:pPr>
        <w:pStyle w:val="78"/>
        <w:ind w:firstLine="480"/>
        <w:jc w:val="left"/>
        <w:rPr>
          <w:rFonts w:hint="eastAsia" w:ascii="宋体" w:hAnsi="宋体" w:eastAsia="宋体" w:cs="宋体"/>
        </w:rPr>
      </w:pPr>
      <w:r>
        <w:rPr>
          <w:rFonts w:hint="eastAsia" w:ascii="宋体" w:hAnsi="宋体" w:eastAsia="宋体" w:cs="宋体"/>
        </w:rPr>
        <w:t>注：</w:t>
      </w:r>
    </w:p>
    <w:p w14:paraId="50580304">
      <w:pPr>
        <w:pStyle w:val="78"/>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154F077D">
      <w:pPr>
        <w:pStyle w:val="78"/>
        <w:ind w:firstLine="960"/>
        <w:jc w:val="left"/>
        <w:rPr>
          <w:rFonts w:hint="eastAsia" w:ascii="宋体" w:hAnsi="宋体" w:eastAsia="宋体" w:cs="宋体"/>
          <w:color w:val="auto"/>
          <w:spacing w:val="0"/>
          <w:sz w:val="24"/>
          <w:szCs w:val="24"/>
          <w:highlight w:val="none"/>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r>
        <w:rPr>
          <w:rFonts w:hint="eastAsia" w:ascii="宋体" w:hAnsi="宋体" w:eastAsia="宋体" w:cs="宋体"/>
          <w:color w:val="auto"/>
          <w:spacing w:val="0"/>
          <w:sz w:val="24"/>
          <w:szCs w:val="24"/>
          <w:highlight w:val="none"/>
        </w:rPr>
        <w:br w:type="page"/>
      </w:r>
    </w:p>
    <w:p w14:paraId="35E14558">
      <w:pPr>
        <w:pStyle w:val="37"/>
        <w:keepNext w:val="0"/>
        <w:keepLines w:val="0"/>
        <w:widowControl/>
        <w:suppressLineNumbers w:val="0"/>
        <w:spacing w:before="75" w:beforeAutospacing="0" w:after="75" w:afterAutospacing="0"/>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附件4        </w:t>
      </w:r>
      <w:r>
        <w:rPr>
          <w:rFonts w:hint="eastAsia" w:ascii="宋体" w:hAnsi="宋体" w:eastAsia="宋体" w:cs="宋体"/>
          <w:color w:val="auto"/>
          <w:spacing w:val="0"/>
          <w:sz w:val="24"/>
          <w:szCs w:val="24"/>
          <w:highlight w:val="none"/>
          <w:lang w:val="en-US" w:eastAsia="zh-CN"/>
        </w:rPr>
        <w:t xml:space="preserve">    </w:t>
      </w:r>
      <w:r>
        <w:rPr>
          <w:rStyle w:val="44"/>
          <w:rFonts w:hint="eastAsia" w:ascii="宋体" w:hAnsi="宋体" w:eastAsia="宋体" w:cs="宋体"/>
          <w:color w:val="auto"/>
          <w:spacing w:val="0"/>
          <w:sz w:val="24"/>
          <w:szCs w:val="24"/>
          <w:highlight w:val="none"/>
        </w:rPr>
        <w:t>谈判保证金凭证</w:t>
      </w:r>
    </w:p>
    <w:p w14:paraId="38B44449">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680BD4B">
      <w:pPr>
        <w:pStyle w:val="37"/>
        <w:keepNext w:val="0"/>
        <w:keepLines w:val="0"/>
        <w:widowControl/>
        <w:suppressLineNumbers w:val="0"/>
        <w:spacing w:before="75" w:beforeAutospacing="0" w:after="75" w:afterAutospacing="0"/>
        <w:ind w:left="0" w:right="0" w:firstLine="336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编制说明</w:t>
      </w:r>
    </w:p>
    <w:p w14:paraId="1D77C34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6AD92CF">
      <w:pPr>
        <w:pStyle w:val="37"/>
        <w:keepNext w:val="0"/>
        <w:keepLines w:val="0"/>
        <w:widowControl/>
        <w:numPr>
          <w:ilvl w:val="0"/>
          <w:numId w:val="6"/>
        </w:numPr>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在此项下提交的</w:t>
      </w:r>
      <w:r>
        <w:rPr>
          <w:rStyle w:val="44"/>
          <w:rFonts w:hint="eastAsia" w:ascii="宋体" w:hAnsi="宋体" w:eastAsia="宋体" w:cs="宋体"/>
          <w:color w:val="auto"/>
          <w:spacing w:val="0"/>
          <w:sz w:val="24"/>
          <w:szCs w:val="24"/>
          <w:highlight w:val="none"/>
        </w:rPr>
        <w:t>“谈判保证金”</w:t>
      </w:r>
      <w:r>
        <w:rPr>
          <w:rFonts w:hint="eastAsia" w:ascii="宋体" w:hAnsi="宋体" w:eastAsia="宋体" w:cs="宋体"/>
          <w:color w:val="auto"/>
          <w:spacing w:val="0"/>
          <w:sz w:val="24"/>
          <w:szCs w:val="24"/>
          <w:highlight w:val="none"/>
        </w:rPr>
        <w:t>材料可使用转账凭证复印件</w:t>
      </w:r>
      <w:r>
        <w:rPr>
          <w:rFonts w:hint="eastAsia" w:ascii="宋体" w:hAnsi="宋体" w:eastAsia="宋体" w:cs="宋体"/>
          <w:color w:val="auto"/>
          <w:spacing w:val="0"/>
          <w:sz w:val="24"/>
          <w:szCs w:val="24"/>
          <w:highlight w:val="none"/>
          <w:lang w:eastAsia="zh-CN"/>
        </w:rPr>
        <w:t>。</w:t>
      </w:r>
    </w:p>
    <w:p w14:paraId="2496F803">
      <w:pPr>
        <w:pStyle w:val="37"/>
        <w:keepNext w:val="0"/>
        <w:keepLines w:val="0"/>
        <w:widowControl/>
        <w:numPr>
          <w:ilvl w:val="0"/>
          <w:numId w:val="6"/>
        </w:numPr>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2、谈判保证金是否已提交按照谈判文件规定执行。</w:t>
      </w:r>
    </w:p>
    <w:p w14:paraId="25963975">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663F8A1C">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7C7F232">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C3A2C8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CB69C82">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5C87AE0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lang w:eastAsia="zh-CN"/>
        </w:rPr>
      </w:pPr>
    </w:p>
    <w:p w14:paraId="74CC4483">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09ED06BB">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附件5-1  </w:t>
      </w:r>
      <w:r>
        <w:rPr>
          <w:rStyle w:val="44"/>
          <w:rFonts w:hint="eastAsia" w:ascii="宋体" w:hAnsi="宋体" w:eastAsia="宋体" w:cs="宋体"/>
          <w:color w:val="auto"/>
          <w:spacing w:val="0"/>
          <w:sz w:val="24"/>
          <w:szCs w:val="24"/>
          <w:highlight w:val="none"/>
        </w:rPr>
        <w:t>    </w:t>
      </w:r>
      <w:r>
        <w:rPr>
          <w:rStyle w:val="44"/>
          <w:rFonts w:hint="eastAsia" w:ascii="宋体" w:hAnsi="宋体" w:eastAsia="宋体" w:cs="宋体"/>
          <w:color w:val="auto"/>
          <w:spacing w:val="0"/>
          <w:sz w:val="24"/>
          <w:szCs w:val="24"/>
          <w:highlight w:val="none"/>
          <w:lang w:val="en-US" w:eastAsia="zh-CN"/>
        </w:rPr>
        <w:t xml:space="preserve">    </w:t>
      </w:r>
      <w:r>
        <w:rPr>
          <w:rStyle w:val="44"/>
          <w:rFonts w:hint="eastAsia" w:ascii="宋体" w:hAnsi="宋体" w:eastAsia="宋体" w:cs="宋体"/>
          <w:color w:val="auto"/>
          <w:spacing w:val="0"/>
          <w:sz w:val="24"/>
          <w:szCs w:val="24"/>
          <w:highlight w:val="none"/>
        </w:rPr>
        <w:t>技术和服务要求响应表</w:t>
      </w:r>
      <w:r>
        <w:rPr>
          <w:rFonts w:hint="eastAsia" w:ascii="宋体" w:hAnsi="宋体" w:eastAsia="宋体" w:cs="宋体"/>
          <w:color w:val="auto"/>
          <w:spacing w:val="0"/>
          <w:sz w:val="24"/>
          <w:szCs w:val="24"/>
          <w:highlight w:val="none"/>
        </w:rPr>
        <w:t> </w:t>
      </w:r>
    </w:p>
    <w:p w14:paraId="4BF6BE63">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 （全称加盖单位公章）  项目编号∶       </w:t>
      </w:r>
    </w:p>
    <w:tbl>
      <w:tblPr>
        <w:tblStyle w:val="41"/>
        <w:tblW w:w="4998"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9"/>
        <w:gridCol w:w="1706"/>
        <w:gridCol w:w="2827"/>
        <w:gridCol w:w="2461"/>
        <w:gridCol w:w="1479"/>
      </w:tblGrid>
      <w:tr w14:paraId="073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446" w:type="pct"/>
            <w:shd w:val="clear" w:color="auto" w:fill="auto"/>
            <w:tcMar>
              <w:top w:w="0" w:type="dxa"/>
              <w:left w:w="105" w:type="dxa"/>
              <w:bottom w:w="0" w:type="dxa"/>
              <w:right w:w="105" w:type="dxa"/>
            </w:tcMar>
            <w:vAlign w:val="center"/>
          </w:tcPr>
          <w:p w14:paraId="113AFFD4">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eastAsia="zh-CN"/>
              </w:rPr>
              <w:t>采购包</w:t>
            </w:r>
          </w:p>
        </w:tc>
        <w:tc>
          <w:tcPr>
            <w:tcW w:w="896" w:type="pct"/>
            <w:shd w:val="clear" w:color="auto" w:fill="auto"/>
            <w:tcMar>
              <w:top w:w="0" w:type="dxa"/>
              <w:left w:w="105" w:type="dxa"/>
              <w:bottom w:w="0" w:type="dxa"/>
              <w:right w:w="105" w:type="dxa"/>
            </w:tcMar>
            <w:vAlign w:val="center"/>
          </w:tcPr>
          <w:p w14:paraId="7221C386">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章节条目号</w:t>
            </w:r>
          </w:p>
        </w:tc>
        <w:tc>
          <w:tcPr>
            <w:tcW w:w="1495" w:type="pct"/>
            <w:shd w:val="clear" w:color="auto" w:fill="auto"/>
            <w:tcMar>
              <w:top w:w="0" w:type="dxa"/>
              <w:left w:w="105" w:type="dxa"/>
              <w:bottom w:w="0" w:type="dxa"/>
              <w:right w:w="105" w:type="dxa"/>
            </w:tcMar>
            <w:vAlign w:val="center"/>
          </w:tcPr>
          <w:p w14:paraId="507D8BA5">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竞争性谈判文件规定的技术和服务要求</w:t>
            </w:r>
          </w:p>
        </w:tc>
        <w:tc>
          <w:tcPr>
            <w:tcW w:w="1299" w:type="pct"/>
            <w:shd w:val="clear" w:color="auto" w:fill="auto"/>
            <w:tcMar>
              <w:top w:w="0" w:type="dxa"/>
              <w:left w:w="105" w:type="dxa"/>
              <w:bottom w:w="0" w:type="dxa"/>
              <w:right w:w="105" w:type="dxa"/>
            </w:tcMar>
            <w:vAlign w:val="center"/>
          </w:tcPr>
          <w:p w14:paraId="25757242">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响应文件响应承诺</w:t>
            </w:r>
          </w:p>
        </w:tc>
        <w:tc>
          <w:tcPr>
            <w:tcW w:w="766" w:type="pct"/>
            <w:shd w:val="clear" w:color="auto" w:fill="auto"/>
            <w:tcMar>
              <w:top w:w="0" w:type="dxa"/>
              <w:left w:w="105" w:type="dxa"/>
              <w:bottom w:w="0" w:type="dxa"/>
              <w:right w:w="105" w:type="dxa"/>
            </w:tcMar>
            <w:vAlign w:val="center"/>
          </w:tcPr>
          <w:p w14:paraId="225777AA">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是否偏离及说明</w:t>
            </w:r>
          </w:p>
        </w:tc>
      </w:tr>
      <w:tr w14:paraId="4061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150A3E8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38B4625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23C047A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7614BAA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3354E02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05A1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718C918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054BE47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1258CDA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328F789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3CC93FB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3D20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4585AA0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15A5129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613D333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460620A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1A945EC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6F27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5CE97E0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566C3BE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672791B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6594253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7190E35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34B9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180DFA0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4DC0C77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6A4CDE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68F3A77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5F085D7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120D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545761C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6A5F940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47E5F0F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650E3BB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4FDFDD3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0900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5760634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0CFBE85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5D69380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4666BBA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1BCA9E4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2E99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66AB9F7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0951A23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48ED5F3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0C3D456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73D8426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50D5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46" w:type="pct"/>
            <w:shd w:val="clear" w:color="auto" w:fill="auto"/>
            <w:tcMar>
              <w:top w:w="0" w:type="dxa"/>
              <w:left w:w="105" w:type="dxa"/>
              <w:bottom w:w="0" w:type="dxa"/>
              <w:right w:w="105" w:type="dxa"/>
            </w:tcMar>
            <w:vAlign w:val="center"/>
          </w:tcPr>
          <w:p w14:paraId="31BCB9C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96" w:type="pct"/>
            <w:shd w:val="clear" w:color="auto" w:fill="auto"/>
            <w:tcMar>
              <w:top w:w="0" w:type="dxa"/>
              <w:left w:w="105" w:type="dxa"/>
              <w:bottom w:w="0" w:type="dxa"/>
              <w:right w:w="105" w:type="dxa"/>
            </w:tcMar>
            <w:vAlign w:val="center"/>
          </w:tcPr>
          <w:p w14:paraId="4D0F6BF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95" w:type="pct"/>
            <w:shd w:val="clear" w:color="auto" w:fill="auto"/>
            <w:tcMar>
              <w:top w:w="0" w:type="dxa"/>
              <w:left w:w="105" w:type="dxa"/>
              <w:bottom w:w="0" w:type="dxa"/>
              <w:right w:w="105" w:type="dxa"/>
            </w:tcMar>
            <w:vAlign w:val="center"/>
          </w:tcPr>
          <w:p w14:paraId="760BB28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99" w:type="pct"/>
            <w:shd w:val="clear" w:color="auto" w:fill="auto"/>
            <w:tcMar>
              <w:top w:w="0" w:type="dxa"/>
              <w:left w:w="105" w:type="dxa"/>
              <w:bottom w:w="0" w:type="dxa"/>
              <w:right w:w="105" w:type="dxa"/>
            </w:tcMar>
            <w:vAlign w:val="center"/>
          </w:tcPr>
          <w:p w14:paraId="5CD1916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66" w:type="pct"/>
            <w:shd w:val="clear" w:color="auto" w:fill="auto"/>
            <w:tcMar>
              <w:top w:w="0" w:type="dxa"/>
              <w:left w:w="105" w:type="dxa"/>
              <w:bottom w:w="0" w:type="dxa"/>
              <w:right w:w="105" w:type="dxa"/>
            </w:tcMar>
            <w:vAlign w:val="center"/>
          </w:tcPr>
          <w:p w14:paraId="11CFFAD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14:paraId="02420BDC">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注：（1）竞争性谈判文件（含技术和服务要求等）规定的各相关条款要求，如果</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在响应文件中没有以书面方式对竞争性谈判文件规定的各项要求和条款提出不满足或不响应或负偏离，则视为</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能够完全理解并满足本竞争性谈判文件规定的各相关条款要求。如有不满足或不响应或负偏离，不管是多么微小，</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都应在响应文件中按上表格式加以如实详细说明，否则，</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成交后才提出或者被采购人发现的任何负偏离或不响应或不满足均视为</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违约，按</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虚假承诺骗取成交处理，采购人将取消其</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资格，其谈判保证金（如果未签订合同）将不予退还，给采购人和采购代理机构造成损失的，还必须进行赔偿并负相关责任。</w:t>
      </w:r>
    </w:p>
    <w:p w14:paraId="2424805D">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（2）谈判文件不能详细列明采购标的的技术、服务要求，需经谈判由</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提供最终设计方案或解决方案的；或者</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需要说明的内容需要通过图片、视频等特殊表达；无法适用上表格式文字说明的，则</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可在本表中进行相应说明和页码索引，再另页具体提交应答。</w:t>
      </w:r>
    </w:p>
    <w:p w14:paraId="3622036D">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代表签字： _________________</w:t>
      </w:r>
    </w:p>
    <w:p w14:paraId="0D3DC30B">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highlight w:val="none"/>
        </w:rPr>
      </w:pPr>
    </w:p>
    <w:p w14:paraId="38E7380C">
      <w:pPr>
        <w:pStyle w:val="49"/>
        <w:rPr>
          <w:rFonts w:hint="eastAsia" w:ascii="宋体" w:hAnsi="宋体" w:eastAsia="宋体" w:cs="宋体"/>
          <w:color w:val="auto"/>
          <w:sz w:val="24"/>
          <w:szCs w:val="24"/>
          <w:highlight w:val="none"/>
        </w:rPr>
      </w:pPr>
    </w:p>
    <w:p w14:paraId="31E1D68B">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附件5-2      </w:t>
      </w:r>
      <w:r>
        <w:rPr>
          <w:rStyle w:val="44"/>
          <w:rFonts w:hint="eastAsia" w:ascii="宋体" w:hAnsi="宋体" w:eastAsia="宋体" w:cs="宋体"/>
          <w:color w:val="auto"/>
          <w:spacing w:val="0"/>
          <w:sz w:val="24"/>
          <w:szCs w:val="24"/>
          <w:highlight w:val="none"/>
        </w:rPr>
        <w:t> 商务条件和其它事项响应表 </w:t>
      </w:r>
    </w:p>
    <w:p w14:paraId="7401782B">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 （全称加盖单位公章）  项目编号∶       </w:t>
      </w:r>
    </w:p>
    <w:tbl>
      <w:tblPr>
        <w:tblStyle w:val="41"/>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8"/>
        <w:gridCol w:w="1408"/>
        <w:gridCol w:w="2336"/>
        <w:gridCol w:w="2046"/>
        <w:gridCol w:w="1162"/>
      </w:tblGrid>
      <w:tr w14:paraId="4CB5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3" w:type="dxa"/>
            <w:shd w:val="clear" w:color="auto" w:fill="auto"/>
            <w:tcMar>
              <w:top w:w="0" w:type="dxa"/>
              <w:left w:w="105" w:type="dxa"/>
              <w:bottom w:w="0" w:type="dxa"/>
              <w:right w:w="105" w:type="dxa"/>
            </w:tcMar>
            <w:vAlign w:val="center"/>
          </w:tcPr>
          <w:p w14:paraId="454E8590">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eastAsia="zh-CN"/>
              </w:rPr>
              <w:t>采购包</w:t>
            </w:r>
          </w:p>
        </w:tc>
        <w:tc>
          <w:tcPr>
            <w:tcW w:w="1378" w:type="dxa"/>
            <w:shd w:val="clear" w:color="auto" w:fill="auto"/>
            <w:tcMar>
              <w:top w:w="0" w:type="dxa"/>
              <w:left w:w="105" w:type="dxa"/>
              <w:bottom w:w="0" w:type="dxa"/>
              <w:right w:w="105" w:type="dxa"/>
            </w:tcMar>
            <w:vAlign w:val="center"/>
          </w:tcPr>
          <w:p w14:paraId="3EF87DD7">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章节条目号</w:t>
            </w:r>
          </w:p>
        </w:tc>
        <w:tc>
          <w:tcPr>
            <w:tcW w:w="2306" w:type="dxa"/>
            <w:shd w:val="clear" w:color="auto" w:fill="auto"/>
            <w:tcMar>
              <w:top w:w="0" w:type="dxa"/>
              <w:left w:w="105" w:type="dxa"/>
              <w:bottom w:w="0" w:type="dxa"/>
              <w:right w:w="105" w:type="dxa"/>
            </w:tcMar>
            <w:vAlign w:val="center"/>
          </w:tcPr>
          <w:p w14:paraId="102BAF45">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竞争性谈判文件规定的商务条件要求</w:t>
            </w:r>
          </w:p>
        </w:tc>
        <w:tc>
          <w:tcPr>
            <w:tcW w:w="2016" w:type="dxa"/>
            <w:shd w:val="clear" w:color="auto" w:fill="auto"/>
            <w:tcMar>
              <w:top w:w="0" w:type="dxa"/>
              <w:left w:w="105" w:type="dxa"/>
              <w:bottom w:w="0" w:type="dxa"/>
              <w:right w:w="105" w:type="dxa"/>
            </w:tcMar>
            <w:vAlign w:val="center"/>
          </w:tcPr>
          <w:p w14:paraId="0A4ADFFC">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响应文件响应承诺</w:t>
            </w:r>
          </w:p>
        </w:tc>
        <w:tc>
          <w:tcPr>
            <w:tcW w:w="1117" w:type="dxa"/>
            <w:shd w:val="clear" w:color="auto" w:fill="auto"/>
            <w:tcMar>
              <w:top w:w="0" w:type="dxa"/>
              <w:left w:w="105" w:type="dxa"/>
              <w:bottom w:w="0" w:type="dxa"/>
              <w:right w:w="105" w:type="dxa"/>
            </w:tcMar>
            <w:vAlign w:val="center"/>
          </w:tcPr>
          <w:p w14:paraId="33DB6D71">
            <w:pPr>
              <w:pStyle w:val="37"/>
              <w:keepNext w:val="0"/>
              <w:keepLines w:val="0"/>
              <w:widowControl/>
              <w:suppressLineNumbers w:val="0"/>
              <w:spacing w:before="0" w:beforeAutospacing="0" w:after="0" w:afterAutospacing="0" w:line="37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是否偏离及说明</w:t>
            </w:r>
          </w:p>
        </w:tc>
      </w:tr>
      <w:tr w14:paraId="35F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4D60884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379812A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6FB88A8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24C73C1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54815E1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214E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1DF6307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5262C7E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4676B0B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630EE28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199228B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6296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5ED665E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53E4D58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7E963DF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1F7BB9D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1FD7A48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710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584640C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23E805C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524CD41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1F9A930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77A252D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06A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32D5D4C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360E037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41BA3CC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47E3104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1CF594C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0931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1629EA4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63C543B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5AFA114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0DF724C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2BAEB6A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3D97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45D2BD7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6B8732D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42F5751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72CE8AB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20518D3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0720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69CE819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200577B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7144CC8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36327BE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410FB64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7AD5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3" w:type="dxa"/>
            <w:shd w:val="clear" w:color="auto" w:fill="auto"/>
            <w:tcMar>
              <w:top w:w="0" w:type="dxa"/>
              <w:left w:w="105" w:type="dxa"/>
              <w:bottom w:w="0" w:type="dxa"/>
              <w:right w:w="105" w:type="dxa"/>
            </w:tcMar>
            <w:vAlign w:val="center"/>
          </w:tcPr>
          <w:p w14:paraId="5B17200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378" w:type="dxa"/>
            <w:shd w:val="clear" w:color="auto" w:fill="auto"/>
            <w:tcMar>
              <w:top w:w="0" w:type="dxa"/>
              <w:left w:w="105" w:type="dxa"/>
              <w:bottom w:w="0" w:type="dxa"/>
              <w:right w:w="105" w:type="dxa"/>
            </w:tcMar>
            <w:vAlign w:val="center"/>
          </w:tcPr>
          <w:p w14:paraId="0AF58FF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306" w:type="dxa"/>
            <w:shd w:val="clear" w:color="auto" w:fill="auto"/>
            <w:tcMar>
              <w:top w:w="0" w:type="dxa"/>
              <w:left w:w="105" w:type="dxa"/>
              <w:bottom w:w="0" w:type="dxa"/>
              <w:right w:w="105" w:type="dxa"/>
            </w:tcMar>
            <w:vAlign w:val="center"/>
          </w:tcPr>
          <w:p w14:paraId="6BFFBD5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016" w:type="dxa"/>
            <w:shd w:val="clear" w:color="auto" w:fill="auto"/>
            <w:tcMar>
              <w:top w:w="0" w:type="dxa"/>
              <w:left w:w="105" w:type="dxa"/>
              <w:bottom w:w="0" w:type="dxa"/>
              <w:right w:w="105" w:type="dxa"/>
            </w:tcMar>
            <w:vAlign w:val="center"/>
          </w:tcPr>
          <w:p w14:paraId="66B8967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17" w:type="dxa"/>
            <w:shd w:val="clear" w:color="auto" w:fill="auto"/>
            <w:tcMar>
              <w:top w:w="0" w:type="dxa"/>
              <w:left w:w="105" w:type="dxa"/>
              <w:bottom w:w="0" w:type="dxa"/>
              <w:right w:w="105" w:type="dxa"/>
            </w:tcMar>
            <w:vAlign w:val="center"/>
          </w:tcPr>
          <w:p w14:paraId="200EC3F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14:paraId="3EB5352E">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注：（1）竞争性谈判文件（含技术和服务要求等）规定的各相关条款要求，如果</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在响应文件中没有以书面方式对竞争性谈判文件规定的各项要求和条款提出不满足或不响应或负偏离，则视为</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能够完全理解并满足本竞争性谈判文件规定的各相关条款要求。如有不满足或不响应或负偏离，不管是多么微小，</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都应在响应文件中按上表格式加以如实详细说明，否则，</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成交后才提出或者被采购人发现的任何负偏离或不响应或不满足均视为</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违约，按</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虚假承诺骗取成交处理，采购人将取消其</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资格，其谈判保证金（如果未签订合同）将不予退还，给采购人和采购代理机构造成损失的，还必须进行赔偿并负相关责任。</w:t>
      </w:r>
    </w:p>
    <w:p w14:paraId="1696A2B4">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（2）谈判文件不能详细列明采购标的的技术、服务要求，需经谈判由</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提供最终设计方案或解决方案的；或者</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需要说明的内容需要通过图片、视频等特殊表达；无法适用上表格式文字说明的，则</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可在本表中进行相应说明和页码索引，再另页具体提交应答。</w:t>
      </w:r>
    </w:p>
    <w:p w14:paraId="170FE7EF">
      <w:pPr>
        <w:pStyle w:val="37"/>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代表签字： _________________</w:t>
      </w:r>
    </w:p>
    <w:p w14:paraId="75586F6A">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pacing w:val="0"/>
          <w:sz w:val="24"/>
          <w:szCs w:val="24"/>
          <w:highlight w:val="none"/>
        </w:rPr>
      </w:pPr>
    </w:p>
    <w:p w14:paraId="3F52E0CB">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附件6    </w:t>
      </w:r>
      <w:r>
        <w:rPr>
          <w:rStyle w:val="44"/>
          <w:rFonts w:hint="eastAsia" w:ascii="宋体" w:hAnsi="宋体" w:eastAsia="宋体" w:cs="宋体"/>
          <w:color w:val="auto"/>
          <w:spacing w:val="0"/>
          <w:sz w:val="24"/>
          <w:szCs w:val="24"/>
          <w:highlight w:val="none"/>
        </w:rPr>
        <w:t>  </w:t>
      </w:r>
      <w:r>
        <w:rPr>
          <w:rStyle w:val="44"/>
          <w:rFonts w:hint="eastAsia" w:ascii="宋体" w:hAnsi="宋体" w:eastAsia="宋体" w:cs="宋体"/>
          <w:color w:val="auto"/>
          <w:spacing w:val="0"/>
          <w:sz w:val="24"/>
          <w:szCs w:val="24"/>
          <w:highlight w:val="none"/>
          <w:lang w:val="en-US" w:eastAsia="zh-CN"/>
        </w:rPr>
        <w:t xml:space="preserve">  </w:t>
      </w:r>
      <w:r>
        <w:rPr>
          <w:rStyle w:val="44"/>
          <w:rFonts w:hint="eastAsia" w:ascii="宋体" w:hAnsi="宋体" w:eastAsia="宋体" w:cs="宋体"/>
          <w:color w:val="auto"/>
          <w:spacing w:val="0"/>
          <w:sz w:val="24"/>
          <w:szCs w:val="24"/>
          <w:highlight w:val="none"/>
        </w:rPr>
        <w:t>相关技术、商务、服务响应承诺及资料</w:t>
      </w:r>
    </w:p>
    <w:p w14:paraId="757A3A75">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915E27C">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说明：    </w:t>
      </w:r>
    </w:p>
    <w:p w14:paraId="687AAFE3">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1.采购人或采购代理机构可以根据项目的特点和需要，在谈判文件中对</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需要提供的相关技术、商务、服务响应承诺及资料进行具体规定或附表格式，</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应按照谈判文件要求提供相关承诺及材料，并加盖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单位公章。</w:t>
      </w:r>
    </w:p>
    <w:p w14:paraId="5F02E126">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2.如果没有特别要求的，</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根据谈判文件的要求以及特点，提供相关技术、商务、服务响应承诺及资料，格式自拟。</w:t>
      </w:r>
    </w:p>
    <w:p w14:paraId="4660355B">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7FD8B75E">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1DFDFD08">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8D99442">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76B92F6">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none"/>
        </w:rPr>
        <w:t>             （签字） </w:t>
      </w:r>
    </w:p>
    <w:p w14:paraId="19D17D8A">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         （全称并加盖公章）              </w:t>
      </w:r>
    </w:p>
    <w:p w14:paraId="1AF6745A">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377D1582">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A76135F">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20568D0">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066B3FCB">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3888A0D7">
      <w:pPr>
        <w:pStyle w:val="37"/>
        <w:keepNext w:val="0"/>
        <w:keepLines w:val="0"/>
        <w:widowControl/>
        <w:suppressLineNumbers w:val="0"/>
        <w:spacing w:before="75" w:beforeAutospacing="0" w:after="75" w:afterAutospacing="0" w:line="495" w:lineRule="atLeast"/>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0A3EC4A1">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383F2022">
      <w:pPr>
        <w:pStyle w:val="37"/>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6E19981">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727A8D3A">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pacing w:val="0"/>
          <w:sz w:val="24"/>
          <w:szCs w:val="24"/>
          <w:highlight w:val="none"/>
          <w:lang w:eastAsia="zh-CN"/>
        </w:rPr>
      </w:pPr>
    </w:p>
    <w:p w14:paraId="61ED98BE">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pacing w:val="0"/>
          <w:sz w:val="24"/>
          <w:szCs w:val="24"/>
          <w:highlight w:val="none"/>
          <w:lang w:eastAsia="zh-CN"/>
        </w:rPr>
      </w:pPr>
    </w:p>
    <w:p w14:paraId="1AE01F2D">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0B8F9F9E">
      <w:pPr>
        <w:pStyle w:val="37"/>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附件7     </w:t>
      </w:r>
      <w:r>
        <w:rPr>
          <w:rFonts w:hint="eastAsia" w:ascii="宋体" w:hAnsi="宋体" w:eastAsia="宋体" w:cs="宋体"/>
          <w:color w:val="auto"/>
          <w:spacing w:val="0"/>
          <w:sz w:val="24"/>
          <w:szCs w:val="24"/>
          <w:highlight w:val="none"/>
          <w:lang w:val="en-US" w:eastAsia="zh-CN"/>
        </w:rPr>
        <w:t xml:space="preserve">  </w:t>
      </w:r>
      <w:r>
        <w:rPr>
          <w:rStyle w:val="44"/>
          <w:rFonts w:hint="eastAsia" w:ascii="宋体" w:hAnsi="宋体" w:eastAsia="宋体" w:cs="宋体"/>
          <w:color w:val="auto"/>
          <w:spacing w:val="0"/>
          <w:sz w:val="24"/>
          <w:szCs w:val="24"/>
          <w:highlight w:val="none"/>
          <w:lang w:eastAsia="zh-CN"/>
        </w:rPr>
        <w:t>供应商</w:t>
      </w:r>
      <w:r>
        <w:rPr>
          <w:rStyle w:val="44"/>
          <w:rFonts w:hint="eastAsia" w:ascii="宋体" w:hAnsi="宋体" w:eastAsia="宋体" w:cs="宋体"/>
          <w:color w:val="auto"/>
          <w:spacing w:val="0"/>
          <w:sz w:val="24"/>
          <w:szCs w:val="24"/>
          <w:highlight w:val="none"/>
        </w:rPr>
        <w:t>提交符合政府采购政策的证明材料</w:t>
      </w:r>
    </w:p>
    <w:p w14:paraId="5A0C128D">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4BAEB3C1">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附件7-1-1        </w:t>
      </w:r>
      <w:r>
        <w:rPr>
          <w:rStyle w:val="44"/>
          <w:rFonts w:hint="eastAsia" w:ascii="宋体" w:hAnsi="宋体" w:eastAsia="宋体" w:cs="宋体"/>
          <w:color w:val="auto"/>
          <w:spacing w:val="0"/>
          <w:sz w:val="24"/>
          <w:szCs w:val="24"/>
          <w:highlight w:val="none"/>
        </w:rPr>
        <w:t>中小企业声明函（如果有的话）</w:t>
      </w:r>
    </w:p>
    <w:p w14:paraId="4F65D87A">
      <w:pPr>
        <w:pStyle w:val="37"/>
        <w:keepNext w:val="0"/>
        <w:keepLines w:val="0"/>
        <w:widowControl/>
        <w:suppressLineNumbers w:val="0"/>
        <w:spacing w:before="75" w:beforeAutospacing="0" w:after="75" w:afterAutospacing="0" w:line="495" w:lineRule="atLeast"/>
        <w:ind w:left="0" w:right="0" w:firstLine="0"/>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中小企业声明函（货物）</w:t>
      </w:r>
    </w:p>
    <w:p w14:paraId="4243E210">
      <w:pPr>
        <w:pStyle w:val="37"/>
        <w:keepNext w:val="0"/>
        <w:keepLines w:val="0"/>
        <w:widowControl/>
        <w:suppressLineNumbers w:val="0"/>
        <w:spacing w:before="75" w:beforeAutospacing="0" w:after="75" w:afterAutospacing="0" w:line="495" w:lineRule="atLeast"/>
        <w:ind w:left="0" w:right="0" w:firstLine="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0"/>
          <w:sz w:val="24"/>
          <w:szCs w:val="24"/>
          <w:highlight w:val="none"/>
          <w:u w:val="single"/>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rPr>
        <w:t>采购活动，提供的货物全部由符合政策要求的中小企业制造。相关企业（含联合体中的中小企</w:t>
      </w:r>
    </w:p>
    <w:p w14:paraId="47912812">
      <w:pPr>
        <w:pStyle w:val="37"/>
        <w:keepNext w:val="0"/>
        <w:keepLines w:val="0"/>
        <w:widowControl/>
        <w:suppressLineNumbers w:val="0"/>
        <w:spacing w:before="75" w:beforeAutospacing="0" w:after="75" w:afterAutospacing="0" w:line="495" w:lineRule="atLeast"/>
        <w:ind w:left="480" w:right="0" w:hanging="480" w:hangingChars="20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业、签订分包意向协议的中小企业） 的具体情况如下：</w:t>
      </w:r>
    </w:p>
    <w:p w14:paraId="5F8B200E">
      <w:pPr>
        <w:pStyle w:val="37"/>
        <w:keepNext w:val="0"/>
        <w:keepLines w:val="0"/>
        <w:widowControl/>
        <w:suppressLineNumbers w:val="0"/>
        <w:spacing w:before="75" w:beforeAutospacing="0" w:after="75" w:afterAutospacing="0" w:line="495" w:lineRule="atLeast"/>
        <w:ind w:left="480" w:right="0" w:hanging="480" w:hangingChars="200"/>
        <w:jc w:val="both"/>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u w:val="single"/>
        </w:rPr>
        <w:t>（标的名称）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（采购文件中明确的所属行业）行业</w:t>
      </w:r>
      <w:r>
        <w:rPr>
          <w:rFonts w:hint="eastAsia" w:ascii="宋体" w:hAnsi="宋体" w:eastAsia="宋体" w:cs="宋体"/>
          <w:color w:val="auto"/>
          <w:spacing w:val="0"/>
          <w:sz w:val="24"/>
          <w:szCs w:val="24"/>
          <w:highlight w:val="none"/>
        </w:rPr>
        <w:t>；制造商为</w:t>
      </w:r>
      <w:r>
        <w:rPr>
          <w:rFonts w:hint="eastAsia" w:ascii="宋体" w:hAnsi="宋体" w:eastAsia="宋体" w:cs="宋体"/>
          <w:color w:val="auto"/>
          <w:spacing w:val="0"/>
          <w:sz w:val="24"/>
          <w:szCs w:val="24"/>
          <w:highlight w:val="none"/>
          <w:u w:val="single"/>
        </w:rPr>
        <w:t>（企业名</w:t>
      </w:r>
    </w:p>
    <w:p w14:paraId="68354C38">
      <w:pPr>
        <w:pStyle w:val="37"/>
        <w:keepNext w:val="0"/>
        <w:keepLines w:val="0"/>
        <w:widowControl/>
        <w:suppressLineNumbers w:val="0"/>
        <w:spacing w:before="75" w:beforeAutospacing="0" w:after="75" w:afterAutospacing="0" w:line="495" w:lineRule="atLeast"/>
        <w:ind w:right="0"/>
        <w:jc w:val="center"/>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万元1，属于</w:t>
      </w:r>
      <w:r>
        <w:rPr>
          <w:rFonts w:hint="eastAsia" w:ascii="宋体" w:hAnsi="宋体" w:eastAsia="宋体" w:cs="宋体"/>
          <w:color w:val="auto"/>
          <w:spacing w:val="0"/>
          <w:sz w:val="24"/>
          <w:szCs w:val="24"/>
          <w:highlight w:val="none"/>
          <w:u w:val="single"/>
        </w:rPr>
        <w:t>（中型企</w:t>
      </w:r>
    </w:p>
    <w:p w14:paraId="67DD3CA9">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u w:val="single"/>
        </w:rPr>
        <w:t>业、小型企业、微型企业）</w:t>
      </w:r>
      <w:r>
        <w:rPr>
          <w:rFonts w:hint="eastAsia" w:ascii="宋体" w:hAnsi="宋体" w:eastAsia="宋体" w:cs="宋体"/>
          <w:color w:val="auto"/>
          <w:spacing w:val="0"/>
          <w:sz w:val="24"/>
          <w:szCs w:val="24"/>
          <w:highlight w:val="none"/>
        </w:rPr>
        <w:t>；</w:t>
      </w:r>
    </w:p>
    <w:p w14:paraId="0929B46F">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2.</w:t>
      </w:r>
      <w:r>
        <w:rPr>
          <w:rFonts w:hint="eastAsia" w:ascii="宋体" w:hAnsi="宋体" w:eastAsia="宋体" w:cs="宋体"/>
          <w:color w:val="auto"/>
          <w:spacing w:val="0"/>
          <w:sz w:val="24"/>
          <w:szCs w:val="24"/>
          <w:highlight w:val="none"/>
          <w:u w:val="single"/>
        </w:rPr>
        <w:t>（标的名称）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 </w:t>
      </w:r>
      <w:r>
        <w:rPr>
          <w:rFonts w:hint="eastAsia" w:ascii="宋体" w:hAnsi="宋体" w:eastAsia="宋体" w:cs="宋体"/>
          <w:color w:val="auto"/>
          <w:spacing w:val="0"/>
          <w:sz w:val="24"/>
          <w:szCs w:val="24"/>
          <w:highlight w:val="none"/>
        </w:rPr>
        <w:t>）行业；制造商为（企业名称），从业人员</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66414EF8">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w:t>
      </w:r>
    </w:p>
    <w:p w14:paraId="4682C354">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w:t>
      </w:r>
    </w:p>
    <w:p w14:paraId="27400AEF">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以上企业，不属于大企业的分支机构，不存在控股股东为大企业的情形，也不存与</w:t>
      </w:r>
    </w:p>
    <w:p w14:paraId="18A4FB2D">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大企业的负责人为同一人的情形。</w:t>
      </w:r>
    </w:p>
    <w:p w14:paraId="760DD4AE">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本企业对上述声明内容的真实性负责。如有虚假，将依法承担相应责任。</w:t>
      </w:r>
    </w:p>
    <w:p w14:paraId="4B83A31C">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企业名称（盖章）：        </w:t>
      </w:r>
    </w:p>
    <w:p w14:paraId="6FEA8BCD">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日期：</w:t>
      </w:r>
    </w:p>
    <w:p w14:paraId="01D82763">
      <w:pPr>
        <w:pStyle w:val="49"/>
        <w:rPr>
          <w:rFonts w:hint="eastAsia" w:ascii="宋体" w:hAnsi="宋体" w:eastAsia="宋体" w:cs="宋体"/>
          <w:color w:val="auto"/>
          <w:sz w:val="24"/>
          <w:szCs w:val="24"/>
          <w:highlight w:val="none"/>
          <w:lang w:eastAsia="zh-CN"/>
        </w:rPr>
      </w:pPr>
    </w:p>
    <w:p w14:paraId="010F7CE5">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1从业人员、营业收入、资产总额填报上一年度数据，无上一年度数据的新成立</w:t>
      </w:r>
    </w:p>
    <w:p w14:paraId="365543F5">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企业可不填报。</w:t>
      </w:r>
    </w:p>
    <w:p w14:paraId="534771FF">
      <w:pPr>
        <w:pStyle w:val="49"/>
        <w:rPr>
          <w:rFonts w:hint="eastAsia" w:ascii="宋体" w:hAnsi="宋体" w:eastAsia="宋体" w:cs="宋体"/>
          <w:color w:val="auto"/>
          <w:sz w:val="24"/>
          <w:szCs w:val="24"/>
          <w:highlight w:val="none"/>
          <w:lang w:eastAsia="zh-CN"/>
        </w:rPr>
      </w:pPr>
    </w:p>
    <w:p w14:paraId="227F1A8D">
      <w:pPr>
        <w:pStyle w:val="37"/>
        <w:keepNext w:val="0"/>
        <w:keepLines w:val="0"/>
        <w:widowControl/>
        <w:suppressLineNumbers w:val="0"/>
        <w:spacing w:before="75" w:beforeAutospacing="0" w:after="75" w:afterAutospacing="0" w:line="495" w:lineRule="atLeast"/>
        <w:ind w:right="0"/>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中小企业声明函（工程、服务）</w:t>
      </w:r>
    </w:p>
    <w:p w14:paraId="3BE5B4BD">
      <w:pPr>
        <w:pStyle w:val="37"/>
        <w:keepNext w:val="0"/>
        <w:keepLines w:val="0"/>
        <w:widowControl/>
        <w:suppressLineNumbers w:val="0"/>
        <w:spacing w:before="75" w:beforeAutospacing="0" w:after="75" w:afterAutospacing="0" w:line="495" w:lineRule="atLeast"/>
        <w:ind w:right="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本公司</w:t>
      </w:r>
      <w:r>
        <w:rPr>
          <w:rFonts w:hint="eastAsia" w:ascii="宋体" w:hAnsi="宋体" w:eastAsia="宋体" w:cs="宋体"/>
          <w:color w:val="auto"/>
          <w:spacing w:val="0"/>
          <w:sz w:val="24"/>
          <w:szCs w:val="24"/>
          <w:highlight w:val="none"/>
          <w:u w:val="none"/>
        </w:rPr>
        <w:t>（联合体）</w:t>
      </w:r>
      <w:r>
        <w:rPr>
          <w:rFonts w:hint="eastAsia" w:ascii="宋体" w:hAnsi="宋体" w:eastAsia="宋体" w:cs="宋体"/>
          <w:color w:val="auto"/>
          <w:spacing w:val="0"/>
          <w:sz w:val="24"/>
          <w:szCs w:val="24"/>
          <w:highlight w:val="none"/>
        </w:rPr>
        <w:t>郑重声明，根据《政府采购促进中小企业发展管理办法》（财库﹝2020﹞46 号）的规定，本公司（联合体）参加</w:t>
      </w:r>
      <w:r>
        <w:rPr>
          <w:rFonts w:hint="eastAsia" w:ascii="宋体" w:hAnsi="宋体" w:eastAsia="宋体" w:cs="宋体"/>
          <w:color w:val="auto"/>
          <w:spacing w:val="0"/>
          <w:sz w:val="24"/>
          <w:szCs w:val="24"/>
          <w:highlight w:val="none"/>
          <w:u w:val="single"/>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rPr>
        <w:t>采购活动，工程的</w:t>
      </w:r>
      <w:r>
        <w:rPr>
          <w:rFonts w:hint="eastAsia" w:ascii="宋体" w:hAnsi="宋体" w:eastAsia="宋体" w:cs="宋体"/>
          <w:color w:val="auto"/>
          <w:spacing w:val="0"/>
          <w:sz w:val="24"/>
          <w:szCs w:val="24"/>
          <w:highlight w:val="none"/>
          <w:lang w:eastAsia="zh-CN"/>
        </w:rPr>
        <w:t>成交人</w:t>
      </w:r>
      <w:r>
        <w:rPr>
          <w:rFonts w:hint="eastAsia" w:ascii="宋体" w:hAnsi="宋体" w:eastAsia="宋体" w:cs="宋体"/>
          <w:color w:val="auto"/>
          <w:spacing w:val="0"/>
          <w:sz w:val="24"/>
          <w:szCs w:val="24"/>
          <w:highlight w:val="none"/>
        </w:rPr>
        <w:t>全部为符合政策要求的中小企业（或者：服务全部由符合政策要求的中小企业承接）。相关企业（含联合体中的中小企业、签订分包意向协议的中小企</w:t>
      </w:r>
    </w:p>
    <w:p w14:paraId="6999FEB3">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业）的具体情况如下：</w:t>
      </w:r>
    </w:p>
    <w:p w14:paraId="45212D61">
      <w:pPr>
        <w:pStyle w:val="37"/>
        <w:keepNext w:val="0"/>
        <w:keepLines w:val="0"/>
        <w:widowControl/>
        <w:suppressLineNumbers w:val="0"/>
        <w:spacing w:before="75" w:beforeAutospacing="0" w:after="75" w:afterAutospacing="0" w:line="495" w:lineRule="atLeast"/>
        <w:ind w:right="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1.</w:t>
      </w: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万元1，属于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7407D050">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，属于（采购文件中明确的所属行业）；承建（承接）企业为（企业名称），从业人员</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35D3B0CD">
      <w:pPr>
        <w:pStyle w:val="49"/>
        <w:rPr>
          <w:rFonts w:hint="eastAsia" w:ascii="宋体" w:hAnsi="宋体" w:eastAsia="宋体" w:cs="宋体"/>
          <w:color w:val="auto"/>
          <w:sz w:val="24"/>
          <w:szCs w:val="24"/>
          <w:highlight w:val="none"/>
          <w:lang w:eastAsia="zh-CN"/>
        </w:rPr>
      </w:pPr>
    </w:p>
    <w:p w14:paraId="5E25315A">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w:t>
      </w:r>
    </w:p>
    <w:p w14:paraId="216A93DA">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以上企业，不属于大企业的分支机构，不存在控股股东为大企业的情形，也不存在与大企业的负责人为同一人的情形。</w:t>
      </w:r>
    </w:p>
    <w:p w14:paraId="0C513C28">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本企业对上述声明内容的真实性负责。如有虚假，将依法承担相应责任。</w:t>
      </w:r>
    </w:p>
    <w:p w14:paraId="17AE7D42">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                         企业名称（盖章）：        </w:t>
      </w:r>
    </w:p>
    <w:p w14:paraId="11BD9EF4">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jc w:val="righ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日期：</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p>
    <w:p w14:paraId="3DE438FC">
      <w:pPr>
        <w:pStyle w:val="37"/>
        <w:keepNext w:val="0"/>
        <w:keepLines w:val="0"/>
        <w:widowControl/>
        <w:numPr>
          <w:ilvl w:val="0"/>
          <w:numId w:val="0"/>
        </w:numPr>
        <w:suppressLineNumbers w:val="0"/>
        <w:spacing w:before="75" w:beforeAutospacing="0" w:after="75" w:afterAutospacing="0" w:line="495" w:lineRule="atLeast"/>
        <w:ind w:right="0" w:rightChars="0" w:firstLine="720" w:firstLineChars="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14:paraId="687C4DBA">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38C05F2E">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附件7-1-2</w:t>
      </w:r>
    </w:p>
    <w:p w14:paraId="2898DFCF">
      <w:pPr>
        <w:pStyle w:val="37"/>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残疾人福利性单位声明函（如果有的话）</w:t>
      </w:r>
    </w:p>
    <w:p w14:paraId="3776532F">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362A5435">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Style w:val="44"/>
          <w:rFonts w:hint="eastAsia" w:ascii="宋体" w:hAnsi="宋体" w:eastAsia="宋体" w:cs="宋体"/>
          <w:color w:val="auto"/>
          <w:spacing w:val="0"/>
          <w:sz w:val="24"/>
          <w:szCs w:val="24"/>
          <w:highlight w:val="none"/>
        </w:rPr>
        <w:t> </w:t>
      </w:r>
    </w:p>
    <w:p w14:paraId="15F7041B">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郑重声明，根据《财政部 民政部 中国残疾人联合会关于促进残疾人就业政府采购政策的通知》（财库[2017]141号）</w:t>
      </w:r>
      <w:r>
        <w:rPr>
          <w:rFonts w:hint="eastAsia" w:ascii="宋体" w:hAnsi="宋体" w:eastAsia="宋体" w:cs="宋体"/>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《政府采购促进中小企业发展管理办法》（财库〔2020〕46号）</w:t>
      </w:r>
      <w:r>
        <w:rPr>
          <w:rFonts w:hint="eastAsia" w:ascii="宋体" w:hAnsi="宋体" w:eastAsia="宋体" w:cs="宋体"/>
          <w:color w:val="auto"/>
          <w:spacing w:val="0"/>
          <w:sz w:val="24"/>
          <w:szCs w:val="24"/>
          <w:highlight w:val="none"/>
        </w:rPr>
        <w:t>的规定，本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为符合条件的残疾人福利性单位，且本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参加贵单位的（填写“项目名称”）项目采购活动：</w:t>
      </w:r>
    </w:p>
    <w:p w14:paraId="5321A22D">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）提供本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制造的（</w:t>
      </w:r>
      <w:r>
        <w:rPr>
          <w:rFonts w:hint="eastAsia" w:ascii="宋体" w:hAnsi="宋体" w:eastAsia="宋体" w:cs="宋体"/>
          <w:color w:val="auto"/>
          <w:spacing w:val="0"/>
          <w:sz w:val="24"/>
          <w:szCs w:val="24"/>
          <w:highlight w:val="none"/>
          <w:u w:val="single"/>
        </w:rPr>
        <w:t>填写“所投</w:t>
      </w:r>
      <w:r>
        <w:rPr>
          <w:rFonts w:hint="eastAsia" w:ascii="宋体" w:hAnsi="宋体" w:eastAsia="宋体" w:cs="宋体"/>
          <w:color w:val="auto"/>
          <w:spacing w:val="0"/>
          <w:sz w:val="24"/>
          <w:szCs w:val="24"/>
          <w:highlight w:val="none"/>
          <w:u w:val="single"/>
          <w:lang w:eastAsia="zh-CN"/>
        </w:rPr>
        <w:t>采购包</w:t>
      </w:r>
      <w:r>
        <w:rPr>
          <w:rFonts w:hint="eastAsia" w:ascii="宋体" w:hAnsi="宋体" w:eastAsia="宋体" w:cs="宋体"/>
          <w:color w:val="auto"/>
          <w:spacing w:val="0"/>
          <w:sz w:val="24"/>
          <w:szCs w:val="24"/>
          <w:highlight w:val="none"/>
          <w:u w:val="single"/>
        </w:rPr>
        <w:t>、品目号”</w:t>
      </w:r>
      <w:r>
        <w:rPr>
          <w:rFonts w:hint="eastAsia" w:ascii="宋体" w:hAnsi="宋体" w:eastAsia="宋体" w:cs="宋体"/>
          <w:color w:val="auto"/>
          <w:spacing w:val="0"/>
          <w:sz w:val="24"/>
          <w:szCs w:val="24"/>
          <w:highlight w:val="none"/>
        </w:rPr>
        <w:t>）货物，或提供其他残疾人福利性单位制造的（</w:t>
      </w:r>
      <w:r>
        <w:rPr>
          <w:rFonts w:hint="eastAsia" w:ascii="宋体" w:hAnsi="宋体" w:eastAsia="宋体" w:cs="宋体"/>
          <w:color w:val="auto"/>
          <w:spacing w:val="0"/>
          <w:sz w:val="24"/>
          <w:szCs w:val="24"/>
          <w:highlight w:val="none"/>
          <w:u w:val="single"/>
        </w:rPr>
        <w:t>填写“所投</w:t>
      </w:r>
      <w:r>
        <w:rPr>
          <w:rFonts w:hint="eastAsia" w:ascii="宋体" w:hAnsi="宋体" w:eastAsia="宋体" w:cs="宋体"/>
          <w:color w:val="auto"/>
          <w:spacing w:val="0"/>
          <w:sz w:val="24"/>
          <w:szCs w:val="24"/>
          <w:highlight w:val="none"/>
          <w:u w:val="single"/>
          <w:lang w:eastAsia="zh-CN"/>
        </w:rPr>
        <w:t>采购包</w:t>
      </w:r>
      <w:r>
        <w:rPr>
          <w:rFonts w:hint="eastAsia" w:ascii="宋体" w:hAnsi="宋体" w:eastAsia="宋体" w:cs="宋体"/>
          <w:color w:val="auto"/>
          <w:spacing w:val="0"/>
          <w:sz w:val="24"/>
          <w:szCs w:val="24"/>
          <w:highlight w:val="none"/>
          <w:u w:val="single"/>
        </w:rPr>
        <w:t>、品目号”</w:t>
      </w:r>
      <w:r>
        <w:rPr>
          <w:rFonts w:hint="eastAsia" w:ascii="宋体" w:hAnsi="宋体" w:eastAsia="宋体" w:cs="宋体"/>
          <w:color w:val="auto"/>
          <w:spacing w:val="0"/>
          <w:sz w:val="24"/>
          <w:szCs w:val="24"/>
          <w:highlight w:val="none"/>
        </w:rPr>
        <w:t>）货物（不包括使用非残疾人福利性单位注册商标的货物）。（说明：只有部分货物由残疾人福利企业制造的，在该货物后标★）</w:t>
      </w:r>
    </w:p>
    <w:p w14:paraId="48CCEE7F">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）由本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承</w:t>
      </w:r>
      <w:r>
        <w:rPr>
          <w:rFonts w:hint="eastAsia" w:ascii="宋体" w:hAnsi="宋体" w:eastAsia="宋体" w:cs="宋体"/>
          <w:color w:val="auto"/>
          <w:spacing w:val="0"/>
          <w:sz w:val="24"/>
          <w:szCs w:val="24"/>
          <w:highlight w:val="none"/>
          <w:lang w:val="en-US" w:eastAsia="zh-CN"/>
        </w:rPr>
        <w:t>建</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填写“所投</w:t>
      </w:r>
      <w:r>
        <w:rPr>
          <w:rFonts w:hint="eastAsia" w:ascii="宋体" w:hAnsi="宋体" w:eastAsia="宋体" w:cs="宋体"/>
          <w:color w:val="auto"/>
          <w:spacing w:val="0"/>
          <w:sz w:val="24"/>
          <w:szCs w:val="24"/>
          <w:highlight w:val="none"/>
          <w:u w:val="single"/>
          <w:lang w:eastAsia="zh-CN"/>
        </w:rPr>
        <w:t>采购包</w:t>
      </w:r>
      <w:r>
        <w:rPr>
          <w:rFonts w:hint="eastAsia" w:ascii="宋体" w:hAnsi="宋体" w:eastAsia="宋体" w:cs="宋体"/>
          <w:color w:val="auto"/>
          <w:spacing w:val="0"/>
          <w:sz w:val="24"/>
          <w:szCs w:val="24"/>
          <w:highlight w:val="none"/>
          <w:u w:val="single"/>
        </w:rPr>
        <w:t>、品目号”</w:t>
      </w:r>
      <w:r>
        <w:rPr>
          <w:rFonts w:hint="eastAsia" w:ascii="宋体" w:hAnsi="宋体" w:eastAsia="宋体" w:cs="宋体"/>
          <w:color w:val="auto"/>
          <w:spacing w:val="0"/>
          <w:sz w:val="24"/>
          <w:szCs w:val="24"/>
          <w:highlight w:val="none"/>
        </w:rPr>
        <w:t>）工程，</w:t>
      </w:r>
    </w:p>
    <w:p w14:paraId="7C148D16">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）由本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w:t>
      </w:r>
      <w:r>
        <w:rPr>
          <w:rFonts w:hint="eastAsia" w:ascii="宋体" w:hAnsi="宋体" w:eastAsia="宋体" w:cs="宋体"/>
          <w:color w:val="auto"/>
          <w:spacing w:val="0"/>
          <w:sz w:val="24"/>
          <w:szCs w:val="24"/>
          <w:highlight w:val="none"/>
          <w:u w:val="single"/>
        </w:rPr>
        <w:t>填写“所投</w:t>
      </w:r>
      <w:r>
        <w:rPr>
          <w:rFonts w:hint="eastAsia" w:ascii="宋体" w:hAnsi="宋体" w:eastAsia="宋体" w:cs="宋体"/>
          <w:color w:val="auto"/>
          <w:spacing w:val="0"/>
          <w:sz w:val="24"/>
          <w:szCs w:val="24"/>
          <w:highlight w:val="none"/>
          <w:u w:val="single"/>
          <w:lang w:eastAsia="zh-CN"/>
        </w:rPr>
        <w:t>采购包</w:t>
      </w:r>
      <w:r>
        <w:rPr>
          <w:rFonts w:hint="eastAsia" w:ascii="宋体" w:hAnsi="宋体" w:eastAsia="宋体" w:cs="宋体"/>
          <w:color w:val="auto"/>
          <w:spacing w:val="0"/>
          <w:sz w:val="24"/>
          <w:szCs w:val="24"/>
          <w:highlight w:val="none"/>
          <w:u w:val="single"/>
        </w:rPr>
        <w:t>、品目号”</w:t>
      </w:r>
      <w:r>
        <w:rPr>
          <w:rFonts w:hint="eastAsia" w:ascii="宋体" w:hAnsi="宋体" w:eastAsia="宋体" w:cs="宋体"/>
          <w:color w:val="auto"/>
          <w:spacing w:val="0"/>
          <w:sz w:val="24"/>
          <w:szCs w:val="24"/>
          <w:highlight w:val="none"/>
        </w:rPr>
        <w:t>）服务；</w:t>
      </w:r>
    </w:p>
    <w:p w14:paraId="2A1752EC">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对上述声明的真实性负责。如有虚假，将依法承担相应责任。</w:t>
      </w:r>
    </w:p>
    <w:p w14:paraId="5A37ED1F">
      <w:pPr>
        <w:pStyle w:val="37"/>
        <w:keepNext w:val="0"/>
        <w:keepLines w:val="0"/>
        <w:widowControl/>
        <w:suppressLineNumbers w:val="0"/>
        <w:spacing w:before="75" w:beforeAutospacing="0" w:after="75" w:afterAutospacing="0" w:line="435"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8D107A1">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1D68C5B3">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w:t>
      </w:r>
      <w:r>
        <w:rPr>
          <w:rFonts w:hint="eastAsia" w:ascii="宋体" w:hAnsi="宋体" w:eastAsia="宋体" w:cs="宋体"/>
          <w:color w:val="auto"/>
          <w:spacing w:val="0"/>
          <w:sz w:val="24"/>
          <w:szCs w:val="24"/>
          <w:highlight w:val="none"/>
        </w:rPr>
        <w:t> </w:t>
      </w:r>
    </w:p>
    <w:p w14:paraId="0C505AE6">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w:t>
      </w:r>
      <w:r>
        <w:rPr>
          <w:rFonts w:hint="eastAsia" w:ascii="宋体" w:hAnsi="宋体" w:eastAsia="宋体" w:cs="宋体"/>
          <w:color w:val="auto"/>
          <w:spacing w:val="0"/>
          <w:sz w:val="24"/>
          <w:szCs w:val="24"/>
          <w:highlight w:val="none"/>
        </w:rPr>
        <w:t xml:space="preserve">              </w:t>
      </w:r>
    </w:p>
    <w:p w14:paraId="6A1EBA4F">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rPr>
        <w:t>日  期：</w:t>
      </w:r>
      <w:r>
        <w:rPr>
          <w:rFonts w:hint="eastAsia" w:ascii="宋体" w:hAnsi="宋体" w:eastAsia="宋体" w:cs="宋体"/>
          <w:color w:val="auto"/>
          <w:spacing w:val="0"/>
          <w:sz w:val="24"/>
          <w:szCs w:val="24"/>
          <w:highlight w:val="none"/>
          <w:u w:val="single"/>
        </w:rPr>
        <w:t>     年    月    日</w:t>
      </w:r>
    </w:p>
    <w:p w14:paraId="35F4275A">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备注：（1）若</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不符合残疾人福利性单位，不用提供本声明函，否则视为提供虚假材料。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在提交最后报价时，如果没有同时向谈判小组提交上述声明函，视同为</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不符合残疾人福利性单位，不享受价格扣除的优惠政策。</w:t>
      </w:r>
    </w:p>
    <w:p w14:paraId="29077851">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（2）请</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按照实际情况编制填写本声明函，并在相应的（）中打“√”。</w:t>
      </w:r>
    </w:p>
    <w:p w14:paraId="7BF9EAB0">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（3）纸质响应文件正本中的本声明函（若有）应为原件。</w:t>
      </w:r>
    </w:p>
    <w:p w14:paraId="206F4CBA">
      <w:pPr>
        <w:pStyle w:val="37"/>
        <w:keepNext w:val="0"/>
        <w:keepLines w:val="0"/>
        <w:widowControl/>
        <w:suppressLineNumbers w:val="0"/>
        <w:spacing w:before="75" w:beforeAutospacing="0" w:after="75" w:afterAutospacing="0" w:line="420"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（4）若《残疾人福利性单位声明函》内容不真实，视为提供虚假材料。</w:t>
      </w:r>
    </w:p>
    <w:p w14:paraId="3AA2D519">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0208206">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24CFA8B">
      <w:pPr>
        <w:pStyle w:val="37"/>
        <w:keepNext w:val="0"/>
        <w:keepLines w:val="0"/>
        <w:widowControl/>
        <w:suppressLineNumbers w:val="0"/>
        <w:spacing w:before="75" w:beforeAutospacing="0" w:after="75" w:afterAutospacing="0"/>
        <w:ind w:left="0" w:right="0" w:firstLine="0"/>
        <w:jc w:val="both"/>
        <w:rPr>
          <w:rFonts w:hint="eastAsia" w:ascii="宋体" w:hAnsi="宋体" w:eastAsia="宋体" w:cs="宋体"/>
          <w:color w:val="auto"/>
          <w:spacing w:val="0"/>
          <w:sz w:val="24"/>
          <w:szCs w:val="24"/>
          <w:highlight w:val="none"/>
          <w:lang w:eastAsia="zh-CN"/>
        </w:rPr>
      </w:pPr>
    </w:p>
    <w:p w14:paraId="281C41DD">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附件7-2</w:t>
      </w:r>
      <w:r>
        <w:rPr>
          <w:rStyle w:val="44"/>
          <w:rFonts w:hint="eastAsia" w:ascii="宋体" w:hAnsi="宋体" w:eastAsia="宋体" w:cs="宋体"/>
          <w:color w:val="auto"/>
          <w:spacing w:val="0"/>
          <w:sz w:val="24"/>
          <w:szCs w:val="24"/>
          <w:highlight w:val="none"/>
        </w:rPr>
        <w:t>优先类节能产品、环境标志产品价格扣除证明材料（如果有的话）</w:t>
      </w:r>
    </w:p>
    <w:tbl>
      <w:tblPr>
        <w:tblStyle w:val="41"/>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9"/>
        <w:gridCol w:w="1213"/>
        <w:gridCol w:w="1206"/>
        <w:gridCol w:w="1220"/>
        <w:gridCol w:w="1206"/>
        <w:gridCol w:w="1220"/>
        <w:gridCol w:w="1236"/>
      </w:tblGrid>
      <w:tr w14:paraId="2C84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14:paraId="6A95F01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7305" w:type="dxa"/>
            <w:gridSpan w:val="6"/>
            <w:shd w:val="clear" w:color="auto" w:fill="auto"/>
            <w:tcMar>
              <w:top w:w="0" w:type="dxa"/>
              <w:left w:w="105" w:type="dxa"/>
              <w:bottom w:w="0" w:type="dxa"/>
              <w:right w:w="105" w:type="dxa"/>
            </w:tcMar>
            <w:vAlign w:val="center"/>
          </w:tcPr>
          <w:p w14:paraId="75A06506">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内属于节能、环境标志产品的情况</w:t>
            </w:r>
          </w:p>
        </w:tc>
      </w:tr>
      <w:tr w14:paraId="1E96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14:paraId="34E04BBC">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eastAsia="zh-CN"/>
              </w:rPr>
              <w:t>采购包</w:t>
            </w:r>
          </w:p>
        </w:tc>
        <w:tc>
          <w:tcPr>
            <w:tcW w:w="1215" w:type="dxa"/>
            <w:shd w:val="clear" w:color="auto" w:fill="auto"/>
            <w:tcMar>
              <w:top w:w="0" w:type="dxa"/>
              <w:left w:w="105" w:type="dxa"/>
              <w:bottom w:w="0" w:type="dxa"/>
              <w:right w:w="105" w:type="dxa"/>
            </w:tcMar>
            <w:vAlign w:val="center"/>
          </w:tcPr>
          <w:p w14:paraId="4F103330">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品目号</w:t>
            </w:r>
          </w:p>
        </w:tc>
        <w:tc>
          <w:tcPr>
            <w:tcW w:w="1215" w:type="dxa"/>
            <w:shd w:val="clear" w:color="auto" w:fill="auto"/>
            <w:tcMar>
              <w:top w:w="0" w:type="dxa"/>
              <w:left w:w="105" w:type="dxa"/>
              <w:bottom w:w="0" w:type="dxa"/>
              <w:right w:w="105" w:type="dxa"/>
            </w:tcMar>
            <w:vAlign w:val="center"/>
          </w:tcPr>
          <w:p w14:paraId="4CD04F2A">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产品名称</w:t>
            </w:r>
          </w:p>
        </w:tc>
        <w:tc>
          <w:tcPr>
            <w:tcW w:w="1215" w:type="dxa"/>
            <w:shd w:val="clear" w:color="auto" w:fill="auto"/>
            <w:tcMar>
              <w:top w:w="0" w:type="dxa"/>
              <w:left w:w="105" w:type="dxa"/>
              <w:bottom w:w="0" w:type="dxa"/>
              <w:right w:w="105" w:type="dxa"/>
            </w:tcMar>
            <w:vAlign w:val="center"/>
          </w:tcPr>
          <w:p w14:paraId="72801DA4">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最后报价单价</w:t>
            </w:r>
          </w:p>
          <w:p w14:paraId="6C02A65A">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（现场）</w:t>
            </w:r>
          </w:p>
        </w:tc>
        <w:tc>
          <w:tcPr>
            <w:tcW w:w="1215" w:type="dxa"/>
            <w:shd w:val="clear" w:color="auto" w:fill="auto"/>
            <w:tcMar>
              <w:top w:w="0" w:type="dxa"/>
              <w:left w:w="105" w:type="dxa"/>
              <w:bottom w:w="0" w:type="dxa"/>
              <w:right w:w="105" w:type="dxa"/>
            </w:tcMar>
            <w:vAlign w:val="center"/>
          </w:tcPr>
          <w:p w14:paraId="5F15C35F">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数量</w:t>
            </w:r>
          </w:p>
        </w:tc>
        <w:tc>
          <w:tcPr>
            <w:tcW w:w="1215" w:type="dxa"/>
            <w:shd w:val="clear" w:color="auto" w:fill="auto"/>
            <w:tcMar>
              <w:top w:w="0" w:type="dxa"/>
              <w:left w:w="105" w:type="dxa"/>
              <w:bottom w:w="0" w:type="dxa"/>
              <w:right w:w="105" w:type="dxa"/>
            </w:tcMar>
            <w:vAlign w:val="center"/>
          </w:tcPr>
          <w:p w14:paraId="646D9989">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最后报价总价</w:t>
            </w:r>
          </w:p>
          <w:p w14:paraId="6ED1BE47">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（现场）</w:t>
            </w:r>
          </w:p>
        </w:tc>
        <w:tc>
          <w:tcPr>
            <w:tcW w:w="1230" w:type="dxa"/>
            <w:shd w:val="clear" w:color="auto" w:fill="auto"/>
            <w:tcMar>
              <w:top w:w="0" w:type="dxa"/>
              <w:left w:w="105" w:type="dxa"/>
              <w:bottom w:w="0" w:type="dxa"/>
              <w:right w:w="105" w:type="dxa"/>
            </w:tcMar>
            <w:vAlign w:val="center"/>
          </w:tcPr>
          <w:p w14:paraId="2DE7DB40">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认证种类</w:t>
            </w:r>
          </w:p>
        </w:tc>
      </w:tr>
      <w:tr w14:paraId="6A9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14:paraId="087DD316">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1215" w:type="dxa"/>
            <w:shd w:val="clear" w:color="auto" w:fill="auto"/>
            <w:tcMar>
              <w:top w:w="0" w:type="dxa"/>
              <w:left w:w="105" w:type="dxa"/>
              <w:bottom w:w="0" w:type="dxa"/>
              <w:right w:w="105" w:type="dxa"/>
            </w:tcMar>
            <w:vAlign w:val="center"/>
          </w:tcPr>
          <w:p w14:paraId="49C60B0F">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w:t>
            </w:r>
          </w:p>
        </w:tc>
        <w:tc>
          <w:tcPr>
            <w:tcW w:w="1215" w:type="dxa"/>
            <w:shd w:val="clear" w:color="auto" w:fill="auto"/>
            <w:tcMar>
              <w:top w:w="0" w:type="dxa"/>
              <w:left w:w="105" w:type="dxa"/>
              <w:bottom w:w="0" w:type="dxa"/>
              <w:right w:w="105" w:type="dxa"/>
            </w:tcMar>
            <w:vAlign w:val="center"/>
          </w:tcPr>
          <w:p w14:paraId="7521D61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5ABAC65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4AED9E3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788E8BF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30" w:type="dxa"/>
            <w:shd w:val="clear" w:color="auto" w:fill="auto"/>
            <w:tcMar>
              <w:top w:w="0" w:type="dxa"/>
              <w:left w:w="105" w:type="dxa"/>
              <w:bottom w:w="0" w:type="dxa"/>
              <w:right w:w="105" w:type="dxa"/>
            </w:tcMar>
            <w:vAlign w:val="center"/>
          </w:tcPr>
          <w:p w14:paraId="46AE4626">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75D9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14:paraId="06BD206D">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3F3D76AC">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w:t>
            </w:r>
          </w:p>
        </w:tc>
        <w:tc>
          <w:tcPr>
            <w:tcW w:w="1215" w:type="dxa"/>
            <w:shd w:val="clear" w:color="auto" w:fill="auto"/>
            <w:tcMar>
              <w:top w:w="0" w:type="dxa"/>
              <w:left w:w="105" w:type="dxa"/>
              <w:bottom w:w="0" w:type="dxa"/>
              <w:right w:w="105" w:type="dxa"/>
            </w:tcMar>
            <w:vAlign w:val="center"/>
          </w:tcPr>
          <w:p w14:paraId="44B70CA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66D050E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4B14368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15" w:type="dxa"/>
            <w:shd w:val="clear" w:color="auto" w:fill="auto"/>
            <w:tcMar>
              <w:top w:w="0" w:type="dxa"/>
              <w:left w:w="105" w:type="dxa"/>
              <w:bottom w:w="0" w:type="dxa"/>
              <w:right w:w="105" w:type="dxa"/>
            </w:tcMar>
            <w:vAlign w:val="center"/>
          </w:tcPr>
          <w:p w14:paraId="60EE54F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30" w:type="dxa"/>
            <w:shd w:val="clear" w:color="auto" w:fill="auto"/>
            <w:tcMar>
              <w:top w:w="0" w:type="dxa"/>
              <w:left w:w="105" w:type="dxa"/>
              <w:bottom w:w="0" w:type="dxa"/>
              <w:right w:w="105" w:type="dxa"/>
            </w:tcMar>
            <w:vAlign w:val="center"/>
          </w:tcPr>
          <w:p w14:paraId="69E5BA8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14:paraId="25F6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14:paraId="6019E9BD">
            <w:pPr>
              <w:pStyle w:val="37"/>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备注</w:t>
            </w:r>
          </w:p>
        </w:tc>
        <w:tc>
          <w:tcPr>
            <w:tcW w:w="7305" w:type="dxa"/>
            <w:gridSpan w:val="6"/>
            <w:shd w:val="clear" w:color="auto" w:fill="auto"/>
            <w:tcMar>
              <w:top w:w="0" w:type="dxa"/>
              <w:left w:w="105" w:type="dxa"/>
              <w:bottom w:w="0" w:type="dxa"/>
              <w:right w:w="105" w:type="dxa"/>
            </w:tcMar>
            <w:vAlign w:val="top"/>
          </w:tcPr>
          <w:p w14:paraId="6945D71A">
            <w:pPr>
              <w:pStyle w:val="3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a.本</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内属于节能、环境标志产品的合计最后报价总金额： ；</w:t>
            </w:r>
          </w:p>
          <w:p w14:paraId="5AD83BE3">
            <w:pPr>
              <w:pStyle w:val="3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b.本</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最后报价总价：            ；</w:t>
            </w:r>
          </w:p>
          <w:p w14:paraId="483EE99D">
            <w:pPr>
              <w:pStyle w:val="37"/>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c.本</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内属于节能、环境标志产品的合计最后报价总金额占本</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最后报价总价的比例（以%列示）：     。</w:t>
            </w:r>
          </w:p>
        </w:tc>
      </w:tr>
    </w:tbl>
    <w:p w14:paraId="2A71644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★注意：</w:t>
      </w:r>
    </w:p>
    <w:p w14:paraId="0101070A">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14:paraId="71D32EB2">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14:paraId="5B98C74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3、具体统计、计算：</w:t>
      </w:r>
    </w:p>
    <w:p w14:paraId="2AC36560">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3.1若同一</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内的单个或多个货物取得或同时取得节能、环境标志产品等两项或多项认证的，均按照单个货物对应一项认证的原则统计、计算1次。</w:t>
      </w:r>
    </w:p>
    <w:p w14:paraId="2C8C72AA">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3.2计算结果若除不尽，可四舍五入保留到小数点后两位。</w:t>
      </w:r>
    </w:p>
    <w:p w14:paraId="46D7B435">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3.3</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应按照谈判文件上表要求认真统计、计算，否则谈判小组可不予认定。</w:t>
      </w:r>
    </w:p>
    <w:p w14:paraId="7E1199A8">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3.4若无节能、环境标志产品，不填写本表，否则，视为提供虚假材料。</w:t>
      </w:r>
    </w:p>
    <w:p w14:paraId="1C8D87CD">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3.5强制类节能产品不享受价格扣除。</w:t>
      </w:r>
    </w:p>
    <w:p w14:paraId="15E9C44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4、本表以</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为单位，不同</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请分别填写；同一</w:t>
      </w:r>
      <w:r>
        <w:rPr>
          <w:rFonts w:hint="eastAsia" w:ascii="宋体" w:hAnsi="宋体" w:eastAsia="宋体" w:cs="宋体"/>
          <w:color w:val="auto"/>
          <w:spacing w:val="0"/>
          <w:sz w:val="24"/>
          <w:szCs w:val="24"/>
          <w:highlight w:val="none"/>
          <w:lang w:eastAsia="zh-CN"/>
        </w:rPr>
        <w:t>采购包</w:t>
      </w:r>
      <w:r>
        <w:rPr>
          <w:rFonts w:hint="eastAsia" w:ascii="宋体" w:hAnsi="宋体" w:eastAsia="宋体" w:cs="宋体"/>
          <w:color w:val="auto"/>
          <w:spacing w:val="0"/>
          <w:sz w:val="24"/>
          <w:szCs w:val="24"/>
          <w:highlight w:val="none"/>
        </w:rPr>
        <w:t>请按照顺序分别填写，以方便谈判小组审阅。</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在提交最后报价时，如果没有同时向谈判小组提交上表内容并附相应证明资料，视同为</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的产品不属于节能、环境标志产品，不享受价格扣除的优惠政策。</w:t>
      </w:r>
    </w:p>
    <w:p w14:paraId="4C0E19F6">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5、纸质响应文件正本中的本表（若有）应为原件。</w:t>
      </w:r>
    </w:p>
    <w:p w14:paraId="44797D07">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09A8A88A">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rPr>
        <w:t>日  期：     年    月    日 </w:t>
      </w:r>
    </w:p>
    <w:p w14:paraId="293A1E98">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附件8       </w:t>
      </w:r>
      <w:r>
        <w:rPr>
          <w:rStyle w:val="44"/>
          <w:rFonts w:hint="eastAsia" w:ascii="宋体" w:hAnsi="宋体" w:eastAsia="宋体" w:cs="宋体"/>
          <w:color w:val="auto"/>
          <w:spacing w:val="0"/>
          <w:sz w:val="24"/>
          <w:szCs w:val="24"/>
          <w:highlight w:val="none"/>
        </w:rPr>
        <w:t>要求作为响应文件组成部分的其他内容（若有）</w:t>
      </w:r>
    </w:p>
    <w:p w14:paraId="6B39F8A7">
      <w:pPr>
        <w:pStyle w:val="37"/>
        <w:keepNext w:val="0"/>
        <w:keepLines w:val="0"/>
        <w:widowControl/>
        <w:suppressLineNumbers w:val="0"/>
        <w:spacing w:before="75" w:beforeAutospacing="0" w:after="75" w:afterAutospacing="0"/>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51E9B803">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说明：</w:t>
      </w:r>
    </w:p>
    <w:p w14:paraId="4BCA96A4">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1、采购人或采购代理机构可以根据项目的特点和需要，在谈判文件中对要求作为响应文件组成部分的其他内容进行具体规定或附表格式，</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应按照谈判文件要求提供相关承诺及材料，并加盖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单位公章。</w:t>
      </w:r>
    </w:p>
    <w:p w14:paraId="6FBD32F5">
      <w:pPr>
        <w:pStyle w:val="37"/>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根据自身实际情况编写有关资料包括如</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单位简介、竞争性谈判文件要求提供或</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自已认为体现自身优势，需要补充说明的其它资料，格式自拟。</w:t>
      </w:r>
    </w:p>
    <w:p w14:paraId="750227E5">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u w:val="singl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代表：</w:t>
      </w:r>
      <w:r>
        <w:rPr>
          <w:rFonts w:hint="eastAsia" w:ascii="宋体" w:hAnsi="宋体" w:eastAsia="宋体" w:cs="宋体"/>
          <w:color w:val="auto"/>
          <w:spacing w:val="0"/>
          <w:sz w:val="24"/>
          <w:szCs w:val="24"/>
          <w:highlight w:val="none"/>
          <w:u w:val="single"/>
        </w:rPr>
        <w:t>             （签字） </w:t>
      </w:r>
    </w:p>
    <w:p w14:paraId="2492B025">
      <w:pPr>
        <w:pStyle w:val="37"/>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u w:val="single"/>
        </w:rPr>
        <w:t>         （全称并加盖公章）  </w:t>
      </w:r>
      <w:r>
        <w:rPr>
          <w:rFonts w:hint="eastAsia" w:ascii="宋体" w:hAnsi="宋体" w:eastAsia="宋体" w:cs="宋体"/>
          <w:color w:val="auto"/>
          <w:spacing w:val="0"/>
          <w:sz w:val="24"/>
          <w:szCs w:val="24"/>
          <w:highlight w:val="none"/>
        </w:rPr>
        <w:t>            </w:t>
      </w:r>
    </w:p>
    <w:p w14:paraId="443B55A9">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日  期：     年    月    日</w:t>
      </w:r>
    </w:p>
    <w:p w14:paraId="362ACE45">
      <w:pPr>
        <w:pStyle w:val="37"/>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 </w:t>
      </w:r>
    </w:p>
    <w:p w14:paraId="2495B864">
      <w:pPr>
        <w:jc w:val="both"/>
        <w:rPr>
          <w:rFonts w:hint="eastAsia" w:ascii="宋体" w:hAnsi="宋体" w:eastAsia="宋体" w:cs="宋体"/>
          <w:color w:val="auto"/>
          <w:sz w:val="24"/>
          <w:szCs w:val="24"/>
          <w:highlight w:val="none"/>
        </w:rPr>
      </w:pPr>
    </w:p>
    <w:sectPr>
      <w:pgSz w:w="11900" w:h="16840"/>
      <w:pgMar w:top="1134" w:right="1417" w:bottom="1134" w:left="1417" w:header="851" w:footer="992" w:gutter="0"/>
      <w:pgNumType w:fmt="decimal"/>
      <w:cols w:space="0" w:num="1"/>
      <w:rtlGutter w:val="0"/>
      <w:docGrid w:type="lines" w:linePitch="4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G Times">
    <w:altName w:val="Times New Roman"/>
    <w:panose1 w:val="02020603050405020304"/>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4DB1">
    <w:pPr>
      <w:pStyle w:val="31"/>
      <w:spacing w:line="276" w:lineRule="auto"/>
      <w:jc w:val="center"/>
      <w:rPr>
        <w:rFonts w:ascii="Times New Roman" w:hAnsi="Times New Roman" w:eastAsia="宋体"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ascii="Times New Roman" w:hAnsi="Times New Roman" w:eastAsia="宋体" w:cs="Times New Roman"/>
                              <w:sz w:val="20"/>
                              <w:szCs w:val="20"/>
                            </w:rPr>
                          </w:sdtEndPr>
                          <w:sdtContent>
                            <w:p w14:paraId="401C7495">
                              <w:pPr>
                                <w:pStyle w:val="31"/>
                                <w:spacing w:line="276"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PAGE   \* MERGEFORMAT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lang w:val="zh-CN"/>
                                </w:rPr>
                                <w:t>35</w:t>
                              </w:r>
                              <w:r>
                                <w:rPr>
                                  <w:rFonts w:ascii="Times New Roman" w:hAnsi="Times New Roman" w:eastAsia="宋体" w:cs="Times New Roman"/>
                                  <w:sz w:val="20"/>
                                  <w:szCs w:val="20"/>
                                </w:rPr>
                                <w:fldChar w:fldCharType="end"/>
                              </w:r>
                            </w:p>
                          </w:sdtContent>
                        </w:sdt>
                        <w:p w14:paraId="5AF5CC88">
                          <w:pPr>
                            <w:pStyle w:val="4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sdtPr>
                    <w:sdtEndPr>
                      <w:rPr>
                        <w:rFonts w:ascii="Times New Roman" w:hAnsi="Times New Roman" w:eastAsia="宋体" w:cs="Times New Roman"/>
                        <w:sz w:val="20"/>
                        <w:szCs w:val="20"/>
                      </w:rPr>
                    </w:sdtEndPr>
                    <w:sdtContent>
                      <w:p w14:paraId="401C7495">
                        <w:pPr>
                          <w:pStyle w:val="31"/>
                          <w:spacing w:line="276"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PAGE   \* MERGEFORMAT</w:instrText>
                        </w:r>
                        <w:r>
                          <w:rPr>
                            <w:rFonts w:ascii="Times New Roman" w:hAnsi="Times New Roman" w:eastAsia="宋体" w:cs="Times New Roman"/>
                            <w:sz w:val="20"/>
                            <w:szCs w:val="20"/>
                          </w:rPr>
                          <w:fldChar w:fldCharType="separate"/>
                        </w:r>
                        <w:r>
                          <w:rPr>
                            <w:rFonts w:ascii="Times New Roman" w:hAnsi="Times New Roman" w:eastAsia="宋体" w:cs="Times New Roman"/>
                            <w:sz w:val="20"/>
                            <w:szCs w:val="20"/>
                            <w:lang w:val="zh-CN"/>
                          </w:rPr>
                          <w:t>35</w:t>
                        </w:r>
                        <w:r>
                          <w:rPr>
                            <w:rFonts w:ascii="Times New Roman" w:hAnsi="Times New Roman" w:eastAsia="宋体" w:cs="Times New Roman"/>
                            <w:sz w:val="20"/>
                            <w:szCs w:val="20"/>
                          </w:rPr>
                          <w:fldChar w:fldCharType="end"/>
                        </w:r>
                      </w:p>
                    </w:sdtContent>
                  </w:sdt>
                  <w:p w14:paraId="5AF5CC88">
                    <w:pPr>
                      <w:pStyle w:val="40"/>
                    </w:pPr>
                  </w:p>
                </w:txbxContent>
              </v:textbox>
            </v:shape>
          </w:pict>
        </mc:Fallback>
      </mc:AlternateContent>
    </w:r>
  </w:p>
  <w:p w14:paraId="0CCF8CD7">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B286">
    <w:pPr>
      <w:pStyle w:val="32"/>
      <w:jc w:val="righ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2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070A9DE"/>
    <w:multiLevelType w:val="singleLevel"/>
    <w:tmpl w:val="1070A9DE"/>
    <w:lvl w:ilvl="0" w:tentative="0">
      <w:start w:val="2"/>
      <w:numFmt w:val="chineseCounting"/>
      <w:suff w:val="nothing"/>
      <w:lvlText w:val="%1、"/>
      <w:lvlJc w:val="left"/>
      <w:rPr>
        <w:rFonts w:hint="eastAsia"/>
      </w:rPr>
    </w:lvl>
  </w:abstractNum>
  <w:abstractNum w:abstractNumId="2">
    <w:nsid w:val="12D202BC"/>
    <w:multiLevelType w:val="singleLevel"/>
    <w:tmpl w:val="12D202BC"/>
    <w:lvl w:ilvl="0" w:tentative="0">
      <w:start w:val="1"/>
      <w:numFmt w:val="decimal"/>
      <w:suff w:val="nothing"/>
      <w:lvlText w:val="（%1）"/>
      <w:lvlJc w:val="left"/>
    </w:lvl>
  </w:abstractNum>
  <w:abstractNum w:abstractNumId="3">
    <w:nsid w:val="1B1A1240"/>
    <w:multiLevelType w:val="singleLevel"/>
    <w:tmpl w:val="1B1A1240"/>
    <w:lvl w:ilvl="0" w:tentative="0">
      <w:start w:val="1"/>
      <w:numFmt w:val="decimal"/>
      <w:suff w:val="nothing"/>
      <w:lvlText w:val="%1、"/>
      <w:lvlJc w:val="left"/>
    </w:lvl>
  </w:abstractNum>
  <w:abstractNum w:abstractNumId="4">
    <w:nsid w:val="1EED3490"/>
    <w:multiLevelType w:val="singleLevel"/>
    <w:tmpl w:val="1EED3490"/>
    <w:lvl w:ilvl="0" w:tentative="0">
      <w:start w:val="1"/>
      <w:numFmt w:val="decimal"/>
      <w:suff w:val="nothing"/>
      <w:lvlText w:val="%1、"/>
      <w:lvlJc w:val="left"/>
    </w:lvl>
  </w:abstractNum>
  <w:abstractNum w:abstractNumId="5">
    <w:nsid w:val="21AE5703"/>
    <w:multiLevelType w:val="singleLevel"/>
    <w:tmpl w:val="21AE5703"/>
    <w:lvl w:ilvl="0" w:tentative="0">
      <w:start w:val="1"/>
      <w:numFmt w:val="chineseCounting"/>
      <w:suff w:val="nothing"/>
      <w:lvlText w:val="%1、"/>
      <w:lvlJc w:val="left"/>
      <w:rPr>
        <w:rFonts w:hint="eastAsia"/>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NTkzZjk5MDkxYWZjYjE5ZjAyNDA2ZWU5N2ViOGUifQ=="/>
    <w:docVar w:name="KSO_WPS_MARK_KEY" w:val="f06dc645-f404-494e-8b52-2c972ff68a3a"/>
  </w:docVars>
  <w:rsids>
    <w:rsidRoot w:val="009877BF"/>
    <w:rsid w:val="00012D52"/>
    <w:rsid w:val="00027C91"/>
    <w:rsid w:val="00032BF5"/>
    <w:rsid w:val="00064131"/>
    <w:rsid w:val="00073591"/>
    <w:rsid w:val="0009126C"/>
    <w:rsid w:val="00095228"/>
    <w:rsid w:val="00095FCB"/>
    <w:rsid w:val="000B153B"/>
    <w:rsid w:val="000C6526"/>
    <w:rsid w:val="000E0E54"/>
    <w:rsid w:val="000F40FD"/>
    <w:rsid w:val="000F66EB"/>
    <w:rsid w:val="000F673C"/>
    <w:rsid w:val="001020D9"/>
    <w:rsid w:val="001256A1"/>
    <w:rsid w:val="00130392"/>
    <w:rsid w:val="001379A1"/>
    <w:rsid w:val="00137DC1"/>
    <w:rsid w:val="00145596"/>
    <w:rsid w:val="00154D6F"/>
    <w:rsid w:val="00166DDD"/>
    <w:rsid w:val="00174F46"/>
    <w:rsid w:val="00187C41"/>
    <w:rsid w:val="001A38CB"/>
    <w:rsid w:val="001A4B05"/>
    <w:rsid w:val="001A4F37"/>
    <w:rsid w:val="001B1701"/>
    <w:rsid w:val="001C7515"/>
    <w:rsid w:val="001D0CBE"/>
    <w:rsid w:val="001D125C"/>
    <w:rsid w:val="001D6B84"/>
    <w:rsid w:val="001E10F5"/>
    <w:rsid w:val="001E343E"/>
    <w:rsid w:val="002106E2"/>
    <w:rsid w:val="00212841"/>
    <w:rsid w:val="00216BC3"/>
    <w:rsid w:val="00252950"/>
    <w:rsid w:val="00254D04"/>
    <w:rsid w:val="0025587D"/>
    <w:rsid w:val="002601F8"/>
    <w:rsid w:val="00263321"/>
    <w:rsid w:val="00266991"/>
    <w:rsid w:val="002838FD"/>
    <w:rsid w:val="002A10B8"/>
    <w:rsid w:val="002A74F4"/>
    <w:rsid w:val="002B1354"/>
    <w:rsid w:val="002B248B"/>
    <w:rsid w:val="002D1DBE"/>
    <w:rsid w:val="002D42CC"/>
    <w:rsid w:val="002D78E3"/>
    <w:rsid w:val="002E7430"/>
    <w:rsid w:val="002F0E72"/>
    <w:rsid w:val="002F40F0"/>
    <w:rsid w:val="003010DC"/>
    <w:rsid w:val="003030B4"/>
    <w:rsid w:val="00314925"/>
    <w:rsid w:val="0032029A"/>
    <w:rsid w:val="003258A6"/>
    <w:rsid w:val="00337C49"/>
    <w:rsid w:val="003475E3"/>
    <w:rsid w:val="0035382D"/>
    <w:rsid w:val="003638DC"/>
    <w:rsid w:val="0036403F"/>
    <w:rsid w:val="00380BFF"/>
    <w:rsid w:val="00382B59"/>
    <w:rsid w:val="00383336"/>
    <w:rsid w:val="003B5CE3"/>
    <w:rsid w:val="003E22BC"/>
    <w:rsid w:val="003E521B"/>
    <w:rsid w:val="003F2045"/>
    <w:rsid w:val="003F5082"/>
    <w:rsid w:val="003F5BD4"/>
    <w:rsid w:val="003F701F"/>
    <w:rsid w:val="00404F05"/>
    <w:rsid w:val="00417C5C"/>
    <w:rsid w:val="0042343E"/>
    <w:rsid w:val="004335D3"/>
    <w:rsid w:val="00443DBF"/>
    <w:rsid w:val="00445618"/>
    <w:rsid w:val="00460356"/>
    <w:rsid w:val="004634DE"/>
    <w:rsid w:val="00467528"/>
    <w:rsid w:val="00471E35"/>
    <w:rsid w:val="004771A2"/>
    <w:rsid w:val="00495E3C"/>
    <w:rsid w:val="004A0D35"/>
    <w:rsid w:val="004A6948"/>
    <w:rsid w:val="004B1ACF"/>
    <w:rsid w:val="004D3292"/>
    <w:rsid w:val="004F20A4"/>
    <w:rsid w:val="005242AD"/>
    <w:rsid w:val="005250E3"/>
    <w:rsid w:val="0054386F"/>
    <w:rsid w:val="005438D9"/>
    <w:rsid w:val="005526F8"/>
    <w:rsid w:val="005602C9"/>
    <w:rsid w:val="00570C2E"/>
    <w:rsid w:val="005710B3"/>
    <w:rsid w:val="00595EF4"/>
    <w:rsid w:val="005A751C"/>
    <w:rsid w:val="005C7E97"/>
    <w:rsid w:val="005D1304"/>
    <w:rsid w:val="005D505B"/>
    <w:rsid w:val="005F6A96"/>
    <w:rsid w:val="00610651"/>
    <w:rsid w:val="006251A6"/>
    <w:rsid w:val="00641685"/>
    <w:rsid w:val="00667DD1"/>
    <w:rsid w:val="0067600B"/>
    <w:rsid w:val="006801DB"/>
    <w:rsid w:val="006A138F"/>
    <w:rsid w:val="006A4395"/>
    <w:rsid w:val="006B3727"/>
    <w:rsid w:val="006B4BEF"/>
    <w:rsid w:val="006B52AB"/>
    <w:rsid w:val="006B6FCE"/>
    <w:rsid w:val="006C0EF4"/>
    <w:rsid w:val="006D4E79"/>
    <w:rsid w:val="00710162"/>
    <w:rsid w:val="007268F6"/>
    <w:rsid w:val="0073211E"/>
    <w:rsid w:val="00741935"/>
    <w:rsid w:val="00745E18"/>
    <w:rsid w:val="007505A2"/>
    <w:rsid w:val="0076039D"/>
    <w:rsid w:val="00774BE5"/>
    <w:rsid w:val="007A2E1D"/>
    <w:rsid w:val="007A317A"/>
    <w:rsid w:val="007A708C"/>
    <w:rsid w:val="007B11B6"/>
    <w:rsid w:val="007B1C48"/>
    <w:rsid w:val="007B6962"/>
    <w:rsid w:val="007B7906"/>
    <w:rsid w:val="007E227C"/>
    <w:rsid w:val="007E7BFA"/>
    <w:rsid w:val="00802AF4"/>
    <w:rsid w:val="00807010"/>
    <w:rsid w:val="008120DE"/>
    <w:rsid w:val="008207DC"/>
    <w:rsid w:val="00837A4B"/>
    <w:rsid w:val="00857A5A"/>
    <w:rsid w:val="00873994"/>
    <w:rsid w:val="008741DB"/>
    <w:rsid w:val="00880720"/>
    <w:rsid w:val="00882D4F"/>
    <w:rsid w:val="008847DA"/>
    <w:rsid w:val="00894719"/>
    <w:rsid w:val="00897197"/>
    <w:rsid w:val="008D2C83"/>
    <w:rsid w:val="008E47AF"/>
    <w:rsid w:val="008E4C76"/>
    <w:rsid w:val="008F0F92"/>
    <w:rsid w:val="008F51D4"/>
    <w:rsid w:val="00901E0C"/>
    <w:rsid w:val="00903E20"/>
    <w:rsid w:val="0091108F"/>
    <w:rsid w:val="00911CD3"/>
    <w:rsid w:val="009163BA"/>
    <w:rsid w:val="00957A18"/>
    <w:rsid w:val="0096673F"/>
    <w:rsid w:val="009877BF"/>
    <w:rsid w:val="00990412"/>
    <w:rsid w:val="009964B0"/>
    <w:rsid w:val="009B1FEA"/>
    <w:rsid w:val="009C6555"/>
    <w:rsid w:val="009D5D01"/>
    <w:rsid w:val="009D6C57"/>
    <w:rsid w:val="009F627A"/>
    <w:rsid w:val="00A02F3F"/>
    <w:rsid w:val="00A053B6"/>
    <w:rsid w:val="00A0608C"/>
    <w:rsid w:val="00A10387"/>
    <w:rsid w:val="00A159AD"/>
    <w:rsid w:val="00A17351"/>
    <w:rsid w:val="00A30BC1"/>
    <w:rsid w:val="00A359C1"/>
    <w:rsid w:val="00A35CA1"/>
    <w:rsid w:val="00A35F09"/>
    <w:rsid w:val="00A36C48"/>
    <w:rsid w:val="00A679D8"/>
    <w:rsid w:val="00A71A2D"/>
    <w:rsid w:val="00A75C88"/>
    <w:rsid w:val="00A818D0"/>
    <w:rsid w:val="00A8498D"/>
    <w:rsid w:val="00A929A6"/>
    <w:rsid w:val="00AA1BE6"/>
    <w:rsid w:val="00AB293C"/>
    <w:rsid w:val="00AB3C46"/>
    <w:rsid w:val="00AB44DC"/>
    <w:rsid w:val="00AD6620"/>
    <w:rsid w:val="00AE78DA"/>
    <w:rsid w:val="00AF5376"/>
    <w:rsid w:val="00B117BA"/>
    <w:rsid w:val="00B22CCA"/>
    <w:rsid w:val="00B34230"/>
    <w:rsid w:val="00B36E2D"/>
    <w:rsid w:val="00B473C6"/>
    <w:rsid w:val="00B56B20"/>
    <w:rsid w:val="00B71270"/>
    <w:rsid w:val="00B818FD"/>
    <w:rsid w:val="00B81F03"/>
    <w:rsid w:val="00B85C33"/>
    <w:rsid w:val="00B951D8"/>
    <w:rsid w:val="00BC0939"/>
    <w:rsid w:val="00BD205C"/>
    <w:rsid w:val="00BD35FF"/>
    <w:rsid w:val="00C02A19"/>
    <w:rsid w:val="00C05C18"/>
    <w:rsid w:val="00C20A84"/>
    <w:rsid w:val="00C2684D"/>
    <w:rsid w:val="00C33E31"/>
    <w:rsid w:val="00C35897"/>
    <w:rsid w:val="00C40722"/>
    <w:rsid w:val="00C67123"/>
    <w:rsid w:val="00C73DFD"/>
    <w:rsid w:val="00C76CFD"/>
    <w:rsid w:val="00C86848"/>
    <w:rsid w:val="00C9401A"/>
    <w:rsid w:val="00C9712D"/>
    <w:rsid w:val="00CC5AFC"/>
    <w:rsid w:val="00CC5B87"/>
    <w:rsid w:val="00CC63BF"/>
    <w:rsid w:val="00CD400A"/>
    <w:rsid w:val="00CD7200"/>
    <w:rsid w:val="00CF1047"/>
    <w:rsid w:val="00D011EB"/>
    <w:rsid w:val="00D52467"/>
    <w:rsid w:val="00D6171B"/>
    <w:rsid w:val="00D65497"/>
    <w:rsid w:val="00D770E2"/>
    <w:rsid w:val="00D931DA"/>
    <w:rsid w:val="00DA788C"/>
    <w:rsid w:val="00DB21AC"/>
    <w:rsid w:val="00DC0829"/>
    <w:rsid w:val="00DC4ADF"/>
    <w:rsid w:val="00DE0ADE"/>
    <w:rsid w:val="00DE6D6D"/>
    <w:rsid w:val="00E12303"/>
    <w:rsid w:val="00E151D5"/>
    <w:rsid w:val="00E25516"/>
    <w:rsid w:val="00E3065D"/>
    <w:rsid w:val="00E33250"/>
    <w:rsid w:val="00E41E20"/>
    <w:rsid w:val="00E44138"/>
    <w:rsid w:val="00E47F3F"/>
    <w:rsid w:val="00E539A7"/>
    <w:rsid w:val="00E572B7"/>
    <w:rsid w:val="00E57C8A"/>
    <w:rsid w:val="00E73148"/>
    <w:rsid w:val="00E74394"/>
    <w:rsid w:val="00E81446"/>
    <w:rsid w:val="00E84814"/>
    <w:rsid w:val="00ED14B5"/>
    <w:rsid w:val="00EE7B8A"/>
    <w:rsid w:val="00EE7F5C"/>
    <w:rsid w:val="00F00C0F"/>
    <w:rsid w:val="00F03A73"/>
    <w:rsid w:val="00F04CF9"/>
    <w:rsid w:val="00F11DCB"/>
    <w:rsid w:val="00F152E2"/>
    <w:rsid w:val="00F1663E"/>
    <w:rsid w:val="00F17401"/>
    <w:rsid w:val="00F37144"/>
    <w:rsid w:val="00F37A90"/>
    <w:rsid w:val="00F40EC7"/>
    <w:rsid w:val="00F45444"/>
    <w:rsid w:val="00F63DBF"/>
    <w:rsid w:val="00F72BFE"/>
    <w:rsid w:val="00F750D8"/>
    <w:rsid w:val="00F8134C"/>
    <w:rsid w:val="00F81369"/>
    <w:rsid w:val="00F94EA0"/>
    <w:rsid w:val="00FA365A"/>
    <w:rsid w:val="00FA5650"/>
    <w:rsid w:val="00FA7018"/>
    <w:rsid w:val="00FA7983"/>
    <w:rsid w:val="00FC1662"/>
    <w:rsid w:val="00FC43F5"/>
    <w:rsid w:val="00FD0078"/>
    <w:rsid w:val="00FD2660"/>
    <w:rsid w:val="00FE3CFA"/>
    <w:rsid w:val="00FF7346"/>
    <w:rsid w:val="010464A6"/>
    <w:rsid w:val="011333C4"/>
    <w:rsid w:val="0131296A"/>
    <w:rsid w:val="015968AB"/>
    <w:rsid w:val="01605097"/>
    <w:rsid w:val="01923353"/>
    <w:rsid w:val="01AE2A6C"/>
    <w:rsid w:val="01B413FE"/>
    <w:rsid w:val="01BB013C"/>
    <w:rsid w:val="01E73AE8"/>
    <w:rsid w:val="01EE1507"/>
    <w:rsid w:val="020E3E06"/>
    <w:rsid w:val="02283240"/>
    <w:rsid w:val="028265A2"/>
    <w:rsid w:val="02890007"/>
    <w:rsid w:val="029E3CE8"/>
    <w:rsid w:val="03217B69"/>
    <w:rsid w:val="03250FEA"/>
    <w:rsid w:val="038C2EF1"/>
    <w:rsid w:val="03A77F83"/>
    <w:rsid w:val="03D87AEE"/>
    <w:rsid w:val="04080F21"/>
    <w:rsid w:val="04112EB1"/>
    <w:rsid w:val="041871BE"/>
    <w:rsid w:val="04297AD6"/>
    <w:rsid w:val="049525BD"/>
    <w:rsid w:val="04B05649"/>
    <w:rsid w:val="04B8274F"/>
    <w:rsid w:val="05300538"/>
    <w:rsid w:val="053A13B6"/>
    <w:rsid w:val="05BB6053"/>
    <w:rsid w:val="05F8666D"/>
    <w:rsid w:val="06167341"/>
    <w:rsid w:val="063024ED"/>
    <w:rsid w:val="06634889"/>
    <w:rsid w:val="066B5CCB"/>
    <w:rsid w:val="067803E8"/>
    <w:rsid w:val="069E4717"/>
    <w:rsid w:val="06B84D15"/>
    <w:rsid w:val="06EF572D"/>
    <w:rsid w:val="07131B99"/>
    <w:rsid w:val="07317DD4"/>
    <w:rsid w:val="07564F1C"/>
    <w:rsid w:val="07966E3A"/>
    <w:rsid w:val="07C5101B"/>
    <w:rsid w:val="083640B7"/>
    <w:rsid w:val="08931509"/>
    <w:rsid w:val="08AB6DD5"/>
    <w:rsid w:val="08B600F6"/>
    <w:rsid w:val="08DF3342"/>
    <w:rsid w:val="08F06592"/>
    <w:rsid w:val="09047953"/>
    <w:rsid w:val="093D7783"/>
    <w:rsid w:val="094B3B92"/>
    <w:rsid w:val="095567BF"/>
    <w:rsid w:val="09B26D1E"/>
    <w:rsid w:val="09C15C02"/>
    <w:rsid w:val="09C2678D"/>
    <w:rsid w:val="09C83E16"/>
    <w:rsid w:val="09D771D4"/>
    <w:rsid w:val="0A053D41"/>
    <w:rsid w:val="0A5E16A3"/>
    <w:rsid w:val="0A744A51"/>
    <w:rsid w:val="0A8F0FC9"/>
    <w:rsid w:val="0A982E07"/>
    <w:rsid w:val="0AB630D0"/>
    <w:rsid w:val="0B123E45"/>
    <w:rsid w:val="0B274104"/>
    <w:rsid w:val="0B440899"/>
    <w:rsid w:val="0BAF665A"/>
    <w:rsid w:val="0BB44BB3"/>
    <w:rsid w:val="0BE977F2"/>
    <w:rsid w:val="0C0820F4"/>
    <w:rsid w:val="0C157973"/>
    <w:rsid w:val="0C4F74F5"/>
    <w:rsid w:val="0CBD0903"/>
    <w:rsid w:val="0D062A3C"/>
    <w:rsid w:val="0D5F5E5E"/>
    <w:rsid w:val="0DB717F6"/>
    <w:rsid w:val="0DBC1C09"/>
    <w:rsid w:val="0DEB7897"/>
    <w:rsid w:val="0DEE0F90"/>
    <w:rsid w:val="0DF06FED"/>
    <w:rsid w:val="0E056A05"/>
    <w:rsid w:val="0E197DBB"/>
    <w:rsid w:val="0E1A1D85"/>
    <w:rsid w:val="0E320B11"/>
    <w:rsid w:val="0E325320"/>
    <w:rsid w:val="0E8D69FB"/>
    <w:rsid w:val="0EE26D46"/>
    <w:rsid w:val="0EEB2685"/>
    <w:rsid w:val="0F2A1B8E"/>
    <w:rsid w:val="0F30067E"/>
    <w:rsid w:val="0F7B4AA5"/>
    <w:rsid w:val="0F8F036A"/>
    <w:rsid w:val="0F9255ED"/>
    <w:rsid w:val="0FB94F0C"/>
    <w:rsid w:val="0FDD2A78"/>
    <w:rsid w:val="102660EC"/>
    <w:rsid w:val="103460BC"/>
    <w:rsid w:val="10945FEA"/>
    <w:rsid w:val="10F320DF"/>
    <w:rsid w:val="11203B56"/>
    <w:rsid w:val="11321AA9"/>
    <w:rsid w:val="113C1071"/>
    <w:rsid w:val="115769B5"/>
    <w:rsid w:val="115D61CF"/>
    <w:rsid w:val="11DF503C"/>
    <w:rsid w:val="11EE5A02"/>
    <w:rsid w:val="120475F2"/>
    <w:rsid w:val="1218482D"/>
    <w:rsid w:val="122E0441"/>
    <w:rsid w:val="12745F08"/>
    <w:rsid w:val="12850115"/>
    <w:rsid w:val="12B74046"/>
    <w:rsid w:val="13223BB5"/>
    <w:rsid w:val="133C2683"/>
    <w:rsid w:val="134D6AAF"/>
    <w:rsid w:val="134F17EF"/>
    <w:rsid w:val="137E6912"/>
    <w:rsid w:val="13C1382C"/>
    <w:rsid w:val="13EAE084"/>
    <w:rsid w:val="143E3DC9"/>
    <w:rsid w:val="14472F90"/>
    <w:rsid w:val="145558C5"/>
    <w:rsid w:val="14682A94"/>
    <w:rsid w:val="147A25B1"/>
    <w:rsid w:val="149C1746"/>
    <w:rsid w:val="14DF513C"/>
    <w:rsid w:val="15275185"/>
    <w:rsid w:val="15336A29"/>
    <w:rsid w:val="15680D3C"/>
    <w:rsid w:val="15732B3D"/>
    <w:rsid w:val="15E74C42"/>
    <w:rsid w:val="16493207"/>
    <w:rsid w:val="165C35AB"/>
    <w:rsid w:val="166149F5"/>
    <w:rsid w:val="16BB4511"/>
    <w:rsid w:val="16D57191"/>
    <w:rsid w:val="17475EA0"/>
    <w:rsid w:val="17713FB6"/>
    <w:rsid w:val="17925102"/>
    <w:rsid w:val="17E23CDC"/>
    <w:rsid w:val="17F617A2"/>
    <w:rsid w:val="17F77D8F"/>
    <w:rsid w:val="18140255"/>
    <w:rsid w:val="18945C71"/>
    <w:rsid w:val="18E018E0"/>
    <w:rsid w:val="19A54BF8"/>
    <w:rsid w:val="19DB4ABE"/>
    <w:rsid w:val="1A01331A"/>
    <w:rsid w:val="1A0B003A"/>
    <w:rsid w:val="1A3B7C0B"/>
    <w:rsid w:val="1ABF5DCC"/>
    <w:rsid w:val="1AC91FBC"/>
    <w:rsid w:val="1ACE6FC9"/>
    <w:rsid w:val="1AD97F5C"/>
    <w:rsid w:val="1B232C95"/>
    <w:rsid w:val="1B676A58"/>
    <w:rsid w:val="1B972C67"/>
    <w:rsid w:val="1BFB02B0"/>
    <w:rsid w:val="1C5054AF"/>
    <w:rsid w:val="1C625023"/>
    <w:rsid w:val="1CFC7225"/>
    <w:rsid w:val="1D19644D"/>
    <w:rsid w:val="1D2445B8"/>
    <w:rsid w:val="1D5A0FC7"/>
    <w:rsid w:val="1D6160F7"/>
    <w:rsid w:val="1D8B67FB"/>
    <w:rsid w:val="1DFB6BC8"/>
    <w:rsid w:val="1E5F4C4C"/>
    <w:rsid w:val="1E6058EF"/>
    <w:rsid w:val="1E981A6D"/>
    <w:rsid w:val="1EB750D5"/>
    <w:rsid w:val="1EEA0905"/>
    <w:rsid w:val="1EEA59C7"/>
    <w:rsid w:val="1F0C0BD5"/>
    <w:rsid w:val="1F1946AC"/>
    <w:rsid w:val="1F316F2E"/>
    <w:rsid w:val="1F537F5A"/>
    <w:rsid w:val="1FB52813"/>
    <w:rsid w:val="1FEC17D3"/>
    <w:rsid w:val="1FF561AE"/>
    <w:rsid w:val="202B0D2D"/>
    <w:rsid w:val="20407429"/>
    <w:rsid w:val="20875058"/>
    <w:rsid w:val="20A65CB4"/>
    <w:rsid w:val="20B56B93"/>
    <w:rsid w:val="20BA367F"/>
    <w:rsid w:val="216D31D9"/>
    <w:rsid w:val="21FE57EE"/>
    <w:rsid w:val="220F3557"/>
    <w:rsid w:val="222F59A7"/>
    <w:rsid w:val="223236E9"/>
    <w:rsid w:val="226D063F"/>
    <w:rsid w:val="22A454A7"/>
    <w:rsid w:val="22E04A73"/>
    <w:rsid w:val="230F590B"/>
    <w:rsid w:val="23573354"/>
    <w:rsid w:val="239A32F4"/>
    <w:rsid w:val="23BB222B"/>
    <w:rsid w:val="241768B6"/>
    <w:rsid w:val="248F3BA6"/>
    <w:rsid w:val="24934F25"/>
    <w:rsid w:val="24E04F2B"/>
    <w:rsid w:val="25001B3E"/>
    <w:rsid w:val="25105FAF"/>
    <w:rsid w:val="255816B9"/>
    <w:rsid w:val="25757B75"/>
    <w:rsid w:val="25B82C1A"/>
    <w:rsid w:val="25C17098"/>
    <w:rsid w:val="25C40AFC"/>
    <w:rsid w:val="25C66FF8"/>
    <w:rsid w:val="25F604F9"/>
    <w:rsid w:val="262C33D6"/>
    <w:rsid w:val="26454227"/>
    <w:rsid w:val="26647508"/>
    <w:rsid w:val="26B26BA7"/>
    <w:rsid w:val="26DE0210"/>
    <w:rsid w:val="26E45512"/>
    <w:rsid w:val="272C055E"/>
    <w:rsid w:val="27423BA6"/>
    <w:rsid w:val="275B723E"/>
    <w:rsid w:val="27750300"/>
    <w:rsid w:val="277A3B68"/>
    <w:rsid w:val="2790513A"/>
    <w:rsid w:val="27914A0E"/>
    <w:rsid w:val="27BF3329"/>
    <w:rsid w:val="282C4737"/>
    <w:rsid w:val="28404B20"/>
    <w:rsid w:val="28A54C47"/>
    <w:rsid w:val="28B409B4"/>
    <w:rsid w:val="291B73F1"/>
    <w:rsid w:val="29AD116F"/>
    <w:rsid w:val="2A0F1936"/>
    <w:rsid w:val="2A222295"/>
    <w:rsid w:val="2A6A094C"/>
    <w:rsid w:val="2B202FB7"/>
    <w:rsid w:val="2C302A48"/>
    <w:rsid w:val="2C475FE3"/>
    <w:rsid w:val="2C5967F0"/>
    <w:rsid w:val="2C7D6F1C"/>
    <w:rsid w:val="2C9C6C92"/>
    <w:rsid w:val="2CEB2E12"/>
    <w:rsid w:val="2D546601"/>
    <w:rsid w:val="2D70346D"/>
    <w:rsid w:val="2DA632D9"/>
    <w:rsid w:val="2DAD1E76"/>
    <w:rsid w:val="2DC46670"/>
    <w:rsid w:val="2DC55411"/>
    <w:rsid w:val="2DC96974"/>
    <w:rsid w:val="2DD61025"/>
    <w:rsid w:val="2E314855"/>
    <w:rsid w:val="2E3F6F72"/>
    <w:rsid w:val="2E9A380A"/>
    <w:rsid w:val="2F4405B8"/>
    <w:rsid w:val="2F5E167A"/>
    <w:rsid w:val="2F8A246F"/>
    <w:rsid w:val="2FE976AF"/>
    <w:rsid w:val="30134B5A"/>
    <w:rsid w:val="305B205D"/>
    <w:rsid w:val="30662EDC"/>
    <w:rsid w:val="30A532D8"/>
    <w:rsid w:val="30B00B8C"/>
    <w:rsid w:val="30C16364"/>
    <w:rsid w:val="30C772D4"/>
    <w:rsid w:val="30D352EB"/>
    <w:rsid w:val="31065288"/>
    <w:rsid w:val="311A6908"/>
    <w:rsid w:val="31E548FF"/>
    <w:rsid w:val="323D5BFB"/>
    <w:rsid w:val="325D20BC"/>
    <w:rsid w:val="329920C1"/>
    <w:rsid w:val="329C297A"/>
    <w:rsid w:val="329D4BAF"/>
    <w:rsid w:val="32D3669F"/>
    <w:rsid w:val="33522495"/>
    <w:rsid w:val="33691158"/>
    <w:rsid w:val="338167A7"/>
    <w:rsid w:val="33F07D17"/>
    <w:rsid w:val="341744ED"/>
    <w:rsid w:val="34492B08"/>
    <w:rsid w:val="3474193F"/>
    <w:rsid w:val="34796F56"/>
    <w:rsid w:val="34A1754E"/>
    <w:rsid w:val="34A5277B"/>
    <w:rsid w:val="34DF500B"/>
    <w:rsid w:val="35044A71"/>
    <w:rsid w:val="35B14564"/>
    <w:rsid w:val="365E6403"/>
    <w:rsid w:val="375842D9"/>
    <w:rsid w:val="379B1945"/>
    <w:rsid w:val="37A60062"/>
    <w:rsid w:val="37C4498C"/>
    <w:rsid w:val="384A74AE"/>
    <w:rsid w:val="38816A9C"/>
    <w:rsid w:val="38A71C05"/>
    <w:rsid w:val="38AF4297"/>
    <w:rsid w:val="38F56527"/>
    <w:rsid w:val="38FE72BC"/>
    <w:rsid w:val="395F2BBE"/>
    <w:rsid w:val="39706B79"/>
    <w:rsid w:val="399903AC"/>
    <w:rsid w:val="39D15AB0"/>
    <w:rsid w:val="39DD1C68"/>
    <w:rsid w:val="39F41558"/>
    <w:rsid w:val="3A021973"/>
    <w:rsid w:val="3A1E0383"/>
    <w:rsid w:val="3A465B2C"/>
    <w:rsid w:val="3A5E1D64"/>
    <w:rsid w:val="3A7601BF"/>
    <w:rsid w:val="3A811F6C"/>
    <w:rsid w:val="3AA218D6"/>
    <w:rsid w:val="3AC52EF5"/>
    <w:rsid w:val="3AE01ADD"/>
    <w:rsid w:val="3B091033"/>
    <w:rsid w:val="3B1A12EE"/>
    <w:rsid w:val="3B271454"/>
    <w:rsid w:val="3B4A173F"/>
    <w:rsid w:val="3B934DA1"/>
    <w:rsid w:val="3BA925ED"/>
    <w:rsid w:val="3C6A2940"/>
    <w:rsid w:val="3CAF239B"/>
    <w:rsid w:val="3CC8499B"/>
    <w:rsid w:val="3D8250CD"/>
    <w:rsid w:val="3DB66B25"/>
    <w:rsid w:val="3DBA57EE"/>
    <w:rsid w:val="3DCF774D"/>
    <w:rsid w:val="3DD15648"/>
    <w:rsid w:val="3DE25B6C"/>
    <w:rsid w:val="3DE80701"/>
    <w:rsid w:val="3E0755D2"/>
    <w:rsid w:val="3E213CC0"/>
    <w:rsid w:val="3E2735F3"/>
    <w:rsid w:val="3E4D67A1"/>
    <w:rsid w:val="3E6F2664"/>
    <w:rsid w:val="3E746EDB"/>
    <w:rsid w:val="3EBA43F3"/>
    <w:rsid w:val="3EDC045A"/>
    <w:rsid w:val="3F1300AF"/>
    <w:rsid w:val="3F4D5267"/>
    <w:rsid w:val="3F544A5C"/>
    <w:rsid w:val="3F577BF7"/>
    <w:rsid w:val="3F70715E"/>
    <w:rsid w:val="3F755767"/>
    <w:rsid w:val="3F8F3296"/>
    <w:rsid w:val="3FA41967"/>
    <w:rsid w:val="3FAC5D5E"/>
    <w:rsid w:val="3FEC5B88"/>
    <w:rsid w:val="4024421A"/>
    <w:rsid w:val="40750D74"/>
    <w:rsid w:val="40A92971"/>
    <w:rsid w:val="40C63523"/>
    <w:rsid w:val="40ED6D01"/>
    <w:rsid w:val="414A1375"/>
    <w:rsid w:val="4159531D"/>
    <w:rsid w:val="415E7BFF"/>
    <w:rsid w:val="416D399E"/>
    <w:rsid w:val="420C1409"/>
    <w:rsid w:val="42574235"/>
    <w:rsid w:val="425A2175"/>
    <w:rsid w:val="42941E81"/>
    <w:rsid w:val="42B21F0C"/>
    <w:rsid w:val="42B73350"/>
    <w:rsid w:val="42D02437"/>
    <w:rsid w:val="42F75C15"/>
    <w:rsid w:val="432116E7"/>
    <w:rsid w:val="43244531"/>
    <w:rsid w:val="434B12A1"/>
    <w:rsid w:val="43657FCB"/>
    <w:rsid w:val="437F1686"/>
    <w:rsid w:val="438A71A8"/>
    <w:rsid w:val="43AD2BCD"/>
    <w:rsid w:val="43B35FE0"/>
    <w:rsid w:val="43E53CC0"/>
    <w:rsid w:val="43F14D5A"/>
    <w:rsid w:val="44466E54"/>
    <w:rsid w:val="44693091"/>
    <w:rsid w:val="448E14F7"/>
    <w:rsid w:val="44987334"/>
    <w:rsid w:val="450450AF"/>
    <w:rsid w:val="451F76A5"/>
    <w:rsid w:val="458D2861"/>
    <w:rsid w:val="45CD7101"/>
    <w:rsid w:val="45D64208"/>
    <w:rsid w:val="46155B08"/>
    <w:rsid w:val="462E7BA0"/>
    <w:rsid w:val="4665558C"/>
    <w:rsid w:val="4678706D"/>
    <w:rsid w:val="46985B6B"/>
    <w:rsid w:val="46B84C0F"/>
    <w:rsid w:val="46DB6E0D"/>
    <w:rsid w:val="47147423"/>
    <w:rsid w:val="476475F1"/>
    <w:rsid w:val="4799373F"/>
    <w:rsid w:val="47E80223"/>
    <w:rsid w:val="47E92099"/>
    <w:rsid w:val="47EF6BC9"/>
    <w:rsid w:val="48607663"/>
    <w:rsid w:val="48817195"/>
    <w:rsid w:val="488422A1"/>
    <w:rsid w:val="488E040A"/>
    <w:rsid w:val="48907057"/>
    <w:rsid w:val="48A95C04"/>
    <w:rsid w:val="48E145C0"/>
    <w:rsid w:val="48FB3BCB"/>
    <w:rsid w:val="48FB6942"/>
    <w:rsid w:val="49875290"/>
    <w:rsid w:val="498B5309"/>
    <w:rsid w:val="4A431F7F"/>
    <w:rsid w:val="4A761460"/>
    <w:rsid w:val="4A9C3D82"/>
    <w:rsid w:val="4AF431AC"/>
    <w:rsid w:val="4B7122DD"/>
    <w:rsid w:val="4BCB5E91"/>
    <w:rsid w:val="4BE66E8A"/>
    <w:rsid w:val="4BF947AC"/>
    <w:rsid w:val="4C1773BF"/>
    <w:rsid w:val="4C311EDB"/>
    <w:rsid w:val="4C691B4C"/>
    <w:rsid w:val="4C6D519A"/>
    <w:rsid w:val="4CA46E0E"/>
    <w:rsid w:val="4CB35983"/>
    <w:rsid w:val="4D0F1DAD"/>
    <w:rsid w:val="4D1675E0"/>
    <w:rsid w:val="4D313577"/>
    <w:rsid w:val="4DCA28A4"/>
    <w:rsid w:val="4E04568A"/>
    <w:rsid w:val="4E231FB4"/>
    <w:rsid w:val="4E441A7A"/>
    <w:rsid w:val="4E636352"/>
    <w:rsid w:val="4EC813E7"/>
    <w:rsid w:val="4EE40AC7"/>
    <w:rsid w:val="4EEC05F8"/>
    <w:rsid w:val="4EFC1E97"/>
    <w:rsid w:val="4F2558B8"/>
    <w:rsid w:val="4F427EB6"/>
    <w:rsid w:val="4FCE3191"/>
    <w:rsid w:val="500F26FC"/>
    <w:rsid w:val="50BC37BA"/>
    <w:rsid w:val="50CC192D"/>
    <w:rsid w:val="50FB0FC7"/>
    <w:rsid w:val="51204589"/>
    <w:rsid w:val="51490DAA"/>
    <w:rsid w:val="52287B99"/>
    <w:rsid w:val="525C3CE7"/>
    <w:rsid w:val="52884ADC"/>
    <w:rsid w:val="52A95A6F"/>
    <w:rsid w:val="52AC7B89"/>
    <w:rsid w:val="52F55B6B"/>
    <w:rsid w:val="53861DEF"/>
    <w:rsid w:val="539B23CA"/>
    <w:rsid w:val="539B39F6"/>
    <w:rsid w:val="540C5299"/>
    <w:rsid w:val="54240834"/>
    <w:rsid w:val="54457EF0"/>
    <w:rsid w:val="54DE7FD8"/>
    <w:rsid w:val="54E2218F"/>
    <w:rsid w:val="54EB3100"/>
    <w:rsid w:val="5549554B"/>
    <w:rsid w:val="55820182"/>
    <w:rsid w:val="558A0463"/>
    <w:rsid w:val="55BB16B6"/>
    <w:rsid w:val="56186177"/>
    <w:rsid w:val="56282E9D"/>
    <w:rsid w:val="56651AA0"/>
    <w:rsid w:val="56690780"/>
    <w:rsid w:val="56786C15"/>
    <w:rsid w:val="56861332"/>
    <w:rsid w:val="56B04601"/>
    <w:rsid w:val="56B063AF"/>
    <w:rsid w:val="572D17AE"/>
    <w:rsid w:val="575348CC"/>
    <w:rsid w:val="578A1682"/>
    <w:rsid w:val="578E58AF"/>
    <w:rsid w:val="57D53F10"/>
    <w:rsid w:val="57D9FC06"/>
    <w:rsid w:val="57E22189"/>
    <w:rsid w:val="57E87FAE"/>
    <w:rsid w:val="582C30BD"/>
    <w:rsid w:val="589F428D"/>
    <w:rsid w:val="58B32187"/>
    <w:rsid w:val="58E91D4E"/>
    <w:rsid w:val="590F3861"/>
    <w:rsid w:val="592029C2"/>
    <w:rsid w:val="59350DEE"/>
    <w:rsid w:val="59464DA9"/>
    <w:rsid w:val="59547B16"/>
    <w:rsid w:val="59E24AD2"/>
    <w:rsid w:val="5A1860E3"/>
    <w:rsid w:val="5A771D26"/>
    <w:rsid w:val="5A7B534E"/>
    <w:rsid w:val="5A8C2C8F"/>
    <w:rsid w:val="5AD563E4"/>
    <w:rsid w:val="5AEA4836"/>
    <w:rsid w:val="5AFD547C"/>
    <w:rsid w:val="5B2D7FCE"/>
    <w:rsid w:val="5B39351E"/>
    <w:rsid w:val="5B8027F4"/>
    <w:rsid w:val="5BBD128D"/>
    <w:rsid w:val="5C3E512C"/>
    <w:rsid w:val="5C6E0B42"/>
    <w:rsid w:val="5D4C64F5"/>
    <w:rsid w:val="5D606257"/>
    <w:rsid w:val="5D79399F"/>
    <w:rsid w:val="5DAB2539"/>
    <w:rsid w:val="5DE0757A"/>
    <w:rsid w:val="5E8545C5"/>
    <w:rsid w:val="5EA50BC4"/>
    <w:rsid w:val="5ED804CA"/>
    <w:rsid w:val="5EE23F07"/>
    <w:rsid w:val="5EF05EE3"/>
    <w:rsid w:val="5F0D7A3B"/>
    <w:rsid w:val="5F30008D"/>
    <w:rsid w:val="5F540932"/>
    <w:rsid w:val="5F73441E"/>
    <w:rsid w:val="5FA34D03"/>
    <w:rsid w:val="5FB4135C"/>
    <w:rsid w:val="5FB83E2B"/>
    <w:rsid w:val="6005151A"/>
    <w:rsid w:val="6015419E"/>
    <w:rsid w:val="602A31A1"/>
    <w:rsid w:val="603C0CB4"/>
    <w:rsid w:val="60430294"/>
    <w:rsid w:val="60483AFC"/>
    <w:rsid w:val="60A2320D"/>
    <w:rsid w:val="60AA1714"/>
    <w:rsid w:val="60BF49D8"/>
    <w:rsid w:val="61412A26"/>
    <w:rsid w:val="61730795"/>
    <w:rsid w:val="61D5316E"/>
    <w:rsid w:val="62105334"/>
    <w:rsid w:val="622A3E9C"/>
    <w:rsid w:val="622F287E"/>
    <w:rsid w:val="62377B26"/>
    <w:rsid w:val="62436FAE"/>
    <w:rsid w:val="625422E5"/>
    <w:rsid w:val="62956E42"/>
    <w:rsid w:val="62DD5E86"/>
    <w:rsid w:val="62DF6EC5"/>
    <w:rsid w:val="62EA1664"/>
    <w:rsid w:val="63554566"/>
    <w:rsid w:val="635B76A3"/>
    <w:rsid w:val="63841951"/>
    <w:rsid w:val="6397692D"/>
    <w:rsid w:val="63D237F3"/>
    <w:rsid w:val="64283A29"/>
    <w:rsid w:val="649410BE"/>
    <w:rsid w:val="64BC0202"/>
    <w:rsid w:val="64BF74AD"/>
    <w:rsid w:val="64E536C8"/>
    <w:rsid w:val="64E67187"/>
    <w:rsid w:val="65197815"/>
    <w:rsid w:val="656071F2"/>
    <w:rsid w:val="6588515C"/>
    <w:rsid w:val="65C62B91"/>
    <w:rsid w:val="65E240AB"/>
    <w:rsid w:val="65F4146A"/>
    <w:rsid w:val="66067D9A"/>
    <w:rsid w:val="661318A7"/>
    <w:rsid w:val="66141EEF"/>
    <w:rsid w:val="66171FA7"/>
    <w:rsid w:val="667B2536"/>
    <w:rsid w:val="667C4500"/>
    <w:rsid w:val="6695111E"/>
    <w:rsid w:val="66B05023"/>
    <w:rsid w:val="66B506E4"/>
    <w:rsid w:val="66CB0F2F"/>
    <w:rsid w:val="66CB62AD"/>
    <w:rsid w:val="66F66060"/>
    <w:rsid w:val="67095D94"/>
    <w:rsid w:val="67177D85"/>
    <w:rsid w:val="67A46064"/>
    <w:rsid w:val="67C95523"/>
    <w:rsid w:val="683055A2"/>
    <w:rsid w:val="6856497C"/>
    <w:rsid w:val="6878378B"/>
    <w:rsid w:val="68B95597"/>
    <w:rsid w:val="696C085C"/>
    <w:rsid w:val="697B3329"/>
    <w:rsid w:val="69882FA8"/>
    <w:rsid w:val="69912070"/>
    <w:rsid w:val="69A9560C"/>
    <w:rsid w:val="69C97C3E"/>
    <w:rsid w:val="69E14DA6"/>
    <w:rsid w:val="6A464C09"/>
    <w:rsid w:val="6A7A213F"/>
    <w:rsid w:val="6AE368FC"/>
    <w:rsid w:val="6AFD3B53"/>
    <w:rsid w:val="6B21238A"/>
    <w:rsid w:val="6B48340D"/>
    <w:rsid w:val="6B6C069F"/>
    <w:rsid w:val="6B775726"/>
    <w:rsid w:val="6B917B24"/>
    <w:rsid w:val="6B9228E4"/>
    <w:rsid w:val="6B9F698D"/>
    <w:rsid w:val="6BFA38B5"/>
    <w:rsid w:val="6C632B8E"/>
    <w:rsid w:val="6C8670B3"/>
    <w:rsid w:val="6CD81C1E"/>
    <w:rsid w:val="6CF41FCB"/>
    <w:rsid w:val="6D034D91"/>
    <w:rsid w:val="6D075AC9"/>
    <w:rsid w:val="6D0773A5"/>
    <w:rsid w:val="6D365409"/>
    <w:rsid w:val="6D37776E"/>
    <w:rsid w:val="6D835D85"/>
    <w:rsid w:val="6DB90448"/>
    <w:rsid w:val="6DCA3DA3"/>
    <w:rsid w:val="6DFC227F"/>
    <w:rsid w:val="6E324965"/>
    <w:rsid w:val="6E635E15"/>
    <w:rsid w:val="6E90563A"/>
    <w:rsid w:val="6E91666F"/>
    <w:rsid w:val="6EC72D8A"/>
    <w:rsid w:val="6ED54B96"/>
    <w:rsid w:val="6F157D71"/>
    <w:rsid w:val="6F1B2624"/>
    <w:rsid w:val="6F286FD3"/>
    <w:rsid w:val="6F4162E7"/>
    <w:rsid w:val="6F4A3788"/>
    <w:rsid w:val="6F6E3C3B"/>
    <w:rsid w:val="6F8A1A3C"/>
    <w:rsid w:val="6FF61E8B"/>
    <w:rsid w:val="700C6158"/>
    <w:rsid w:val="703C54A3"/>
    <w:rsid w:val="708C533F"/>
    <w:rsid w:val="70A00DEB"/>
    <w:rsid w:val="70A26911"/>
    <w:rsid w:val="70AB4555"/>
    <w:rsid w:val="70FA21C2"/>
    <w:rsid w:val="71706E29"/>
    <w:rsid w:val="71E80BCB"/>
    <w:rsid w:val="71FD4747"/>
    <w:rsid w:val="72181794"/>
    <w:rsid w:val="721E0DCE"/>
    <w:rsid w:val="72785DFD"/>
    <w:rsid w:val="72B73B47"/>
    <w:rsid w:val="73261A7B"/>
    <w:rsid w:val="73CF17B6"/>
    <w:rsid w:val="742F0F19"/>
    <w:rsid w:val="74387CB8"/>
    <w:rsid w:val="74404DBF"/>
    <w:rsid w:val="744348F5"/>
    <w:rsid w:val="7499627D"/>
    <w:rsid w:val="74D774D1"/>
    <w:rsid w:val="74D84FF7"/>
    <w:rsid w:val="74EE65C9"/>
    <w:rsid w:val="75020063"/>
    <w:rsid w:val="750C6A4F"/>
    <w:rsid w:val="750E232E"/>
    <w:rsid w:val="75770DAD"/>
    <w:rsid w:val="75B23A9A"/>
    <w:rsid w:val="75DB6A18"/>
    <w:rsid w:val="75E926DA"/>
    <w:rsid w:val="76A809F9"/>
    <w:rsid w:val="76FC030B"/>
    <w:rsid w:val="777273A8"/>
    <w:rsid w:val="779F004E"/>
    <w:rsid w:val="780313F8"/>
    <w:rsid w:val="783E1184"/>
    <w:rsid w:val="78B93B1C"/>
    <w:rsid w:val="78EE6B97"/>
    <w:rsid w:val="7923755B"/>
    <w:rsid w:val="79507852"/>
    <w:rsid w:val="799530BB"/>
    <w:rsid w:val="79AE6C93"/>
    <w:rsid w:val="79EE1A7B"/>
    <w:rsid w:val="7A0348C4"/>
    <w:rsid w:val="7A293BFF"/>
    <w:rsid w:val="7A4C343A"/>
    <w:rsid w:val="7A747570"/>
    <w:rsid w:val="7AAC6D0A"/>
    <w:rsid w:val="7ABD2CC5"/>
    <w:rsid w:val="7B0E567C"/>
    <w:rsid w:val="7B1030CF"/>
    <w:rsid w:val="7B3A6493"/>
    <w:rsid w:val="7B7850DB"/>
    <w:rsid w:val="7B871525"/>
    <w:rsid w:val="7C282F2D"/>
    <w:rsid w:val="7C4042EF"/>
    <w:rsid w:val="7C446F9F"/>
    <w:rsid w:val="7CA07CB8"/>
    <w:rsid w:val="7CA35EEB"/>
    <w:rsid w:val="7CC41BBD"/>
    <w:rsid w:val="7CD51E1C"/>
    <w:rsid w:val="7D032E2D"/>
    <w:rsid w:val="7D162B61"/>
    <w:rsid w:val="7D2F3C22"/>
    <w:rsid w:val="7D5E0072"/>
    <w:rsid w:val="7D5E687B"/>
    <w:rsid w:val="7D653BD6"/>
    <w:rsid w:val="7DAA32A9"/>
    <w:rsid w:val="7DD40E1A"/>
    <w:rsid w:val="7E0250CA"/>
    <w:rsid w:val="7E2D4B67"/>
    <w:rsid w:val="7E411557"/>
    <w:rsid w:val="7E5F1B12"/>
    <w:rsid w:val="7E6E16BE"/>
    <w:rsid w:val="7E744028"/>
    <w:rsid w:val="7F0709B3"/>
    <w:rsid w:val="7F453289"/>
    <w:rsid w:val="7F4A4D43"/>
    <w:rsid w:val="7F555B44"/>
    <w:rsid w:val="7F5F1F80"/>
    <w:rsid w:val="7F8771F4"/>
    <w:rsid w:val="7FB759EB"/>
    <w:rsid w:val="7FB83A5B"/>
    <w:rsid w:val="B7DD3930"/>
    <w:rsid w:val="CFFE68C6"/>
    <w:rsid w:val="E25AE397"/>
    <w:rsid w:val="F8DEE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69"/>
    <w:autoRedefine/>
    <w:qFormat/>
    <w:uiPriority w:val="0"/>
    <w:pPr>
      <w:keepNext/>
      <w:keepLines/>
      <w:widowControl w:val="0"/>
      <w:spacing w:before="340" w:after="330" w:line="578" w:lineRule="auto"/>
      <w:jc w:val="both"/>
      <w:outlineLvl w:val="0"/>
    </w:pPr>
    <w:rPr>
      <w:rFonts w:ascii="等线" w:hAnsi="等线" w:eastAsia="等线" w:cstheme="minorBidi"/>
      <w:b/>
      <w:bCs/>
      <w:kern w:val="44"/>
      <w:sz w:val="44"/>
      <w:szCs w:val="44"/>
    </w:rPr>
  </w:style>
  <w:style w:type="paragraph" w:styleId="3">
    <w:name w:val="heading 2"/>
    <w:basedOn w:val="1"/>
    <w:next w:val="1"/>
    <w:link w:val="70"/>
    <w:autoRedefine/>
    <w:unhideWhenUsed/>
    <w:qFormat/>
    <w:uiPriority w:val="0"/>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5"/>
    <w:link w:val="51"/>
    <w:qFormat/>
    <w:uiPriority w:val="0"/>
    <w:pPr>
      <w:spacing w:before="100" w:beforeAutospacing="1" w:after="100" w:afterAutospacing="1"/>
      <w:outlineLvl w:val="2"/>
    </w:pPr>
    <w:rPr>
      <w:b/>
      <w:bCs/>
      <w:sz w:val="27"/>
      <w:szCs w:val="27"/>
    </w:rPr>
  </w:style>
  <w:style w:type="paragraph" w:styleId="24">
    <w:name w:val="heading 4"/>
    <w:basedOn w:val="1"/>
    <w:next w:val="1"/>
    <w:link w:val="52"/>
    <w:qFormat/>
    <w:uiPriority w:val="0"/>
    <w:pPr>
      <w:spacing w:before="100" w:beforeAutospacing="1" w:after="100" w:afterAutospacing="1"/>
      <w:outlineLvl w:val="3"/>
    </w:pPr>
    <w:rPr>
      <w:b/>
      <w:bCs/>
    </w:rPr>
  </w:style>
  <w:style w:type="paragraph" w:styleId="25">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43">
    <w:name w:val="Default Paragraph Font"/>
    <w:autoRedefine/>
    <w:semiHidden/>
    <w:unhideWhenUsed/>
    <w:qFormat/>
    <w:uiPriority w:val="1"/>
  </w:style>
  <w:style w:type="table" w:default="1" w:styleId="4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正文缩进1"/>
    <w:basedOn w:val="6"/>
    <w:qFormat/>
    <w:uiPriority w:val="99"/>
    <w:pPr>
      <w:ind w:firstLine="420"/>
    </w:pPr>
  </w:style>
  <w:style w:type="paragraph" w:customStyle="1" w:styleId="6">
    <w:name w:val="正文1"/>
    <w:basedOn w:val="7"/>
    <w:next w:val="15"/>
    <w:qFormat/>
    <w:uiPriority w:val="0"/>
    <w:pPr>
      <w:shd w:val="clear" w:color="auto" w:fill="FFFFFF"/>
    </w:pPr>
    <w:rPr>
      <w:rFonts w:ascii="Calibri" w:hAnsi="Calibri" w:eastAsia="宋体"/>
      <w:sz w:val="21"/>
      <w:szCs w:val="22"/>
    </w:rPr>
  </w:style>
  <w:style w:type="paragraph" w:customStyle="1" w:styleId="7">
    <w:name w:val="正文2"/>
    <w:next w:val="8"/>
    <w:qFormat/>
    <w:uiPriority w:val="0"/>
    <w:pPr>
      <w:widowControl w:val="0"/>
      <w:jc w:val="both"/>
    </w:pPr>
    <w:rPr>
      <w:rFonts w:ascii="Times New Roman" w:hAnsi="Times New Roman" w:eastAsia="Times New Roman" w:cs="Times New Roman"/>
      <w:lang w:val="en-US" w:eastAsia="zh-CN" w:bidi="ar-SA"/>
    </w:rPr>
  </w:style>
  <w:style w:type="paragraph" w:customStyle="1" w:styleId="8">
    <w:name w:val="正文文本首行缩进 22"/>
    <w:basedOn w:val="9"/>
    <w:next w:val="10"/>
    <w:qFormat/>
    <w:uiPriority w:val="99"/>
    <w:pPr>
      <w:ind w:firstLine="420" w:firstLineChars="200"/>
    </w:pPr>
  </w:style>
  <w:style w:type="paragraph" w:customStyle="1" w:styleId="9">
    <w:name w:val="正文文本缩进2"/>
    <w:basedOn w:val="7"/>
    <w:next w:val="10"/>
    <w:qFormat/>
    <w:uiPriority w:val="99"/>
    <w:pPr>
      <w:spacing w:after="120"/>
      <w:ind w:left="420" w:leftChars="200"/>
    </w:pPr>
  </w:style>
  <w:style w:type="paragraph" w:customStyle="1" w:styleId="10">
    <w:name w:val="样式 标题 3 + (中文) 黑体 小四 非加粗 段前: 7.8 磅 段后: 0 磅 行距: 固定值 20 磅_0"/>
    <w:basedOn w:val="11"/>
    <w:qFormat/>
    <w:uiPriority w:val="99"/>
    <w:pPr>
      <w:spacing w:before="0" w:after="0" w:line="400" w:lineRule="exact"/>
    </w:pPr>
    <w:rPr>
      <w:sz w:val="24"/>
      <w:szCs w:val="24"/>
    </w:rPr>
  </w:style>
  <w:style w:type="paragraph" w:customStyle="1" w:styleId="11">
    <w:name w:val="标题 31"/>
    <w:basedOn w:val="12"/>
    <w:next w:val="12"/>
    <w:qFormat/>
    <w:uiPriority w:val="99"/>
    <w:pPr>
      <w:keepNext/>
      <w:keepLines/>
      <w:spacing w:before="260" w:after="260" w:line="412" w:lineRule="auto"/>
      <w:ind w:firstLine="137" w:firstLineChars="49"/>
      <w:outlineLvl w:val="2"/>
    </w:pPr>
    <w:rPr>
      <w:rFonts w:ascii="黑体" w:hAnsi="宋体" w:eastAsia="黑体" w:cs="黑体"/>
      <w:sz w:val="28"/>
      <w:szCs w:val="28"/>
    </w:rPr>
  </w:style>
  <w:style w:type="paragraph" w:customStyle="1" w:styleId="12">
    <w:name w:val="Normal_6ff5ed7d-3ffa-4e89-9fdc-67bac10077ed"/>
    <w:next w:val="13"/>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
    <w:name w:val="Body Text First Indent 2_23d6bebd-a0c6-4ee9-89b3-e7918b5ef583"/>
    <w:basedOn w:val="14"/>
    <w:next w:val="10"/>
    <w:qFormat/>
    <w:uiPriority w:val="99"/>
    <w:pPr>
      <w:ind w:firstLine="420" w:firstLineChars="200"/>
    </w:pPr>
  </w:style>
  <w:style w:type="paragraph" w:customStyle="1" w:styleId="14">
    <w:name w:val="Body Text Indent_8e4b4ac1-a459-4222-9d09-b8a0024de18c"/>
    <w:basedOn w:val="12"/>
    <w:next w:val="12"/>
    <w:qFormat/>
    <w:uiPriority w:val="99"/>
    <w:pPr>
      <w:spacing w:after="120"/>
      <w:ind w:left="420" w:leftChars="200"/>
    </w:pPr>
  </w:style>
  <w:style w:type="paragraph" w:customStyle="1" w:styleId="15">
    <w:name w:val="正文文本首行缩进 21"/>
    <w:basedOn w:val="16"/>
    <w:next w:val="17"/>
    <w:qFormat/>
    <w:uiPriority w:val="0"/>
    <w:pPr>
      <w:ind w:firstLine="420" w:firstLineChars="200"/>
    </w:pPr>
    <w:rPr>
      <w:rFonts w:eastAsia="Times New Roman"/>
    </w:rPr>
  </w:style>
  <w:style w:type="paragraph" w:customStyle="1" w:styleId="16">
    <w:name w:val="正文文本缩进1"/>
    <w:basedOn w:val="6"/>
    <w:next w:val="10"/>
    <w:qFormat/>
    <w:uiPriority w:val="99"/>
    <w:pPr>
      <w:spacing w:after="120"/>
      <w:ind w:left="420" w:leftChars="200"/>
    </w:pPr>
  </w:style>
  <w:style w:type="paragraph" w:customStyle="1" w:styleId="17">
    <w:name w:val="样式 标题 3 + (中文) 黑体 小四 非加粗 段前: 7.8 磅 段后: 0 磅 行距: 固定值 20 磅_0_0"/>
    <w:basedOn w:val="18"/>
    <w:qFormat/>
    <w:uiPriority w:val="99"/>
    <w:pPr>
      <w:spacing w:before="0" w:after="0" w:line="400" w:lineRule="exact"/>
    </w:pPr>
    <w:rPr>
      <w:sz w:val="24"/>
      <w:szCs w:val="24"/>
    </w:rPr>
  </w:style>
  <w:style w:type="paragraph" w:customStyle="1" w:styleId="18">
    <w:name w:val="标题 3_0"/>
    <w:basedOn w:val="19"/>
    <w:next w:val="23"/>
    <w:qFormat/>
    <w:uiPriority w:val="0"/>
    <w:pPr>
      <w:keepNext/>
      <w:keepLines/>
      <w:spacing w:before="260" w:after="260" w:line="416" w:lineRule="auto"/>
      <w:outlineLvl w:val="2"/>
    </w:pPr>
    <w:rPr>
      <w:b/>
      <w:bCs/>
      <w:sz w:val="32"/>
      <w:szCs w:val="32"/>
    </w:rPr>
  </w:style>
  <w:style w:type="paragraph" w:customStyle="1" w:styleId="19">
    <w:name w:val="正文_0"/>
    <w:basedOn w:val="20"/>
    <w:next w:val="15"/>
    <w:qFormat/>
    <w:uiPriority w:val="0"/>
  </w:style>
  <w:style w:type="paragraph" w:customStyle="1" w:styleId="20">
    <w:name w:val="Normal_0"/>
    <w:next w:val="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Body Text First Indent 2_0"/>
    <w:basedOn w:val="22"/>
    <w:next w:val="10"/>
    <w:qFormat/>
    <w:uiPriority w:val="99"/>
    <w:pPr>
      <w:ind w:firstLine="420" w:firstLineChars="200"/>
    </w:pPr>
  </w:style>
  <w:style w:type="paragraph" w:customStyle="1" w:styleId="22">
    <w:name w:val="Body Text Indent_0"/>
    <w:basedOn w:val="20"/>
    <w:next w:val="20"/>
    <w:qFormat/>
    <w:uiPriority w:val="99"/>
    <w:pPr>
      <w:spacing w:after="120"/>
      <w:ind w:left="420" w:leftChars="200"/>
    </w:pPr>
  </w:style>
  <w:style w:type="paragraph" w:customStyle="1" w:styleId="23">
    <w:name w:val="正文_1"/>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6">
    <w:name w:val="Normal Indent"/>
    <w:basedOn w:val="1"/>
    <w:qFormat/>
    <w:uiPriority w:val="0"/>
    <w:pPr>
      <w:ind w:firstLine="420"/>
    </w:pPr>
  </w:style>
  <w:style w:type="paragraph" w:styleId="27">
    <w:name w:val="annotation text"/>
    <w:basedOn w:val="1"/>
    <w:link w:val="73"/>
    <w:semiHidden/>
    <w:unhideWhenUsed/>
    <w:qFormat/>
    <w:uiPriority w:val="99"/>
  </w:style>
  <w:style w:type="paragraph" w:styleId="28">
    <w:name w:val="Body Text"/>
    <w:basedOn w:val="1"/>
    <w:next w:val="1"/>
    <w:autoRedefine/>
    <w:qFormat/>
    <w:uiPriority w:val="99"/>
    <w:pPr>
      <w:spacing w:after="120"/>
    </w:pPr>
  </w:style>
  <w:style w:type="paragraph" w:styleId="29">
    <w:name w:val="Body Text Indent"/>
    <w:basedOn w:val="1"/>
    <w:qFormat/>
    <w:uiPriority w:val="0"/>
    <w:pPr>
      <w:widowControl/>
      <w:tabs>
        <w:tab w:val="left" w:pos="0"/>
        <w:tab w:val="left" w:pos="993"/>
        <w:tab w:val="left" w:pos="1134"/>
      </w:tabs>
      <w:spacing w:line="500" w:lineRule="exact"/>
      <w:ind w:firstLine="567"/>
    </w:pPr>
    <w:rPr>
      <w:rFonts w:ascii="宋体"/>
      <w:sz w:val="28"/>
    </w:rPr>
  </w:style>
  <w:style w:type="paragraph" w:styleId="30">
    <w:name w:val="Balloon Text"/>
    <w:basedOn w:val="1"/>
    <w:link w:val="72"/>
    <w:autoRedefine/>
    <w:semiHidden/>
    <w:unhideWhenUsed/>
    <w:qFormat/>
    <w:uiPriority w:val="99"/>
    <w:rPr>
      <w:sz w:val="18"/>
      <w:szCs w:val="18"/>
    </w:rPr>
  </w:style>
  <w:style w:type="paragraph" w:styleId="31">
    <w:name w:val="footer"/>
    <w:basedOn w:val="1"/>
    <w:link w:val="71"/>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39"/>
  </w:style>
  <w:style w:type="paragraph" w:styleId="34">
    <w:name w:val="toc 6"/>
    <w:basedOn w:val="1"/>
    <w:next w:val="1"/>
    <w:qFormat/>
    <w:uiPriority w:val="0"/>
    <w:pPr>
      <w:ind w:left="2100" w:leftChars="1000"/>
    </w:pPr>
    <w:rPr>
      <w:rFonts w:hint="default"/>
      <w:szCs w:val="24"/>
    </w:rPr>
  </w:style>
  <w:style w:type="paragraph" w:styleId="35">
    <w:name w:val="Body Text 2"/>
    <w:basedOn w:val="1"/>
    <w:next w:val="28"/>
    <w:qFormat/>
    <w:uiPriority w:val="99"/>
    <w:pPr>
      <w:spacing w:after="120" w:line="480" w:lineRule="auto"/>
    </w:pPr>
    <w:rPr>
      <w:rFonts w:ascii="Calibri" w:hAnsi="Calibri"/>
    </w:rPr>
  </w:style>
  <w:style w:type="paragraph" w:styleId="3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Normal (Web)"/>
    <w:basedOn w:val="1"/>
    <w:next w:val="1"/>
    <w:autoRedefine/>
    <w:semiHidden/>
    <w:unhideWhenUsed/>
    <w:qFormat/>
    <w:uiPriority w:val="99"/>
    <w:pPr>
      <w:spacing w:before="100" w:beforeAutospacing="1" w:after="100" w:afterAutospacing="1"/>
    </w:pPr>
  </w:style>
  <w:style w:type="paragraph" w:styleId="38">
    <w:name w:val="annotation subject"/>
    <w:basedOn w:val="27"/>
    <w:next w:val="27"/>
    <w:link w:val="74"/>
    <w:semiHidden/>
    <w:unhideWhenUsed/>
    <w:qFormat/>
    <w:uiPriority w:val="99"/>
    <w:rPr>
      <w:b/>
      <w:bCs/>
    </w:rPr>
  </w:style>
  <w:style w:type="paragraph" w:styleId="39">
    <w:name w:val="Body Text First Indent"/>
    <w:basedOn w:val="28"/>
    <w:next w:val="34"/>
    <w:autoRedefine/>
    <w:qFormat/>
    <w:uiPriority w:val="0"/>
    <w:pPr>
      <w:widowControl/>
      <w:ind w:firstLine="420"/>
      <w:jc w:val="left"/>
    </w:pPr>
    <w:rPr>
      <w:color w:val="000000"/>
      <w:kern w:val="1"/>
      <w:szCs w:val="24"/>
    </w:rPr>
  </w:style>
  <w:style w:type="paragraph" w:styleId="40">
    <w:name w:val="Body Text First Indent 2"/>
    <w:basedOn w:val="29"/>
    <w:autoRedefine/>
    <w:unhideWhenUsed/>
    <w:qFormat/>
    <w:uiPriority w:val="0"/>
    <w:pPr>
      <w:ind w:firstLine="420" w:firstLineChars="200"/>
    </w:pPr>
    <w:rPr>
      <w:rFonts w:ascii="Times New Roman"/>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22"/>
    <w:rPr>
      <w:b/>
      <w:bCs/>
    </w:rPr>
  </w:style>
  <w:style w:type="character" w:styleId="45">
    <w:name w:val="page number"/>
    <w:basedOn w:val="43"/>
    <w:autoRedefine/>
    <w:semiHidden/>
    <w:unhideWhenUsed/>
    <w:qFormat/>
    <w:uiPriority w:val="99"/>
  </w:style>
  <w:style w:type="character" w:styleId="46">
    <w:name w:val="FollowedHyperlink"/>
    <w:basedOn w:val="43"/>
    <w:autoRedefine/>
    <w:semiHidden/>
    <w:unhideWhenUsed/>
    <w:qFormat/>
    <w:uiPriority w:val="99"/>
    <w:rPr>
      <w:color w:val="800080"/>
      <w:u w:val="single"/>
    </w:rPr>
  </w:style>
  <w:style w:type="character" w:styleId="47">
    <w:name w:val="Hyperlink"/>
    <w:basedOn w:val="43"/>
    <w:autoRedefine/>
    <w:semiHidden/>
    <w:unhideWhenUsed/>
    <w:qFormat/>
    <w:uiPriority w:val="99"/>
    <w:rPr>
      <w:color w:val="0000FF"/>
      <w:u w:val="single"/>
    </w:rPr>
  </w:style>
  <w:style w:type="character" w:styleId="48">
    <w:name w:val="annotation reference"/>
    <w:basedOn w:val="43"/>
    <w:autoRedefine/>
    <w:semiHidden/>
    <w:unhideWhenUsed/>
    <w:qFormat/>
    <w:uiPriority w:val="99"/>
    <w:rPr>
      <w:sz w:val="21"/>
      <w:szCs w:val="21"/>
    </w:rPr>
  </w:style>
  <w:style w:type="paragraph" w:customStyle="1" w:styleId="49">
    <w:name w:val="样式 标题 3 + (中文) 黑体 小四 非加粗 段前: 7.8 磅 段后: 0 磅 行距: 固定值 20 磅"/>
    <w:basedOn w:val="4"/>
    <w:qFormat/>
    <w:uiPriority w:val="0"/>
    <w:pPr>
      <w:adjustRightInd/>
      <w:spacing w:before="0" w:after="0" w:line="400" w:lineRule="exact"/>
      <w:textAlignment w:val="auto"/>
    </w:pPr>
    <w:rPr>
      <w:rFonts w:ascii="Times New Roman" w:hAnsi="Times New Roman" w:eastAsia="黑体" w:cs="宋体"/>
      <w:b w:val="0"/>
      <w:kern w:val="2"/>
      <w:sz w:val="24"/>
      <w:szCs w:val="20"/>
      <w:lang w:bidi="ar-SA"/>
    </w:rPr>
  </w:style>
  <w:style w:type="paragraph" w:customStyle="1" w:styleId="50">
    <w:name w:val="Fließtext"/>
    <w:basedOn w:val="1"/>
    <w:autoRedefine/>
    <w:qFormat/>
    <w:uiPriority w:val="0"/>
    <w:pPr>
      <w:widowControl w:val="0"/>
      <w:overflowPunct w:val="0"/>
      <w:autoSpaceDE w:val="0"/>
      <w:autoSpaceDN w:val="0"/>
      <w:adjustRightInd w:val="0"/>
      <w:jc w:val="both"/>
      <w:textAlignment w:val="baseline"/>
    </w:pPr>
    <w:rPr>
      <w:rFonts w:asciiTheme="minorHAnsi" w:hAnsiTheme="minorHAnsi" w:eastAsiaTheme="minorEastAsia" w:cstheme="minorBidi"/>
      <w:kern w:val="28"/>
      <w:sz w:val="21"/>
      <w:szCs w:val="20"/>
    </w:rPr>
  </w:style>
  <w:style w:type="character" w:customStyle="1" w:styleId="51">
    <w:name w:val="标题 3 字符"/>
    <w:basedOn w:val="43"/>
    <w:link w:val="4"/>
    <w:autoRedefine/>
    <w:qFormat/>
    <w:uiPriority w:val="0"/>
    <w:rPr>
      <w:rFonts w:ascii="宋体" w:hAnsi="宋体" w:eastAsia="宋体" w:cs="宋体"/>
      <w:b/>
      <w:bCs/>
      <w:kern w:val="0"/>
      <w:sz w:val="27"/>
      <w:szCs w:val="27"/>
    </w:rPr>
  </w:style>
  <w:style w:type="character" w:customStyle="1" w:styleId="52">
    <w:name w:val="标题 4 字符"/>
    <w:basedOn w:val="43"/>
    <w:link w:val="24"/>
    <w:autoRedefine/>
    <w:qFormat/>
    <w:uiPriority w:val="0"/>
    <w:rPr>
      <w:rFonts w:ascii="宋体" w:hAnsi="宋体" w:eastAsia="宋体" w:cs="宋体"/>
      <w:b/>
      <w:bCs/>
      <w:kern w:val="0"/>
    </w:rPr>
  </w:style>
  <w:style w:type="paragraph" w:customStyle="1" w:styleId="53">
    <w:name w:val="msonormal"/>
    <w:basedOn w:val="1"/>
    <w:autoRedefine/>
    <w:qFormat/>
    <w:uiPriority w:val="0"/>
    <w:pPr>
      <w:spacing w:before="100" w:beforeAutospacing="1" w:after="100" w:afterAutospacing="1"/>
    </w:pPr>
  </w:style>
  <w:style w:type="character" w:customStyle="1" w:styleId="54">
    <w:name w:val="customize__projectname"/>
    <w:basedOn w:val="43"/>
    <w:qFormat/>
    <w:uiPriority w:val="0"/>
  </w:style>
  <w:style w:type="character" w:customStyle="1" w:styleId="55">
    <w:name w:val="customize_recordno"/>
    <w:basedOn w:val="43"/>
    <w:qFormat/>
    <w:uiPriority w:val="0"/>
  </w:style>
  <w:style w:type="character" w:customStyle="1" w:styleId="56">
    <w:name w:val="customize_project_code"/>
    <w:basedOn w:val="43"/>
    <w:qFormat/>
    <w:uiPriority w:val="0"/>
  </w:style>
  <w:style w:type="character" w:customStyle="1" w:styleId="57">
    <w:name w:val="customize_agent"/>
    <w:basedOn w:val="43"/>
    <w:autoRedefine/>
    <w:qFormat/>
    <w:uiPriority w:val="0"/>
  </w:style>
  <w:style w:type="character" w:customStyle="1" w:styleId="58">
    <w:name w:val="customize_cgr"/>
    <w:basedOn w:val="43"/>
    <w:autoRedefine/>
    <w:qFormat/>
    <w:uiPriority w:val="0"/>
  </w:style>
  <w:style w:type="character" w:customStyle="1" w:styleId="59">
    <w:name w:val="apple-converted-space"/>
    <w:basedOn w:val="43"/>
    <w:autoRedefine/>
    <w:qFormat/>
    <w:uiPriority w:val="0"/>
  </w:style>
  <w:style w:type="character" w:customStyle="1" w:styleId="60">
    <w:name w:val="customize_cgrdz"/>
    <w:basedOn w:val="43"/>
    <w:autoRedefine/>
    <w:qFormat/>
    <w:uiPriority w:val="0"/>
  </w:style>
  <w:style w:type="character" w:customStyle="1" w:styleId="61">
    <w:name w:val="customize_cgrtelman"/>
    <w:basedOn w:val="43"/>
    <w:qFormat/>
    <w:uiPriority w:val="0"/>
  </w:style>
  <w:style w:type="character" w:customStyle="1" w:styleId="62">
    <w:name w:val="customize_cgrdh"/>
    <w:basedOn w:val="43"/>
    <w:autoRedefine/>
    <w:qFormat/>
    <w:uiPriority w:val="0"/>
  </w:style>
  <w:style w:type="character" w:customStyle="1" w:styleId="63">
    <w:name w:val="customize_agentadd"/>
    <w:basedOn w:val="43"/>
    <w:autoRedefine/>
    <w:qFormat/>
    <w:uiPriority w:val="0"/>
  </w:style>
  <w:style w:type="character" w:customStyle="1" w:styleId="64">
    <w:name w:val="customize_agency_connector"/>
    <w:basedOn w:val="43"/>
    <w:qFormat/>
    <w:uiPriority w:val="0"/>
  </w:style>
  <w:style w:type="character" w:customStyle="1" w:styleId="65">
    <w:name w:val="customize_agenttel"/>
    <w:basedOn w:val="43"/>
    <w:autoRedefine/>
    <w:qFormat/>
    <w:uiPriority w:val="0"/>
  </w:style>
  <w:style w:type="character" w:customStyle="1" w:styleId="66">
    <w:name w:val="editinput"/>
    <w:basedOn w:val="43"/>
    <w:autoRedefine/>
    <w:qFormat/>
    <w:uiPriority w:val="0"/>
  </w:style>
  <w:style w:type="character" w:customStyle="1" w:styleId="67">
    <w:name w:val="edittexttarea"/>
    <w:basedOn w:val="43"/>
    <w:autoRedefine/>
    <w:qFormat/>
    <w:uiPriority w:val="0"/>
  </w:style>
  <w:style w:type="character" w:customStyle="1" w:styleId="68">
    <w:name w:val="green"/>
    <w:basedOn w:val="43"/>
    <w:qFormat/>
    <w:uiPriority w:val="0"/>
  </w:style>
  <w:style w:type="character" w:customStyle="1" w:styleId="69">
    <w:name w:val="标题 1 字符"/>
    <w:basedOn w:val="43"/>
    <w:link w:val="2"/>
    <w:autoRedefine/>
    <w:qFormat/>
    <w:uiPriority w:val="0"/>
    <w:rPr>
      <w:rFonts w:ascii="等线" w:hAnsi="等线" w:eastAsia="等线"/>
      <w:b/>
      <w:bCs/>
      <w:kern w:val="44"/>
      <w:sz w:val="44"/>
      <w:szCs w:val="44"/>
    </w:rPr>
  </w:style>
  <w:style w:type="character" w:customStyle="1" w:styleId="70">
    <w:name w:val="标题 2 字符"/>
    <w:basedOn w:val="43"/>
    <w:link w:val="3"/>
    <w:autoRedefine/>
    <w:qFormat/>
    <w:uiPriority w:val="0"/>
    <w:rPr>
      <w:rFonts w:asciiTheme="majorHAnsi" w:hAnsiTheme="majorHAnsi" w:eastAsiaTheme="majorEastAsia" w:cstheme="majorBidi"/>
      <w:b/>
      <w:bCs/>
      <w:sz w:val="32"/>
      <w:szCs w:val="32"/>
    </w:rPr>
  </w:style>
  <w:style w:type="character" w:customStyle="1" w:styleId="71">
    <w:name w:val="页脚 字符"/>
    <w:basedOn w:val="43"/>
    <w:link w:val="31"/>
    <w:qFormat/>
    <w:uiPriority w:val="99"/>
    <w:rPr>
      <w:sz w:val="18"/>
      <w:szCs w:val="18"/>
    </w:rPr>
  </w:style>
  <w:style w:type="character" w:customStyle="1" w:styleId="72">
    <w:name w:val="批注框文本 字符"/>
    <w:basedOn w:val="43"/>
    <w:link w:val="30"/>
    <w:semiHidden/>
    <w:qFormat/>
    <w:uiPriority w:val="99"/>
    <w:rPr>
      <w:rFonts w:ascii="宋体" w:hAnsi="宋体" w:eastAsia="宋体" w:cs="宋体"/>
      <w:kern w:val="0"/>
      <w:sz w:val="18"/>
      <w:szCs w:val="18"/>
    </w:rPr>
  </w:style>
  <w:style w:type="character" w:customStyle="1" w:styleId="73">
    <w:name w:val="批注文字 字符"/>
    <w:basedOn w:val="43"/>
    <w:link w:val="27"/>
    <w:autoRedefine/>
    <w:semiHidden/>
    <w:qFormat/>
    <w:uiPriority w:val="99"/>
    <w:rPr>
      <w:rFonts w:ascii="宋体" w:hAnsi="宋体" w:eastAsia="宋体" w:cs="宋体"/>
      <w:sz w:val="24"/>
      <w:szCs w:val="24"/>
    </w:rPr>
  </w:style>
  <w:style w:type="character" w:customStyle="1" w:styleId="74">
    <w:name w:val="批注主题 字符"/>
    <w:basedOn w:val="73"/>
    <w:link w:val="38"/>
    <w:autoRedefine/>
    <w:semiHidden/>
    <w:qFormat/>
    <w:uiPriority w:val="99"/>
    <w:rPr>
      <w:rFonts w:ascii="宋体" w:hAnsi="宋体" w:eastAsia="宋体" w:cs="宋体"/>
      <w:b/>
      <w:bCs/>
      <w:sz w:val="24"/>
      <w:szCs w:val="24"/>
    </w:rPr>
  </w:style>
  <w:style w:type="character" w:customStyle="1" w:styleId="75">
    <w:name w:val="detbt"/>
    <w:basedOn w:val="43"/>
    <w:autoRedefine/>
    <w:qFormat/>
    <w:uiPriority w:val="0"/>
  </w:style>
  <w:style w:type="paragraph" w:styleId="76">
    <w:name w:val="List Paragraph"/>
    <w:basedOn w:val="1"/>
    <w:autoRedefine/>
    <w:qFormat/>
    <w:uiPriority w:val="99"/>
    <w:pPr>
      <w:ind w:firstLine="420" w:firstLineChars="200"/>
    </w:pPr>
  </w:style>
  <w:style w:type="paragraph" w:customStyle="1" w:styleId="77">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78">
    <w:name w:val="null3"/>
    <w:hidden/>
    <w:qFormat/>
    <w:uiPriority w:val="0"/>
    <w:rPr>
      <w:rFonts w:hint="eastAsia" w:asciiTheme="minorHAnsi" w:hAnsiTheme="minorHAnsi" w:eastAsiaTheme="minorEastAsia" w:cstheme="minorBidi"/>
      <w:lang w:val="en-US" w:eastAsia="zh-Hans"/>
    </w:rPr>
  </w:style>
  <w:style w:type="paragraph" w:customStyle="1" w:styleId="79">
    <w:name w:val="列表段落1"/>
    <w:basedOn w:val="1"/>
    <w:autoRedefine/>
    <w:qFormat/>
    <w:uiPriority w:val="0"/>
    <w:pPr>
      <w:ind w:firstLine="420" w:firstLineChars="200"/>
    </w:pPr>
    <w:rPr>
      <w:rFonts w:eastAsia="仿宋_GB2312"/>
    </w:rPr>
  </w:style>
  <w:style w:type="paragraph" w:customStyle="1" w:styleId="80">
    <w:name w:val="表格文字"/>
    <w:basedOn w:val="1"/>
    <w:autoRedefine/>
    <w:qFormat/>
    <w:uiPriority w:val="0"/>
    <w:pPr>
      <w:spacing w:before="25" w:after="25"/>
      <w:jc w:val="left"/>
    </w:pPr>
    <w:rPr>
      <w:spacing w:val="1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999</Words>
  <Characters>1146</Characters>
  <Lines>253</Lines>
  <Paragraphs>71</Paragraphs>
  <TotalTime>70</TotalTime>
  <ScaleCrop>false</ScaleCrop>
  <LinksUpToDate>false</LinksUpToDate>
  <CharactersWithSpaces>1158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2021-08-25T15:45:00Z</dcterms:created>
  <dc:creator>Elitime</dc:creator>
  <cp:lastModifiedBy>上善若水</cp:lastModifiedBy>
  <cp:lastPrinted>2021-12-11T10:50:00Z</cp:lastPrinted>
  <dcterms:modified xsi:type="dcterms:W3CDTF">2025-10-20T07:31:01Z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73B4E80CD64347768A18A6A591DF88FD_13</vt:lpwstr>
  </property>
  <property fmtid="{D5CDD505-2E9C-101B-9397-08002B2CF9AE}" pid="4" name="KSOTemplateDocerSaveRecord">
    <vt:lpwstr>eyJoZGlkIjoiNDU3ODY0NGZmODAyYzYwMDdhMmYxNWY2NWYxNTZkYmYiLCJ1c2VySWQiOiI5MjQ4NTI2MTkifQ==</vt:lpwstr>
  </property>
</Properties>
</file>