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before="3683" w:beforeLines="1180" w:line="560" w:lineRule="exact"/>
        <w:jc w:val="center"/>
        <w:textAlignment w:val="auto"/>
        <w:rPr>
          <w:rFonts w:hint="eastAsia" w:ascii="仿宋_GB2312" w:hAnsi="仿宋_GB2312" w:eastAsia="仿宋_GB2312" w:cs="仿宋_GB2312"/>
          <w:i/>
          <w:iCs/>
          <w:sz w:val="32"/>
          <w:szCs w:val="32"/>
          <w:lang w:val="en-US" w:eastAsia="zh-CN"/>
        </w:rPr>
      </w:pPr>
      <w:r>
        <w:rPr>
          <w:rFonts w:hint="eastAsia" w:ascii="仿宋_GB2312" w:hAnsi="仿宋_GB2312" w:eastAsia="仿宋_GB2312" w:cs="仿宋_GB2312"/>
          <w:sz w:val="32"/>
          <w:szCs w:val="32"/>
          <w:lang w:eastAsia="zh-CN"/>
        </w:rPr>
        <w:t>莆秀政办</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lang w:val="en-US" w:eastAsia="zh-CN"/>
        </w:rPr>
        <w:t>2021〕42号</w:t>
      </w: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iCs/>
          <w:sz w:val="44"/>
          <w:szCs w:val="44"/>
          <w:lang w:eastAsia="zh-CN"/>
        </w:rPr>
      </w:pP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莆田市秀屿区人民政府办公室</w:t>
      </w: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关于印发2021-2022年秀屿区海上养殖转型升级项目申报指南的通知</w:t>
      </w:r>
    </w:p>
    <w:p>
      <w:pPr>
        <w:keepNext w:val="0"/>
        <w:keepLines w:val="0"/>
        <w:pageBreakBefore w:val="0"/>
        <w:widowControl/>
        <w:suppressLineNumbers w:val="0"/>
        <w:kinsoku/>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32"/>
          <w:szCs w:val="32"/>
          <w:lang w:eastAsia="zh-CN"/>
        </w:rPr>
      </w:pPr>
    </w:p>
    <w:p>
      <w:pPr>
        <w:keepNext w:val="0"/>
        <w:keepLines w:val="0"/>
        <w:pageBreakBefore w:val="0"/>
        <w:widowControl/>
        <w:suppressLineNumbers w:val="0"/>
        <w:kinsoku/>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各镇人民政府，区直有关单位：</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eastAsia="zh-CN"/>
        </w:rPr>
        <w:t>为</w:t>
      </w:r>
      <w:r>
        <w:rPr>
          <w:rFonts w:hint="eastAsia" w:ascii="仿宋_GB2312" w:hAnsi="仿宋_GB2312" w:eastAsia="仿宋_GB2312" w:cs="仿宋_GB2312"/>
          <w:color w:val="000000"/>
          <w:kern w:val="0"/>
          <w:sz w:val="32"/>
          <w:szCs w:val="32"/>
        </w:rPr>
        <w:t>进一步加快推进海上养殖转型升级，优化渔业产业布</w:t>
      </w:r>
      <w:bookmarkStart w:id="0" w:name="_GoBack"/>
      <w:bookmarkEnd w:id="0"/>
      <w:r>
        <w:rPr>
          <w:rFonts w:hint="eastAsia" w:ascii="仿宋_GB2312" w:hAnsi="仿宋_GB2312" w:eastAsia="仿宋_GB2312" w:cs="仿宋_GB2312"/>
          <w:color w:val="000000"/>
          <w:kern w:val="0"/>
          <w:sz w:val="32"/>
          <w:szCs w:val="32"/>
        </w:rPr>
        <w:t>局，推进水产养殖业绿色健康发展，</w:t>
      </w:r>
      <w:r>
        <w:rPr>
          <w:rFonts w:hint="eastAsia" w:ascii="仿宋_GB2312" w:hAnsi="仿宋_GB2312" w:eastAsia="仿宋_GB2312" w:cs="仿宋_GB2312"/>
          <w:color w:val="000000"/>
          <w:kern w:val="0"/>
          <w:sz w:val="32"/>
          <w:szCs w:val="32"/>
          <w:lang w:val="en-US" w:eastAsia="zh-CN" w:bidi="ar"/>
        </w:rPr>
        <w:t>经研究同意，现将《</w:t>
      </w:r>
      <w:r>
        <w:rPr>
          <w:rFonts w:hint="eastAsia" w:ascii="仿宋_GB2312" w:hAnsi="仿宋_GB2312" w:eastAsia="仿宋_GB2312" w:cs="仿宋_GB2312"/>
          <w:sz w:val="32"/>
          <w:szCs w:val="32"/>
          <w:lang w:eastAsia="zh-CN"/>
        </w:rPr>
        <w:t>2021-2022年秀屿区海上养殖转型升级项目申报指南</w:t>
      </w:r>
      <w:r>
        <w:rPr>
          <w:rFonts w:hint="eastAsia" w:ascii="仿宋_GB2312" w:hAnsi="仿宋_GB2312" w:eastAsia="仿宋_GB2312" w:cs="仿宋_GB2312"/>
          <w:color w:val="000000"/>
          <w:kern w:val="0"/>
          <w:sz w:val="32"/>
          <w:szCs w:val="32"/>
          <w:lang w:val="en-US" w:eastAsia="zh-CN" w:bidi="ar"/>
        </w:rPr>
        <w:t>》印发给你们，请根据申报指南做好申报工作，并抓好各项工作落实。</w:t>
      </w:r>
    </w:p>
    <w:p>
      <w:pPr>
        <w:keepNext w:val="0"/>
        <w:keepLines w:val="0"/>
        <w:pageBreakBefore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keepNext w:val="0"/>
        <w:keepLines w:val="0"/>
        <w:pageBreakBefore w:val="0"/>
        <w:kinsoku/>
        <w:wordWrap w:val="0"/>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莆田市秀屿区人民政府办公室</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before="251" w:beforeLines="80" w:line="560" w:lineRule="exact"/>
        <w:ind w:right="1050" w:rightChars="5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2021年10月18日    </w:t>
      </w:r>
    </w:p>
    <w:p>
      <w:pPr>
        <w:keepNext w:val="0"/>
        <w:keepLines w:val="0"/>
        <w:pageBreakBefore w:val="0"/>
        <w:widowControl w:val="0"/>
        <w:kinsoku/>
        <w:wordWrap/>
        <w:overflowPunct/>
        <w:topLinePunct w:val="0"/>
        <w:autoSpaceDE/>
        <w:autoSpaceDN/>
        <w:bidi w:val="0"/>
        <w:adjustRightInd/>
        <w:snapToGrid/>
        <w:spacing w:before="63" w:beforeLines="20" w:line="560" w:lineRule="exact"/>
        <w:ind w:right="1050" w:rightChars="50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（此件主动公开）</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2021-20</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2年秀屿区海上养殖转型升级</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项目申报指南</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rPr>
        <w:t>为</w:t>
      </w:r>
      <w:r>
        <w:rPr>
          <w:rFonts w:hint="eastAsia" w:ascii="仿宋_GB2312" w:hAnsi="仿宋_GB2312" w:eastAsia="仿宋_GB2312" w:cs="仿宋_GB2312"/>
          <w:color w:val="000000"/>
          <w:kern w:val="0"/>
          <w:sz w:val="32"/>
          <w:szCs w:val="32"/>
        </w:rPr>
        <w:t>深入贯彻习近平生态文明思想，全面贯彻落实党的十九大和十九届二中、三中、四中、五中全会精神，进一步加快推进海上养殖转型升级，优化渔业产业布局，推进水产养殖业绿色健康发展，推动海洋与渔业高质量发展超越，根据《福建省人民政府办公厅关于印发海上养殖转型升级行动方案的通知》（闽政办〔2021〕21号）</w:t>
      </w:r>
      <w:r>
        <w:rPr>
          <w:rFonts w:hint="eastAsia" w:ascii="仿宋_GB2312" w:hAnsi="仿宋_GB2312" w:eastAsia="仿宋_GB2312" w:cs="仿宋_GB2312"/>
          <w:color w:val="000000"/>
          <w:kern w:val="0"/>
          <w:sz w:val="32"/>
          <w:szCs w:val="32"/>
          <w:lang w:eastAsia="zh-CN"/>
        </w:rPr>
        <w:t>、《莆田市人民政府办公室关于印发莆田市海上养殖转型升级行动方案》（莆政办</w:t>
      </w:r>
      <w:r>
        <w:rPr>
          <w:rFonts w:hint="eastAsia" w:ascii="仿宋_GB2312" w:hAnsi="仿宋_GB2312" w:eastAsia="仿宋_GB2312" w:cs="仿宋_GB2312"/>
          <w:color w:val="000000"/>
          <w:kern w:val="0"/>
          <w:sz w:val="32"/>
          <w:szCs w:val="32"/>
        </w:rPr>
        <w:t>〔2021〕</w:t>
      </w:r>
      <w:r>
        <w:rPr>
          <w:rFonts w:hint="eastAsia" w:ascii="仿宋_GB2312" w:hAnsi="仿宋_GB2312" w:eastAsia="仿宋_GB2312" w:cs="仿宋_GB2312"/>
          <w:color w:val="000000"/>
          <w:kern w:val="0"/>
          <w:sz w:val="32"/>
          <w:szCs w:val="32"/>
          <w:lang w:eastAsia="zh-CN"/>
        </w:rPr>
        <w:t>36号）、</w:t>
      </w:r>
      <w:r>
        <w:rPr>
          <w:rFonts w:hint="eastAsia" w:ascii="仿宋_GB2312" w:hAnsi="仿宋_GB2312" w:eastAsia="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rPr>
        <w:t>莆田市</w:t>
      </w:r>
      <w:r>
        <w:rPr>
          <w:rFonts w:hint="eastAsia" w:ascii="仿宋_GB2312" w:hAnsi="仿宋_GB2312" w:eastAsia="仿宋_GB2312" w:cs="仿宋_GB2312"/>
          <w:color w:val="000000"/>
          <w:kern w:val="0"/>
          <w:sz w:val="32"/>
          <w:szCs w:val="32"/>
          <w:lang w:eastAsia="zh-CN"/>
        </w:rPr>
        <w:t>秀屿区</w:t>
      </w:r>
      <w:r>
        <w:rPr>
          <w:rFonts w:hint="eastAsia" w:ascii="仿宋_GB2312" w:hAnsi="仿宋_GB2312" w:eastAsia="仿宋_GB2312" w:cs="仿宋_GB2312"/>
          <w:color w:val="000000"/>
          <w:kern w:val="0"/>
          <w:sz w:val="32"/>
          <w:szCs w:val="32"/>
        </w:rPr>
        <w:t>人民政府办公室关于印发</w:t>
      </w:r>
      <w:r>
        <w:rPr>
          <w:rFonts w:hint="eastAsia" w:ascii="仿宋_GB2312" w:hAnsi="仿宋_GB2312" w:eastAsia="仿宋_GB2312" w:cs="仿宋_GB2312"/>
          <w:color w:val="000000"/>
          <w:kern w:val="0"/>
          <w:sz w:val="32"/>
          <w:szCs w:val="32"/>
          <w:lang w:eastAsia="zh-CN"/>
        </w:rPr>
        <w:t>秀屿区</w:t>
      </w:r>
      <w:r>
        <w:rPr>
          <w:rFonts w:hint="eastAsia" w:ascii="仿宋_GB2312" w:hAnsi="仿宋_GB2312" w:eastAsia="仿宋_GB2312" w:cs="仿宋_GB2312"/>
          <w:color w:val="000000"/>
          <w:kern w:val="0"/>
          <w:sz w:val="32"/>
          <w:szCs w:val="32"/>
        </w:rPr>
        <w:t>海上养殖转型升级行动方案的通知</w:t>
      </w:r>
      <w:r>
        <w:rPr>
          <w:rFonts w:hint="eastAsia" w:ascii="仿宋_GB2312" w:hAnsi="仿宋_GB2312" w:eastAsia="仿宋_GB2312" w:cs="仿宋_GB2312"/>
          <w:color w:val="000000"/>
          <w:kern w:val="0"/>
          <w:sz w:val="32"/>
          <w:szCs w:val="32"/>
          <w:lang w:eastAsia="zh-CN"/>
        </w:rPr>
        <w:t>》（莆秀政办〔</w:t>
      </w:r>
      <w:r>
        <w:rPr>
          <w:rFonts w:hint="eastAsia" w:ascii="仿宋_GB2312" w:hAnsi="仿宋_GB2312" w:eastAsia="仿宋_GB2312" w:cs="仿宋_GB2312"/>
          <w:color w:val="000000"/>
          <w:kern w:val="0"/>
          <w:sz w:val="32"/>
          <w:szCs w:val="32"/>
          <w:lang w:val="en-US" w:eastAsia="zh-CN"/>
        </w:rPr>
        <w:t>2021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23号）</w:t>
      </w:r>
      <w:r>
        <w:rPr>
          <w:rFonts w:hint="eastAsia" w:ascii="仿宋_GB2312" w:hAnsi="仿宋_GB2312" w:eastAsia="仿宋_GB2312" w:cs="仿宋_GB2312"/>
          <w:b w:val="0"/>
          <w:bCs w:val="0"/>
          <w:sz w:val="32"/>
          <w:szCs w:val="32"/>
          <w:lang w:val="en-US" w:eastAsia="zh-CN"/>
        </w:rPr>
        <w:t>等文件要求，制定本指南。</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一、项目资金来源</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_GB2312" w:hAnsi="仿宋_GB2312" w:eastAsia="仿宋_GB2312" w:cs="仿宋_GB2312"/>
          <w:color w:val="000000"/>
          <w:sz w:val="32"/>
          <w:szCs w:val="32"/>
        </w:rPr>
        <w:t>省市</w:t>
      </w:r>
      <w:r>
        <w:rPr>
          <w:rFonts w:hint="eastAsia" w:ascii="仿宋_GB2312" w:hAnsi="仿宋_GB2312" w:eastAsia="仿宋_GB2312" w:cs="仿宋_GB2312"/>
          <w:color w:val="000000"/>
          <w:sz w:val="32"/>
          <w:szCs w:val="32"/>
          <w:lang w:eastAsia="zh-CN"/>
        </w:rPr>
        <w:t>区</w:t>
      </w:r>
      <w:r>
        <w:rPr>
          <w:rFonts w:hint="eastAsia" w:ascii="仿宋_GB2312" w:hAnsi="仿宋_GB2312" w:eastAsia="仿宋_GB2312" w:cs="仿宋_GB2312"/>
          <w:color w:val="000000"/>
          <w:sz w:val="32"/>
          <w:szCs w:val="32"/>
        </w:rPr>
        <w:t>各级财政投入原则上不低于升级改造项目总投入的50%，在省级承担各级财政总投入60%的基础上，市</w:t>
      </w:r>
      <w:r>
        <w:rPr>
          <w:rFonts w:hint="eastAsia" w:ascii="仿宋_GB2312" w:hAnsi="仿宋_GB2312" w:eastAsia="仿宋_GB2312" w:cs="仿宋_GB2312"/>
          <w:color w:val="000000"/>
          <w:sz w:val="32"/>
          <w:szCs w:val="32"/>
          <w:lang w:eastAsia="zh-CN"/>
        </w:rPr>
        <w:t>区</w:t>
      </w:r>
      <w:r>
        <w:rPr>
          <w:rFonts w:hint="eastAsia" w:ascii="仿宋_GB2312" w:hAnsi="仿宋_GB2312" w:eastAsia="仿宋_GB2312" w:cs="仿宋_GB2312"/>
          <w:color w:val="000000"/>
          <w:sz w:val="32"/>
          <w:szCs w:val="32"/>
        </w:rPr>
        <w:t>分别承担各级财政总投入的20%，按照“先改造后补助”的原则，分年度拨付到位。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二、项目支持对象</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申请补助对象为区内从事水产养殖的</w:t>
      </w:r>
      <w:r>
        <w:rPr>
          <w:rFonts w:hint="eastAsia" w:ascii="仿宋_GB2312" w:hAnsi="仿宋_GB2312" w:eastAsia="仿宋_GB2312" w:cs="仿宋_GB2312"/>
          <w:sz w:val="32"/>
          <w:szCs w:val="32"/>
          <w:lang w:val="en-US" w:eastAsia="zh-CN"/>
        </w:rPr>
        <w:t>单位（法人资格组织）和个人（个体养殖户或个人联合体）</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三、项目支持范围</w:t>
      </w:r>
    </w:p>
    <w:p>
      <w:pPr>
        <w:keepNext w:val="0"/>
        <w:keepLines w:val="0"/>
        <w:pageBreakBefore w:val="0"/>
        <w:widowControl w:val="0"/>
        <w:tabs>
          <w:tab w:val="left" w:pos="7176"/>
        </w:tabs>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sz w:val="32"/>
          <w:szCs w:val="32"/>
          <w:lang w:val="en-US" w:eastAsia="zh-CN"/>
        </w:rPr>
        <w:t>本项目支持范围，是指尚未获得此类财政专项资金补助，在2021年已经建成、正在建设和2022年建设、并且能够在一年内建设完成（以项目批复时间为准）的</w:t>
      </w:r>
      <w:r>
        <w:rPr>
          <w:rFonts w:hint="eastAsia" w:ascii="仿宋_GB2312" w:hAnsi="仿宋_GB2312" w:eastAsia="仿宋_GB2312" w:cs="仿宋_GB2312"/>
          <w:color w:val="000000"/>
          <w:kern w:val="0"/>
          <w:sz w:val="32"/>
          <w:szCs w:val="32"/>
        </w:rPr>
        <w:t>海上养殖转型升级</w:t>
      </w:r>
      <w:r>
        <w:rPr>
          <w:rFonts w:hint="eastAsia" w:ascii="仿宋_GB2312" w:hAnsi="仿宋_GB2312" w:eastAsia="仿宋_GB2312" w:cs="仿宋_GB2312"/>
          <w:b w:val="0"/>
          <w:bCs w:val="0"/>
          <w:sz w:val="32"/>
          <w:szCs w:val="32"/>
          <w:lang w:val="en-US" w:eastAsia="zh-CN"/>
        </w:rPr>
        <w:t>项目。</w:t>
      </w:r>
      <w:r>
        <w:rPr>
          <w:rFonts w:hint="eastAsia" w:ascii="仿宋_GB2312" w:hAnsi="仿宋_GB2312" w:eastAsia="仿宋_GB2312" w:cs="仿宋_GB2312"/>
          <w:color w:val="000000"/>
          <w:kern w:val="0"/>
          <w:sz w:val="32"/>
          <w:szCs w:val="32"/>
        </w:rPr>
        <w:t>按照“全面改旧、鼓励建新、总量控制、统筹调剂、保障重点”的原则</w:t>
      </w:r>
      <w:r>
        <w:rPr>
          <w:rFonts w:hint="eastAsia" w:ascii="仿宋_GB2312" w:hAnsi="仿宋_GB2312" w:eastAsia="仿宋_GB2312" w:cs="仿宋_GB2312"/>
          <w:color w:val="000000"/>
          <w:kern w:val="0"/>
          <w:sz w:val="32"/>
          <w:szCs w:val="32"/>
          <w:lang w:val="en-US" w:eastAsia="zh-CN"/>
        </w:rPr>
        <w:t>安排补助资金</w:t>
      </w:r>
      <w:r>
        <w:rPr>
          <w:rFonts w:hint="eastAsia" w:ascii="仿宋_GB2312" w:hAnsi="仿宋_GB2312" w:eastAsia="仿宋_GB2312" w:cs="仿宋_GB2312"/>
          <w:bCs/>
          <w:color w:val="000000"/>
          <w:sz w:val="32"/>
          <w:szCs w:val="32"/>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四、项目建设内容</w:t>
      </w:r>
    </w:p>
    <w:p>
      <w:pPr>
        <w:keepNext w:val="0"/>
        <w:keepLines w:val="0"/>
        <w:pageBreakBefore w:val="0"/>
        <w:widowControl w:val="0"/>
        <w:tabs>
          <w:tab w:val="left" w:pos="7176"/>
        </w:tabs>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全面淘汰海上</w:t>
      </w:r>
      <w:r>
        <w:rPr>
          <w:rFonts w:hint="eastAsia" w:ascii="仿宋_GB2312" w:hAnsi="仿宋_GB2312" w:eastAsia="仿宋_GB2312" w:cs="仿宋_GB2312"/>
          <w:color w:val="000000"/>
          <w:kern w:val="0"/>
          <w:sz w:val="32"/>
          <w:szCs w:val="32"/>
          <w:lang w:eastAsia="zh-CN"/>
        </w:rPr>
        <w:t>泡沫浮球和</w:t>
      </w:r>
      <w:r>
        <w:rPr>
          <w:rFonts w:hint="eastAsia" w:ascii="仿宋_GB2312" w:hAnsi="仿宋_GB2312" w:eastAsia="仿宋_GB2312" w:cs="仿宋_GB2312"/>
          <w:color w:val="000000"/>
          <w:kern w:val="0"/>
          <w:sz w:val="32"/>
          <w:szCs w:val="32"/>
        </w:rPr>
        <w:t>老旧</w:t>
      </w:r>
      <w:r>
        <w:rPr>
          <w:rFonts w:hint="eastAsia" w:ascii="仿宋_GB2312" w:hAnsi="仿宋_GB2312" w:eastAsia="仿宋_GB2312" w:cs="仿宋_GB2312"/>
          <w:color w:val="000000"/>
          <w:kern w:val="0"/>
          <w:sz w:val="32"/>
          <w:szCs w:val="32"/>
          <w:lang w:eastAsia="zh-CN"/>
        </w:rPr>
        <w:t>破损</w:t>
      </w:r>
      <w:r>
        <w:rPr>
          <w:rFonts w:hint="eastAsia" w:ascii="仿宋_GB2312" w:hAnsi="仿宋_GB2312" w:eastAsia="仿宋_GB2312" w:cs="仿宋_GB2312"/>
          <w:color w:val="000000"/>
          <w:kern w:val="0"/>
          <w:sz w:val="32"/>
          <w:szCs w:val="32"/>
        </w:rPr>
        <w:t>传统养殖设施，对可养殖区（含养殖区、限养区）内现有的传统养殖渔排、贝藻类筏式养殖泡沫浮球进行全面升级改造</w:t>
      </w:r>
      <w:r>
        <w:rPr>
          <w:rFonts w:hint="eastAsia" w:ascii="仿宋_GB2312" w:hAnsi="仿宋_GB2312" w:eastAsia="仿宋_GB2312" w:cs="仿宋_GB2312"/>
          <w:color w:val="000000"/>
          <w:kern w:val="0"/>
          <w:sz w:val="32"/>
          <w:szCs w:val="32"/>
          <w:lang w:val="en-US" w:eastAsia="zh-CN"/>
        </w:rPr>
        <w:t>为全塑胶养殖渔排或非泡沫养殖渔排、</w:t>
      </w:r>
      <w:r>
        <w:rPr>
          <w:rFonts w:hint="eastAsia" w:ascii="仿宋_GB2312" w:hAnsi="仿宋_GB2312" w:eastAsia="仿宋_GB2312" w:cs="仿宋_GB2312"/>
          <w:color w:val="000000"/>
          <w:kern w:val="0"/>
          <w:sz w:val="32"/>
          <w:szCs w:val="32"/>
        </w:rPr>
        <w:t>塑胶浮球；对拟新增新建塑胶浮球、深水大网箱</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bCs/>
          <w:color w:val="000000"/>
          <w:sz w:val="32"/>
          <w:szCs w:val="32"/>
        </w:rPr>
        <w:t>景观型生态休闲渔业</w:t>
      </w:r>
      <w:r>
        <w:rPr>
          <w:rFonts w:hint="eastAsia" w:ascii="仿宋_GB2312" w:hAnsi="仿宋_GB2312" w:eastAsia="仿宋_GB2312" w:cs="仿宋_GB2312"/>
          <w:color w:val="000000"/>
          <w:kern w:val="0"/>
          <w:sz w:val="32"/>
          <w:szCs w:val="32"/>
        </w:rPr>
        <w:t>及深远海养殖装备平台等项目，在</w:t>
      </w:r>
      <w:r>
        <w:rPr>
          <w:rFonts w:hint="eastAsia" w:ascii="仿宋_GB2312" w:hAnsi="仿宋_GB2312" w:eastAsia="仿宋_GB2312" w:cs="仿宋_GB2312"/>
          <w:color w:val="000000"/>
          <w:kern w:val="0"/>
          <w:sz w:val="32"/>
          <w:szCs w:val="32"/>
          <w:lang w:eastAsia="zh-CN"/>
        </w:rPr>
        <w:t>上级</w:t>
      </w:r>
      <w:r>
        <w:rPr>
          <w:rFonts w:hint="eastAsia" w:ascii="仿宋_GB2312" w:hAnsi="仿宋_GB2312" w:eastAsia="仿宋_GB2312" w:cs="仿宋_GB2312"/>
          <w:color w:val="000000"/>
          <w:kern w:val="0"/>
          <w:sz w:val="32"/>
          <w:szCs w:val="32"/>
        </w:rPr>
        <w:t>原定目标任务内实行总量控制和指标调剂，并报市海洋与渔业局进一步统筹</w:t>
      </w:r>
      <w:r>
        <w:rPr>
          <w:rFonts w:hint="eastAsia" w:ascii="仿宋_GB2312" w:hAnsi="仿宋_GB2312" w:eastAsia="仿宋_GB2312" w:cs="仿宋_GB2312"/>
          <w:bCs/>
          <w:color w:val="000000"/>
          <w:sz w:val="32"/>
          <w:szCs w:val="32"/>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五、项目补助标准</w:t>
      </w:r>
    </w:p>
    <w:p>
      <w:pPr>
        <w:keepNext w:val="0"/>
        <w:keepLines w:val="0"/>
        <w:pageBreakBefore w:val="0"/>
        <w:widowControl w:val="0"/>
        <w:tabs>
          <w:tab w:val="left" w:pos="7176"/>
        </w:tabs>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按照莆田市秀屿区海上养殖转型升级项目资金管理办法执行。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outlineLvl w:val="9"/>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六、项目申报验收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（一）业主申报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海上养殖转型升级项目资金补助的单位（法人资格组织）和个人（个体养殖户或个人联合体），需提供海上养殖转型升级项目申请表（附件4）、负责人身份证复印件、水域滩涂养殖证（或养殖证范围内租用协议合同）或海域使用权证（</w:t>
      </w:r>
      <w:r>
        <w:rPr>
          <w:rFonts w:hint="eastAsia" w:ascii="仿宋_GB2312" w:hAnsi="仿宋_GB2312" w:eastAsia="仿宋_GB2312" w:cs="仿宋_GB2312"/>
          <w:sz w:val="32"/>
          <w:szCs w:val="32"/>
        </w:rPr>
        <w:t>或海域租赁经营合同）</w:t>
      </w:r>
      <w:r>
        <w:rPr>
          <w:rFonts w:hint="eastAsia" w:ascii="仿宋_GB2312" w:hAnsi="仿宋_GB2312" w:eastAsia="仿宋_GB2312" w:cs="仿宋_GB2312"/>
          <w:sz w:val="32"/>
          <w:szCs w:val="32"/>
          <w:lang w:val="en-US" w:eastAsia="zh-CN"/>
        </w:rPr>
        <w:t>、项目地理位置图、项目平面布局图（专指单位业主）、项目建设前照片、海上养殖转型升级项目承诺书（附件5）、营业执照或单位登记证和项目申报文本（附件6，专指单位业主）及相应的项目可行性研究报告（专指申请补助资金100万元及以上的项目），个人申请项目时暂不需要提供水域滩涂养殖证或海域使用权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（二）初审推荐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海上养殖转型升级项目申报材料由相应的镇政府、后海围垦管理局或国企主管单位初审把关，核对养殖底数，对项目建设的类型和实际面积、数量等内容进行确认，审核申报材料的真实性、合法性，审核通过后由镇政府、后海围垦管理局或国企主管单位予以公示（5个工作日）；对不符合申报要求的项目要告知申请对象。公示无异议的符合申报要求的项目签署推荐意见，后报送区海洋与渔业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jc w:val="both"/>
        <w:textAlignment w:val="auto"/>
        <w:outlineLvl w:val="9"/>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（三）验收要求</w:t>
      </w:r>
    </w:p>
    <w:p>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项目建设时限原则上不超过1年，项目建设标准应达到相关项目建设技术要求。</w:t>
      </w:r>
    </w:p>
    <w:p>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建设完成后，单位项目业主向区海洋与渔业局提出验收申请，验收申请材料包括：项目承诺书、项目实施工作总结、项目实施过程（前中后）有关影像等证明材料、原上报的项目申报资料、海上养殖转型升级项目验收申请表（附件5）、购买产品合同（协议）书（非厂家直销的需附生产厂家的授权书）、质量承诺书（合同或协议中已有的无需要）、第三方资质机构的海上养殖设施产品质量检测报告、项目财务专账或辅助账、有资质机构出具的项目专项审计报告。</w:t>
      </w:r>
    </w:p>
    <w:p>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项目建设完成后，个人项目业主向所在镇政府提出验收申请，验收申请材料包括：项目承诺书、水域滩涂养殖证（或养殖证范围内租用协议合同）或海域使用权证（</w:t>
      </w:r>
      <w:r>
        <w:rPr>
          <w:rFonts w:hint="eastAsia" w:ascii="仿宋_GB2312" w:hAnsi="仿宋_GB2312" w:eastAsia="仿宋_GB2312" w:cs="仿宋_GB2312"/>
          <w:sz w:val="32"/>
          <w:szCs w:val="32"/>
        </w:rPr>
        <w:t>或海域租赁经营合同）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项目有关影像等证明材料、原上报的项目申报资料、海上养殖转型升级项目验收申请表（见附件7）、购买产品合同（协议）书（非厂家直销的需附生产厂家的授权书）、质量承诺书（合同或协议中已有的无需要）、第三方资质机构的海上养殖设施产品质量检测报告、相应的正规票据。其中莆田市后海围垦管理局任务内的个人项目业主向区海洋与渔业局提出验收申请。</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黑体" w:hAnsi="黑体" w:eastAsia="黑体" w:cs="黑体"/>
          <w:b w:val="0"/>
          <w:bCs w:val="0"/>
          <w:kern w:val="0"/>
          <w:sz w:val="32"/>
          <w:szCs w:val="32"/>
          <w:lang w:val="en-US" w:eastAsia="zh-CN" w:bidi="ar"/>
        </w:rPr>
        <w:t>七、申报时限</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申报材料一式六份，</w:t>
      </w:r>
      <w:r>
        <w:rPr>
          <w:rFonts w:hint="eastAsia" w:ascii="仿宋_GB2312" w:hAnsi="仿宋_GB2312" w:eastAsia="仿宋_GB2312" w:cs="仿宋_GB2312"/>
          <w:sz w:val="32"/>
          <w:szCs w:val="32"/>
          <w:lang w:val="en-US" w:eastAsia="zh-CN"/>
        </w:rPr>
        <w:t>个人项目业主</w:t>
      </w:r>
      <w:r>
        <w:rPr>
          <w:rFonts w:hint="eastAsia" w:ascii="仿宋_GB2312" w:hAnsi="仿宋_GB2312" w:eastAsia="仿宋_GB2312" w:cs="仿宋_GB2312"/>
          <w:b w:val="0"/>
          <w:bCs w:val="0"/>
          <w:sz w:val="32"/>
          <w:szCs w:val="32"/>
          <w:lang w:val="en-US" w:eastAsia="zh-CN"/>
        </w:rPr>
        <w:t>申报材料由镇政府或</w:t>
      </w:r>
      <w:r>
        <w:rPr>
          <w:rFonts w:hint="eastAsia" w:ascii="仿宋_GB2312" w:hAnsi="仿宋_GB2312" w:eastAsia="仿宋_GB2312" w:cs="仿宋_GB2312"/>
          <w:sz w:val="32"/>
          <w:szCs w:val="32"/>
          <w:lang w:val="en-US" w:eastAsia="zh-CN"/>
        </w:rPr>
        <w:t>莆田市后海围垦管理局</w:t>
      </w:r>
      <w:r>
        <w:rPr>
          <w:rFonts w:hint="eastAsia" w:ascii="仿宋_GB2312" w:hAnsi="仿宋_GB2312" w:eastAsia="仿宋_GB2312" w:cs="仿宋_GB2312"/>
          <w:b w:val="0"/>
          <w:bCs w:val="0"/>
          <w:sz w:val="32"/>
          <w:szCs w:val="32"/>
          <w:lang w:val="en-US" w:eastAsia="zh-CN"/>
        </w:rPr>
        <w:t>汇总，分批报送至区海洋与渔业局；</w:t>
      </w:r>
      <w:r>
        <w:rPr>
          <w:rFonts w:hint="eastAsia" w:ascii="仿宋_GB2312" w:hAnsi="仿宋_GB2312" w:eastAsia="仿宋_GB2312" w:cs="仿宋_GB2312"/>
          <w:sz w:val="32"/>
          <w:szCs w:val="32"/>
          <w:lang w:val="en-US" w:eastAsia="zh-CN"/>
        </w:rPr>
        <w:t>单位项目业主</w:t>
      </w:r>
      <w:r>
        <w:rPr>
          <w:rFonts w:hint="eastAsia" w:ascii="仿宋_GB2312" w:hAnsi="仿宋_GB2312" w:eastAsia="仿宋_GB2312" w:cs="仿宋_GB2312"/>
          <w:b w:val="0"/>
          <w:bCs w:val="0"/>
          <w:sz w:val="32"/>
          <w:szCs w:val="32"/>
          <w:lang w:val="en-US" w:eastAsia="zh-CN"/>
        </w:rPr>
        <w:t>申报材料</w:t>
      </w:r>
      <w:r>
        <w:rPr>
          <w:rFonts w:hint="eastAsia" w:ascii="仿宋_GB2312" w:hAnsi="仿宋_GB2312" w:eastAsia="仿宋_GB2312" w:cs="仿宋_GB2312"/>
          <w:sz w:val="32"/>
          <w:szCs w:val="32"/>
          <w:lang w:val="en-US" w:eastAsia="zh-CN"/>
        </w:rPr>
        <w:t>于2021年10月27-30日（2021年申报的）、2022年3月28-30日（2022年申报的）</w:t>
      </w:r>
      <w:r>
        <w:rPr>
          <w:rFonts w:hint="eastAsia" w:ascii="仿宋_GB2312" w:hAnsi="仿宋_GB2312" w:eastAsia="仿宋_GB2312" w:cs="仿宋_GB2312"/>
          <w:b w:val="0"/>
          <w:bCs w:val="0"/>
          <w:sz w:val="32"/>
          <w:szCs w:val="32"/>
          <w:lang w:val="en-US" w:eastAsia="zh-CN"/>
        </w:rPr>
        <w:t>报送至区海洋与渔业局。</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八、联系方式</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sz w:val="32"/>
          <w:szCs w:val="32"/>
          <w:lang w:val="en-US" w:eastAsia="zh-CN"/>
        </w:rPr>
        <w:t>联系人：凌楠（区海洋与渔业局），</w:t>
      </w:r>
      <w:r>
        <w:rPr>
          <w:rFonts w:hint="eastAsia" w:ascii="仿宋_GB2312" w:hAnsi="仿宋_GB2312" w:eastAsia="仿宋_GB2312" w:cs="仿宋_GB2312"/>
          <w:color w:val="auto"/>
          <w:sz w:val="32"/>
          <w:szCs w:val="32"/>
          <w:lang w:val="en-US" w:eastAsia="zh-CN"/>
        </w:rPr>
        <w:t>联系电话：18250860780</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b w:val="0"/>
          <w:bCs w:val="0"/>
          <w:sz w:val="32"/>
          <w:szCs w:val="32"/>
          <w:lang w:val="en-US" w:eastAsia="zh-CN"/>
        </w:rPr>
        <w:t>附件：1.</w:t>
      </w:r>
      <w:r>
        <w:rPr>
          <w:rFonts w:hint="eastAsia" w:ascii="仿宋_GB2312" w:hAnsi="仿宋_GB2312" w:eastAsia="仿宋_GB2312" w:cs="仿宋_GB2312"/>
          <w:color w:val="000000"/>
          <w:kern w:val="0"/>
          <w:sz w:val="32"/>
          <w:szCs w:val="32"/>
        </w:rPr>
        <w:t>莆田市</w:t>
      </w:r>
      <w:r>
        <w:rPr>
          <w:rFonts w:hint="eastAsia" w:ascii="仿宋_GB2312" w:hAnsi="仿宋_GB2312" w:eastAsia="仿宋_GB2312" w:cs="仿宋_GB2312"/>
          <w:color w:val="000000"/>
          <w:kern w:val="0"/>
          <w:sz w:val="32"/>
          <w:szCs w:val="32"/>
          <w:lang w:eastAsia="zh-CN"/>
        </w:rPr>
        <w:t>秀屿区</w:t>
      </w:r>
      <w:r>
        <w:rPr>
          <w:rFonts w:hint="eastAsia" w:ascii="仿宋_GB2312" w:hAnsi="仿宋_GB2312" w:eastAsia="仿宋_GB2312" w:cs="仿宋_GB2312"/>
          <w:color w:val="000000"/>
          <w:kern w:val="0"/>
          <w:sz w:val="32"/>
          <w:szCs w:val="32"/>
        </w:rPr>
        <w:t>人民政府办公室关于印发</w:t>
      </w:r>
      <w:r>
        <w:rPr>
          <w:rFonts w:hint="eastAsia" w:ascii="仿宋_GB2312" w:hAnsi="仿宋_GB2312" w:eastAsia="仿宋_GB2312" w:cs="仿宋_GB2312"/>
          <w:color w:val="000000"/>
          <w:kern w:val="0"/>
          <w:sz w:val="32"/>
          <w:szCs w:val="32"/>
          <w:lang w:eastAsia="zh-CN"/>
        </w:rPr>
        <w:t>秀屿</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920" w:firstLineChars="600"/>
        <w:jc w:val="both"/>
        <w:textAlignment w:val="auto"/>
        <w:outlineLvl w:val="9"/>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区</w:t>
      </w:r>
      <w:r>
        <w:rPr>
          <w:rFonts w:hint="eastAsia" w:ascii="仿宋_GB2312" w:hAnsi="仿宋_GB2312" w:eastAsia="仿宋_GB2312" w:cs="仿宋_GB2312"/>
          <w:color w:val="000000"/>
          <w:kern w:val="0"/>
          <w:sz w:val="32"/>
          <w:szCs w:val="32"/>
        </w:rPr>
        <w:t>海上养殖转型升级行动方案的通知</w:t>
      </w:r>
      <w:r>
        <w:rPr>
          <w:rFonts w:hint="eastAsia" w:ascii="仿宋_GB2312" w:hAnsi="仿宋_GB2312" w:eastAsia="仿宋_GB2312" w:cs="仿宋_GB2312"/>
          <w:color w:val="000000"/>
          <w:kern w:val="0"/>
          <w:sz w:val="32"/>
          <w:szCs w:val="32"/>
          <w:lang w:eastAsia="zh-CN"/>
        </w:rPr>
        <w:t>（莆秀</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920" w:firstLineChars="6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000000"/>
          <w:kern w:val="0"/>
          <w:sz w:val="32"/>
          <w:szCs w:val="32"/>
          <w:lang w:eastAsia="zh-CN"/>
        </w:rPr>
        <w:t>政办〔</w:t>
      </w:r>
      <w:r>
        <w:rPr>
          <w:rFonts w:hint="eastAsia" w:ascii="仿宋_GB2312" w:hAnsi="仿宋_GB2312" w:eastAsia="仿宋_GB2312" w:cs="仿宋_GB2312"/>
          <w:color w:val="000000"/>
          <w:kern w:val="0"/>
          <w:sz w:val="32"/>
          <w:szCs w:val="32"/>
          <w:lang w:val="en-US" w:eastAsia="zh-CN"/>
        </w:rPr>
        <w:t>2021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23号）</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1916" w:leftChars="760" w:right="0" w:rightChars="0" w:hanging="320" w:hangingChars="1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2.秀屿区财政局 秀屿区海洋与渔业局关于印发</w:t>
      </w:r>
      <w:r>
        <w:rPr>
          <w:rFonts w:hint="eastAsia" w:ascii="仿宋_GB2312" w:hAnsi="仿宋_GB2312" w:eastAsia="仿宋_GB2312" w:cs="仿宋_GB2312"/>
          <w:color w:val="000000"/>
          <w:kern w:val="0"/>
          <w:sz w:val="32"/>
          <w:szCs w:val="32"/>
          <w:lang w:val="en-US" w:eastAsia="zh-CN"/>
        </w:rPr>
        <w:t>莆田市秀屿区海上养殖转型升级项目资金管理办法（莆秀财农</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2021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40号）</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1916" w:leftChars="760" w:right="0" w:rightChars="0" w:hanging="320" w:hangingChars="1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3.秀屿区海洋与渔业局关于印发秀屿区海上养殖专项升级设施建设技术要求（莆秀海渔</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2021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54号</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sz w:val="32"/>
          <w:szCs w:val="32"/>
          <w:lang w:val="en-US" w:eastAsia="zh-CN"/>
        </w:rPr>
        <w:t>海上养殖转型升级项目申请表</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sz w:val="32"/>
          <w:szCs w:val="32"/>
          <w:lang w:val="en-US" w:eastAsia="zh-CN"/>
        </w:rPr>
        <w:t>海上养殖转型升级项目承诺书</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sz w:val="32"/>
          <w:szCs w:val="32"/>
          <w:lang w:val="en-US" w:eastAsia="zh-CN"/>
        </w:rPr>
        <w:t>项目申报文本</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sz w:val="32"/>
          <w:szCs w:val="32"/>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sz w:val="32"/>
          <w:szCs w:val="32"/>
          <w:lang w:val="en-US" w:eastAsia="zh-CN"/>
        </w:rPr>
        <w:t>海上养殖转型升级项目验收申请表</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anchor distT="0" distB="0" distL="114300" distR="114300" simplePos="0" relativeHeight="251659264" behindDoc="0" locked="0" layoutInCell="1" allowOverlap="1">
            <wp:simplePos x="0" y="0"/>
            <wp:positionH relativeFrom="column">
              <wp:posOffset>-725805</wp:posOffset>
            </wp:positionH>
            <wp:positionV relativeFrom="paragraph">
              <wp:posOffset>53340</wp:posOffset>
            </wp:positionV>
            <wp:extent cx="6823075" cy="7804785"/>
            <wp:effectExtent l="0" t="0" r="15875" b="5715"/>
            <wp:wrapNone/>
            <wp:docPr id="1" name="图片 1"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1页"/>
                    <pic:cNvPicPr>
                      <a:picLocks noChangeAspect="1"/>
                    </pic:cNvPicPr>
                  </pic:nvPicPr>
                  <pic:blipFill>
                    <a:blip r:embed="rId5"/>
                    <a:srcRect t="14959" r="2350" b="6017"/>
                    <a:stretch>
                      <a:fillRect/>
                    </a:stretch>
                  </pic:blipFill>
                  <pic:spPr>
                    <a:xfrm>
                      <a:off x="0" y="0"/>
                      <a:ext cx="6823075" cy="780478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-465455</wp:posOffset>
            </wp:positionH>
            <wp:positionV relativeFrom="paragraph">
              <wp:posOffset>115570</wp:posOffset>
            </wp:positionV>
            <wp:extent cx="6109335" cy="8750935"/>
            <wp:effectExtent l="0" t="0" r="5715" b="12065"/>
            <wp:wrapNone/>
            <wp:docPr id="2" name="图片 2" descr="第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2页"/>
                    <pic:cNvPicPr>
                      <a:picLocks noChangeAspect="1"/>
                    </pic:cNvPicPr>
                  </pic:nvPicPr>
                  <pic:blipFill>
                    <a:blip r:embed="rId6"/>
                    <a:srcRect l="7661" t="8060" r="8388" b="6870"/>
                    <a:stretch>
                      <a:fillRect/>
                    </a:stretch>
                  </pic:blipFill>
                  <pic:spPr>
                    <a:xfrm>
                      <a:off x="0" y="0"/>
                      <a:ext cx="6109335" cy="87509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-389255</wp:posOffset>
            </wp:positionH>
            <wp:positionV relativeFrom="paragraph">
              <wp:posOffset>55880</wp:posOffset>
            </wp:positionV>
            <wp:extent cx="6015355" cy="8847455"/>
            <wp:effectExtent l="0" t="0" r="4445" b="10795"/>
            <wp:wrapNone/>
            <wp:docPr id="3" name="图片 3" descr="第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3页"/>
                    <pic:cNvPicPr>
                      <a:picLocks noChangeAspect="1"/>
                    </pic:cNvPicPr>
                  </pic:nvPicPr>
                  <pic:blipFill>
                    <a:blip r:embed="rId7"/>
                    <a:srcRect l="5655" t="9577" r="13912" b="6733"/>
                    <a:stretch>
                      <a:fillRect/>
                    </a:stretch>
                  </pic:blipFill>
                  <pic:spPr>
                    <a:xfrm>
                      <a:off x="0" y="0"/>
                      <a:ext cx="6015355" cy="88474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-424180</wp:posOffset>
            </wp:positionH>
            <wp:positionV relativeFrom="paragraph">
              <wp:posOffset>44450</wp:posOffset>
            </wp:positionV>
            <wp:extent cx="6045835" cy="8742045"/>
            <wp:effectExtent l="0" t="0" r="12065" b="1905"/>
            <wp:wrapNone/>
            <wp:docPr id="4" name="图片 4" descr="第4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4页"/>
                    <pic:cNvPicPr>
                      <a:picLocks noChangeAspect="1"/>
                    </pic:cNvPicPr>
                  </pic:nvPicPr>
                  <pic:blipFill>
                    <a:blip r:embed="rId8"/>
                    <a:srcRect l="10510" t="9834" r="7725" b="6529"/>
                    <a:stretch>
                      <a:fillRect/>
                    </a:stretch>
                  </pic:blipFill>
                  <pic:spPr>
                    <a:xfrm>
                      <a:off x="0" y="0"/>
                      <a:ext cx="6045835" cy="87420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-186055</wp:posOffset>
            </wp:positionH>
            <wp:positionV relativeFrom="paragraph">
              <wp:posOffset>55880</wp:posOffset>
            </wp:positionV>
            <wp:extent cx="5793740" cy="8850630"/>
            <wp:effectExtent l="0" t="0" r="16510" b="7620"/>
            <wp:wrapNone/>
            <wp:docPr id="5" name="图片 5" descr="第5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5页"/>
                    <pic:cNvPicPr>
                      <a:picLocks noChangeAspect="1"/>
                    </pic:cNvPicPr>
                  </pic:nvPicPr>
                  <pic:blipFill>
                    <a:blip r:embed="rId9"/>
                    <a:srcRect l="8765" t="9742" r="13105" b="5821"/>
                    <a:stretch>
                      <a:fillRect/>
                    </a:stretch>
                  </pic:blipFill>
                  <pic:spPr>
                    <a:xfrm>
                      <a:off x="0" y="0"/>
                      <a:ext cx="5793740" cy="88506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32"/>
          <w:szCs w:val="32"/>
          <w:lang w:val="en-US" w:eastAsia="zh-CN"/>
        </w:rPr>
        <w:drawing>
          <wp:anchor distT="0" distB="0" distL="114300" distR="114300" simplePos="0" relativeHeight="251664384" behindDoc="0" locked="0" layoutInCell="1" allowOverlap="1">
            <wp:simplePos x="0" y="0"/>
            <wp:positionH relativeFrom="column">
              <wp:posOffset>-292100</wp:posOffset>
            </wp:positionH>
            <wp:positionV relativeFrom="paragraph">
              <wp:posOffset>80645</wp:posOffset>
            </wp:positionV>
            <wp:extent cx="5789930" cy="8663940"/>
            <wp:effectExtent l="0" t="0" r="1270" b="3810"/>
            <wp:wrapNone/>
            <wp:docPr id="6" name="图片 6" descr="第6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6页"/>
                    <pic:cNvPicPr>
                      <a:picLocks noChangeAspect="1"/>
                    </pic:cNvPicPr>
                  </pic:nvPicPr>
                  <pic:blipFill>
                    <a:blip r:embed="rId10"/>
                    <a:srcRect l="11989" t="9287" r="8828" b="6887"/>
                    <a:stretch>
                      <a:fillRect/>
                    </a:stretch>
                  </pic:blipFill>
                  <pic:spPr>
                    <a:xfrm>
                      <a:off x="0" y="0"/>
                      <a:ext cx="5789930" cy="866394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right="0" w:rightChars="0" w:firstLine="1600" w:firstLineChars="500"/>
        <w:jc w:val="both"/>
        <w:textAlignment w:val="auto"/>
        <w:outlineLvl w:val="9"/>
        <w:rPr>
          <w:rFonts w:hint="eastAsia" w:ascii="仿宋_GB2312" w:hAnsi="仿宋_GB2312" w:eastAsia="仿宋_GB2312" w:cs="仿宋_GB2312"/>
          <w:sz w:val="32"/>
          <w:szCs w:val="32"/>
          <w:lang w:val="en-US" w:eastAsia="zh-CN"/>
        </w:rPr>
      </w:pPr>
      <w:r>
        <w:rPr>
          <w:rFonts w:hint="eastAsia" w:ascii="仿宋" w:hAnsi="仿宋" w:eastAsia="仿宋" w:cs="仿宋"/>
          <w:b w:val="0"/>
          <w:bCs w:val="0"/>
          <w:sz w:val="32"/>
          <w:szCs w:val="32"/>
          <w:lang w:val="en-US" w:eastAsia="zh-CN"/>
        </w:rPr>
        <w:drawing>
          <wp:anchor distT="0" distB="0" distL="114300" distR="114300" simplePos="0" relativeHeight="251665408" behindDoc="0" locked="0" layoutInCell="1" allowOverlap="1">
            <wp:simplePos x="0" y="0"/>
            <wp:positionH relativeFrom="column">
              <wp:posOffset>-291465</wp:posOffset>
            </wp:positionH>
            <wp:positionV relativeFrom="paragraph">
              <wp:posOffset>76835</wp:posOffset>
            </wp:positionV>
            <wp:extent cx="5943600" cy="8859520"/>
            <wp:effectExtent l="0" t="0" r="0" b="17780"/>
            <wp:wrapNone/>
            <wp:docPr id="7" name="图片 7" descr="第7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7页"/>
                    <pic:cNvPicPr>
                      <a:picLocks noChangeAspect="1"/>
                    </pic:cNvPicPr>
                  </pic:nvPicPr>
                  <pic:blipFill>
                    <a:blip r:embed="rId11"/>
                    <a:srcRect l="6275" t="10542" r="13852" b="5225"/>
                    <a:stretch>
                      <a:fillRect/>
                    </a:stretch>
                  </pic:blipFill>
                  <pic:spPr>
                    <a:xfrm>
                      <a:off x="0" y="0"/>
                      <a:ext cx="5943600" cy="885952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eastAsia"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eastAsia"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b w:val="0"/>
          <w:bCs w:val="0"/>
          <w:sz w:val="32"/>
          <w:szCs w:val="32"/>
          <w:lang w:val="en-US" w:eastAsia="zh-CN"/>
        </w:rPr>
        <w:drawing>
          <wp:anchor distT="0" distB="0" distL="114300" distR="114300" simplePos="0" relativeHeight="251666432" behindDoc="0" locked="0" layoutInCell="1" allowOverlap="1">
            <wp:simplePos x="0" y="0"/>
            <wp:positionH relativeFrom="column">
              <wp:posOffset>-295910</wp:posOffset>
            </wp:positionH>
            <wp:positionV relativeFrom="paragraph">
              <wp:posOffset>-3810</wp:posOffset>
            </wp:positionV>
            <wp:extent cx="5910580" cy="8196580"/>
            <wp:effectExtent l="0" t="0" r="13970" b="13970"/>
            <wp:wrapNone/>
            <wp:docPr id="8" name="图片 8" descr="第8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8页"/>
                    <pic:cNvPicPr>
                      <a:picLocks noChangeAspect="1"/>
                    </pic:cNvPicPr>
                  </pic:nvPicPr>
                  <pic:blipFill>
                    <a:blip r:embed="rId12"/>
                    <a:srcRect l="13656" t="9661" r="10038" b="15476"/>
                    <a:stretch>
                      <a:fillRect/>
                    </a:stretch>
                  </pic:blipFill>
                  <pic:spPr>
                    <a:xfrm>
                      <a:off x="0" y="0"/>
                      <a:ext cx="5910580" cy="819658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eastAsia"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b w:val="0"/>
          <w:bCs w:val="0"/>
          <w:sz w:val="32"/>
          <w:szCs w:val="32"/>
          <w:lang w:val="en-US" w:eastAsia="zh-CN"/>
        </w:rPr>
        <w:drawing>
          <wp:anchor distT="0" distB="0" distL="114300" distR="114300" simplePos="0" relativeHeight="251667456" behindDoc="0" locked="0" layoutInCell="1" allowOverlap="1">
            <wp:simplePos x="0" y="0"/>
            <wp:positionH relativeFrom="column">
              <wp:posOffset>-104140</wp:posOffset>
            </wp:positionH>
            <wp:positionV relativeFrom="paragraph">
              <wp:posOffset>55880</wp:posOffset>
            </wp:positionV>
            <wp:extent cx="5165725" cy="9103360"/>
            <wp:effectExtent l="0" t="0" r="15875" b="2540"/>
            <wp:wrapNone/>
            <wp:docPr id="9" name="图片 9" descr="第9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第9页"/>
                    <pic:cNvPicPr>
                      <a:picLocks noChangeAspect="1"/>
                    </pic:cNvPicPr>
                  </pic:nvPicPr>
                  <pic:blipFill>
                    <a:blip r:embed="rId13"/>
                    <a:srcRect l="6938" t="10524" r="25792" b="5617"/>
                    <a:stretch>
                      <a:fillRect/>
                    </a:stretch>
                  </pic:blipFill>
                  <pic:spPr>
                    <a:xfrm>
                      <a:off x="0" y="0"/>
                      <a:ext cx="5165725" cy="910336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eastAsia"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b w:val="0"/>
          <w:bCs w:val="0"/>
          <w:sz w:val="32"/>
          <w:szCs w:val="32"/>
          <w:lang w:val="en-US" w:eastAsia="zh-CN"/>
        </w:rPr>
        <w:drawing>
          <wp:anchor distT="0" distB="0" distL="114300" distR="114300" simplePos="0" relativeHeight="251668480" behindDoc="0" locked="0" layoutInCell="1" allowOverlap="1">
            <wp:simplePos x="0" y="0"/>
            <wp:positionH relativeFrom="column">
              <wp:posOffset>-292735</wp:posOffset>
            </wp:positionH>
            <wp:positionV relativeFrom="paragraph">
              <wp:posOffset>400050</wp:posOffset>
            </wp:positionV>
            <wp:extent cx="5938520" cy="4759960"/>
            <wp:effectExtent l="0" t="0" r="5080" b="2540"/>
            <wp:wrapNone/>
            <wp:docPr id="10" name="图片 10" descr="第10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10页"/>
                    <pic:cNvPicPr>
                      <a:picLocks noChangeAspect="1"/>
                    </pic:cNvPicPr>
                  </pic:nvPicPr>
                  <pic:blipFill>
                    <a:blip r:embed="rId14"/>
                    <a:srcRect l="14183" t="9821" r="8706" b="46457"/>
                    <a:stretch>
                      <a:fillRect/>
                    </a:stretch>
                  </pic:blipFill>
                  <pic:spPr>
                    <a:xfrm>
                      <a:off x="0" y="0"/>
                      <a:ext cx="5938520" cy="475996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仿宋" w:hAnsi="仿宋" w:eastAsia="仿宋" w:cs="仿宋"/>
          <w:b w:val="0"/>
          <w:bCs w:val="0"/>
          <w:sz w:val="32"/>
          <w:szCs w:val="32"/>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ascii="仿宋" w:hAnsi="仿宋" w:eastAsia="仿宋" w:cs="仿宋"/>
          <w:b w:val="0"/>
          <w:bCs w:val="0"/>
          <w:sz w:val="32"/>
          <w:szCs w:val="32"/>
          <w:lang w:val="en-US" w:eastAsia="zh-CN"/>
        </w:rPr>
        <w:drawing>
          <wp:anchor distT="0" distB="0" distL="114300" distR="114300" simplePos="0" relativeHeight="251669504" behindDoc="0" locked="0" layoutInCell="1" allowOverlap="1">
            <wp:simplePos x="0" y="0"/>
            <wp:positionH relativeFrom="column">
              <wp:posOffset>1984375</wp:posOffset>
            </wp:positionH>
            <wp:positionV relativeFrom="paragraph">
              <wp:posOffset>-2035810</wp:posOffset>
            </wp:positionV>
            <wp:extent cx="4882515" cy="9117965"/>
            <wp:effectExtent l="0" t="0" r="6985" b="13335"/>
            <wp:wrapNone/>
            <wp:docPr id="13" name="图片 13" descr="第1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第11页"/>
                    <pic:cNvPicPr>
                      <a:picLocks noChangeAspect="1"/>
                    </pic:cNvPicPr>
                  </pic:nvPicPr>
                  <pic:blipFill>
                    <a:blip r:embed="rId15"/>
                    <a:srcRect l="9118" t="3229" r="19532" b="2519"/>
                    <a:stretch>
                      <a:fillRect/>
                    </a:stretch>
                  </pic:blipFill>
                  <pic:spPr>
                    <a:xfrm rot="5400000">
                      <a:off x="0" y="0"/>
                      <a:ext cx="4882515" cy="9117965"/>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eastAsia"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b w:val="0"/>
          <w:bCs w:val="0"/>
          <w:sz w:val="32"/>
          <w:szCs w:val="32"/>
          <w:lang w:val="en-US" w:eastAsia="zh-CN"/>
        </w:rPr>
        <w:drawing>
          <wp:anchor distT="0" distB="0" distL="114300" distR="114300" simplePos="0" relativeHeight="251670528" behindDoc="0" locked="0" layoutInCell="1" allowOverlap="1">
            <wp:simplePos x="0" y="0"/>
            <wp:positionH relativeFrom="column">
              <wp:posOffset>-343535</wp:posOffset>
            </wp:positionH>
            <wp:positionV relativeFrom="paragraph">
              <wp:posOffset>68580</wp:posOffset>
            </wp:positionV>
            <wp:extent cx="6028690" cy="8740140"/>
            <wp:effectExtent l="0" t="0" r="10160" b="3810"/>
            <wp:wrapNone/>
            <wp:docPr id="14" name="图片 14" descr="第1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第12页"/>
                    <pic:cNvPicPr>
                      <a:picLocks noChangeAspect="1"/>
                    </pic:cNvPicPr>
                  </pic:nvPicPr>
                  <pic:blipFill>
                    <a:blip r:embed="rId16"/>
                    <a:srcRect l="8820" t="7981" r="7999" b="6708"/>
                    <a:stretch>
                      <a:fillRect/>
                    </a:stretch>
                  </pic:blipFill>
                  <pic:spPr>
                    <a:xfrm>
                      <a:off x="0" y="0"/>
                      <a:ext cx="6028690" cy="874014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71552" behindDoc="0" locked="0" layoutInCell="1" allowOverlap="1">
            <wp:simplePos x="0" y="0"/>
            <wp:positionH relativeFrom="column">
              <wp:posOffset>-236220</wp:posOffset>
            </wp:positionH>
            <wp:positionV relativeFrom="paragraph">
              <wp:posOffset>544830</wp:posOffset>
            </wp:positionV>
            <wp:extent cx="5723255" cy="8195945"/>
            <wp:effectExtent l="0" t="0" r="10795" b="14605"/>
            <wp:wrapNone/>
            <wp:docPr id="15" name="图片 15"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第1页"/>
                    <pic:cNvPicPr>
                      <a:picLocks noChangeAspect="1"/>
                    </pic:cNvPicPr>
                  </pic:nvPicPr>
                  <pic:blipFill>
                    <a:blip r:embed="rId17"/>
                    <a:srcRect l="8345" t="12698" r="11610" b="6203"/>
                    <a:stretch>
                      <a:fillRect/>
                    </a:stretch>
                  </pic:blipFill>
                  <pic:spPr>
                    <a:xfrm>
                      <a:off x="0" y="0"/>
                      <a:ext cx="5723255" cy="8195945"/>
                    </a:xfrm>
                    <a:prstGeom prst="rect">
                      <a:avLst/>
                    </a:prstGeom>
                  </pic:spPr>
                </pic:pic>
              </a:graphicData>
            </a:graphic>
          </wp:anchor>
        </w:drawing>
      </w:r>
      <w:r>
        <w:rPr>
          <w:rFonts w:hint="eastAsia" w:ascii="黑体" w:hAnsi="黑体" w:eastAsia="黑体" w:cs="黑体"/>
          <w:b w:val="0"/>
          <w:bCs w:val="0"/>
          <w:sz w:val="32"/>
          <w:szCs w:val="32"/>
          <w:lang w:val="en-US" w:eastAsia="zh-CN"/>
        </w:rPr>
        <w:t>附件2</w:t>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s="黑体"/>
          <w:b w:val="0"/>
          <w:bCs w:val="0"/>
          <w:sz w:val="32"/>
          <w:szCs w:val="32"/>
          <w:lang w:val="en-US" w:eastAsia="zh-CN"/>
        </w:rPr>
        <w:drawing>
          <wp:anchor distT="0" distB="0" distL="114300" distR="114300" simplePos="0" relativeHeight="251672576" behindDoc="0" locked="0" layoutInCell="1" allowOverlap="1">
            <wp:simplePos x="0" y="0"/>
            <wp:positionH relativeFrom="column">
              <wp:posOffset>-349250</wp:posOffset>
            </wp:positionH>
            <wp:positionV relativeFrom="paragraph">
              <wp:posOffset>88265</wp:posOffset>
            </wp:positionV>
            <wp:extent cx="5929630" cy="8107045"/>
            <wp:effectExtent l="0" t="0" r="13970" b="8255"/>
            <wp:wrapNone/>
            <wp:docPr id="16" name="图片 16" descr="第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第2页"/>
                    <pic:cNvPicPr>
                      <a:picLocks noChangeAspect="1"/>
                    </pic:cNvPicPr>
                  </pic:nvPicPr>
                  <pic:blipFill>
                    <a:blip r:embed="rId18"/>
                    <a:srcRect l="9194" t="10789" r="9743" b="10860"/>
                    <a:stretch>
                      <a:fillRect/>
                    </a:stretch>
                  </pic:blipFill>
                  <pic:spPr>
                    <a:xfrm>
                      <a:off x="0" y="0"/>
                      <a:ext cx="5929630" cy="8107045"/>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s="黑体"/>
          <w:b w:val="0"/>
          <w:bCs w:val="0"/>
          <w:sz w:val="32"/>
          <w:szCs w:val="32"/>
          <w:lang w:val="en-US" w:eastAsia="zh-CN"/>
        </w:rPr>
        <w:drawing>
          <wp:anchor distT="0" distB="0" distL="114300" distR="114300" simplePos="0" relativeHeight="251673600" behindDoc="0" locked="0" layoutInCell="1" allowOverlap="1">
            <wp:simplePos x="0" y="0"/>
            <wp:positionH relativeFrom="column">
              <wp:posOffset>-218440</wp:posOffset>
            </wp:positionH>
            <wp:positionV relativeFrom="paragraph">
              <wp:posOffset>79375</wp:posOffset>
            </wp:positionV>
            <wp:extent cx="5852160" cy="8268970"/>
            <wp:effectExtent l="0" t="0" r="15240" b="17780"/>
            <wp:wrapNone/>
            <wp:docPr id="17" name="图片 17" descr="第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第3页"/>
                    <pic:cNvPicPr>
                      <a:picLocks noChangeAspect="1"/>
                    </pic:cNvPicPr>
                  </pic:nvPicPr>
                  <pic:blipFill>
                    <a:blip r:embed="rId19"/>
                    <a:srcRect l="10759" t="10660" r="10039" b="10221"/>
                    <a:stretch>
                      <a:fillRect/>
                    </a:stretch>
                  </pic:blipFill>
                  <pic:spPr>
                    <a:xfrm>
                      <a:off x="0" y="0"/>
                      <a:ext cx="5852160" cy="826897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s="黑体"/>
          <w:b w:val="0"/>
          <w:bCs w:val="0"/>
          <w:sz w:val="32"/>
          <w:szCs w:val="32"/>
          <w:lang w:val="en-US" w:eastAsia="zh-CN"/>
        </w:rPr>
        <w:drawing>
          <wp:anchor distT="0" distB="0" distL="114300" distR="114300" simplePos="0" relativeHeight="251674624" behindDoc="0" locked="0" layoutInCell="1" allowOverlap="1">
            <wp:simplePos x="0" y="0"/>
            <wp:positionH relativeFrom="column">
              <wp:posOffset>-401320</wp:posOffset>
            </wp:positionH>
            <wp:positionV relativeFrom="paragraph">
              <wp:posOffset>227330</wp:posOffset>
            </wp:positionV>
            <wp:extent cx="5979160" cy="8156575"/>
            <wp:effectExtent l="0" t="0" r="2540" b="15875"/>
            <wp:wrapNone/>
            <wp:docPr id="18" name="图片 18" descr="第4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第4页"/>
                    <pic:cNvPicPr>
                      <a:picLocks noChangeAspect="1"/>
                    </pic:cNvPicPr>
                  </pic:nvPicPr>
                  <pic:blipFill>
                    <a:blip r:embed="rId20"/>
                    <a:srcRect l="9819" t="12417" r="10181" b="10434"/>
                    <a:stretch>
                      <a:fillRect/>
                    </a:stretch>
                  </pic:blipFill>
                  <pic:spPr>
                    <a:xfrm>
                      <a:off x="0" y="0"/>
                      <a:ext cx="5979160" cy="8156575"/>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s="黑体"/>
          <w:b w:val="0"/>
          <w:bCs w:val="0"/>
          <w:sz w:val="32"/>
          <w:szCs w:val="32"/>
          <w:lang w:val="en-US" w:eastAsia="zh-CN"/>
        </w:rPr>
        <w:drawing>
          <wp:anchor distT="0" distB="0" distL="114300" distR="114300" simplePos="0" relativeHeight="251675648" behindDoc="0" locked="0" layoutInCell="1" allowOverlap="1">
            <wp:simplePos x="0" y="0"/>
            <wp:positionH relativeFrom="column">
              <wp:posOffset>-316865</wp:posOffset>
            </wp:positionH>
            <wp:positionV relativeFrom="paragraph">
              <wp:posOffset>222250</wp:posOffset>
            </wp:positionV>
            <wp:extent cx="5808980" cy="8144510"/>
            <wp:effectExtent l="0" t="0" r="1270" b="8890"/>
            <wp:wrapNone/>
            <wp:docPr id="19" name="图片 19" descr="第5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第5页"/>
                    <pic:cNvPicPr>
                      <a:picLocks noChangeAspect="1"/>
                    </pic:cNvPicPr>
                  </pic:nvPicPr>
                  <pic:blipFill>
                    <a:blip r:embed="rId21"/>
                    <a:srcRect l="10138" t="11980" r="11586" b="10434"/>
                    <a:stretch>
                      <a:fillRect/>
                    </a:stretch>
                  </pic:blipFill>
                  <pic:spPr>
                    <a:xfrm>
                      <a:off x="0" y="0"/>
                      <a:ext cx="5808980" cy="814451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s="黑体"/>
          <w:b w:val="0"/>
          <w:bCs w:val="0"/>
          <w:sz w:val="32"/>
          <w:szCs w:val="32"/>
          <w:lang w:val="en-US" w:eastAsia="zh-CN"/>
        </w:rPr>
        <w:drawing>
          <wp:anchor distT="0" distB="0" distL="114300" distR="114300" simplePos="0" relativeHeight="251676672" behindDoc="0" locked="0" layoutInCell="1" allowOverlap="1">
            <wp:simplePos x="0" y="0"/>
            <wp:positionH relativeFrom="column">
              <wp:posOffset>-281940</wp:posOffset>
            </wp:positionH>
            <wp:positionV relativeFrom="paragraph">
              <wp:posOffset>168275</wp:posOffset>
            </wp:positionV>
            <wp:extent cx="5843270" cy="8212455"/>
            <wp:effectExtent l="0" t="0" r="5080" b="17145"/>
            <wp:wrapNone/>
            <wp:docPr id="20" name="图片 20" descr="第6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第6页"/>
                    <pic:cNvPicPr>
                      <a:picLocks noChangeAspect="1"/>
                    </pic:cNvPicPr>
                  </pic:nvPicPr>
                  <pic:blipFill>
                    <a:blip r:embed="rId22"/>
                    <a:srcRect l="9944" t="11033" r="11023" b="10434"/>
                    <a:stretch>
                      <a:fillRect/>
                    </a:stretch>
                  </pic:blipFill>
                  <pic:spPr>
                    <a:xfrm>
                      <a:off x="0" y="0"/>
                      <a:ext cx="5843270" cy="8212455"/>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pPr>
      <w:r>
        <w:rPr>
          <w:rFonts w:hint="default" w:ascii="仿宋" w:hAnsi="仿宋" w:eastAsia="仿宋" w:cs="仿宋"/>
          <w:b w:val="0"/>
          <w:bCs w:val="0"/>
          <w:sz w:val="32"/>
          <w:szCs w:val="32"/>
          <w:lang w:val="en-US" w:eastAsia="zh-CN"/>
        </w:rPr>
        <w:drawing>
          <wp:anchor distT="0" distB="0" distL="114300" distR="114300" simplePos="0" relativeHeight="251677696" behindDoc="0" locked="0" layoutInCell="1" allowOverlap="1">
            <wp:simplePos x="0" y="0"/>
            <wp:positionH relativeFrom="column">
              <wp:posOffset>-379730</wp:posOffset>
            </wp:positionH>
            <wp:positionV relativeFrom="paragraph">
              <wp:posOffset>236220</wp:posOffset>
            </wp:positionV>
            <wp:extent cx="5902325" cy="7645400"/>
            <wp:effectExtent l="0" t="0" r="3175" b="12700"/>
            <wp:wrapNone/>
            <wp:docPr id="21" name="图片 21" descr="第7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第7页"/>
                    <pic:cNvPicPr>
                      <a:picLocks noChangeAspect="1"/>
                    </pic:cNvPicPr>
                  </pic:nvPicPr>
                  <pic:blipFill>
                    <a:blip r:embed="rId23"/>
                    <a:srcRect l="10615" t="12547" r="10605" b="15314"/>
                    <a:stretch>
                      <a:fillRect/>
                    </a:stretch>
                  </pic:blipFill>
                  <pic:spPr>
                    <a:xfrm>
                      <a:off x="0" y="0"/>
                      <a:ext cx="5902325" cy="764540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78720" behindDoc="0" locked="0" layoutInCell="1" allowOverlap="1">
            <wp:simplePos x="0" y="0"/>
            <wp:positionH relativeFrom="column">
              <wp:posOffset>-201295</wp:posOffset>
            </wp:positionH>
            <wp:positionV relativeFrom="paragraph">
              <wp:posOffset>166370</wp:posOffset>
            </wp:positionV>
            <wp:extent cx="5913120" cy="7819390"/>
            <wp:effectExtent l="0" t="0" r="11430" b="10160"/>
            <wp:wrapNone/>
            <wp:docPr id="22" name="图片 22" descr="第8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第8页"/>
                    <pic:cNvPicPr>
                      <a:picLocks noChangeAspect="1"/>
                    </pic:cNvPicPr>
                  </pic:nvPicPr>
                  <pic:blipFill>
                    <a:blip r:embed="rId24"/>
                    <a:srcRect l="11139" t="11871" r="9263" b="13712"/>
                    <a:stretch>
                      <a:fillRect/>
                    </a:stretch>
                  </pic:blipFill>
                  <pic:spPr>
                    <a:xfrm>
                      <a:off x="0" y="0"/>
                      <a:ext cx="5913120" cy="781939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79744" behindDoc="0" locked="0" layoutInCell="1" allowOverlap="1">
            <wp:simplePos x="0" y="0"/>
            <wp:positionH relativeFrom="column">
              <wp:posOffset>-434975</wp:posOffset>
            </wp:positionH>
            <wp:positionV relativeFrom="paragraph">
              <wp:posOffset>107950</wp:posOffset>
            </wp:positionV>
            <wp:extent cx="6411595" cy="8061960"/>
            <wp:effectExtent l="0" t="0" r="8255" b="15240"/>
            <wp:wrapNone/>
            <wp:docPr id="23" name="图片 23" descr="第9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第9页"/>
                    <pic:cNvPicPr>
                      <a:picLocks noChangeAspect="1"/>
                    </pic:cNvPicPr>
                  </pic:nvPicPr>
                  <pic:blipFill>
                    <a:blip r:embed="rId25"/>
                    <a:srcRect l="4961" t="11174" r="9923" b="13158"/>
                    <a:stretch>
                      <a:fillRect/>
                    </a:stretch>
                  </pic:blipFill>
                  <pic:spPr>
                    <a:xfrm>
                      <a:off x="0" y="0"/>
                      <a:ext cx="6411595" cy="806196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80768" behindDoc="0" locked="0" layoutInCell="1" allowOverlap="1">
            <wp:simplePos x="0" y="0"/>
            <wp:positionH relativeFrom="column">
              <wp:posOffset>-156845</wp:posOffset>
            </wp:positionH>
            <wp:positionV relativeFrom="paragraph">
              <wp:posOffset>222250</wp:posOffset>
            </wp:positionV>
            <wp:extent cx="5721985" cy="5641975"/>
            <wp:effectExtent l="0" t="0" r="12065" b="15875"/>
            <wp:wrapNone/>
            <wp:docPr id="24" name="图片 24" descr="第10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第10页"/>
                    <pic:cNvPicPr>
                      <a:picLocks noChangeAspect="1"/>
                    </pic:cNvPicPr>
                  </pic:nvPicPr>
                  <pic:blipFill>
                    <a:blip r:embed="rId26"/>
                    <a:srcRect l="9866" t="10529" r="9697" b="33401"/>
                    <a:stretch>
                      <a:fillRect/>
                    </a:stretch>
                  </pic:blipFill>
                  <pic:spPr>
                    <a:xfrm>
                      <a:off x="0" y="0"/>
                      <a:ext cx="5721985" cy="5641975"/>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附件3</w:t>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drawing>
          <wp:anchor distT="0" distB="0" distL="114300" distR="114300" simplePos="0" relativeHeight="251681792" behindDoc="0" locked="0" layoutInCell="1" allowOverlap="1">
            <wp:simplePos x="0" y="0"/>
            <wp:positionH relativeFrom="column">
              <wp:posOffset>-318135</wp:posOffset>
            </wp:positionH>
            <wp:positionV relativeFrom="paragraph">
              <wp:posOffset>573405</wp:posOffset>
            </wp:positionV>
            <wp:extent cx="5930265" cy="6635750"/>
            <wp:effectExtent l="0" t="0" r="13335" b="12700"/>
            <wp:wrapNone/>
            <wp:docPr id="25" name="图片 25"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第1页"/>
                    <pic:cNvPicPr>
                      <a:picLocks noChangeAspect="1"/>
                    </pic:cNvPicPr>
                  </pic:nvPicPr>
                  <pic:blipFill>
                    <a:blip r:embed="rId27"/>
                    <a:srcRect l="4819" t="15223" r="7024" b="14871"/>
                    <a:stretch>
                      <a:fillRect/>
                    </a:stretch>
                  </pic:blipFill>
                  <pic:spPr>
                    <a:xfrm>
                      <a:off x="0" y="0"/>
                      <a:ext cx="5930265" cy="663575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right="0" w:rightChars="0"/>
        <w:jc w:val="both"/>
        <w:textAlignment w:val="auto"/>
        <w:outlineLvl w:val="9"/>
        <w:rPr>
          <w:rFonts w:hint="eastAsia" w:ascii="黑体" w:hAnsi="黑体" w:eastAsia="黑体" w:cs="黑体"/>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82816" behindDoc="0" locked="0" layoutInCell="1" allowOverlap="1">
            <wp:simplePos x="0" y="0"/>
            <wp:positionH relativeFrom="column">
              <wp:posOffset>-299720</wp:posOffset>
            </wp:positionH>
            <wp:positionV relativeFrom="paragraph">
              <wp:posOffset>102235</wp:posOffset>
            </wp:positionV>
            <wp:extent cx="5909310" cy="8592820"/>
            <wp:effectExtent l="0" t="0" r="15240" b="17780"/>
            <wp:wrapNone/>
            <wp:docPr id="26" name="图片 26" descr="第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第2页"/>
                    <pic:cNvPicPr>
                      <a:picLocks noChangeAspect="1"/>
                    </pic:cNvPicPr>
                  </pic:nvPicPr>
                  <pic:blipFill>
                    <a:blip r:embed="rId28"/>
                    <a:srcRect l="10664" t="8527" r="11194" b="10336"/>
                    <a:stretch>
                      <a:fillRect/>
                    </a:stretch>
                  </pic:blipFill>
                  <pic:spPr>
                    <a:xfrm>
                      <a:off x="0" y="0"/>
                      <a:ext cx="5909310" cy="859282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83840" behindDoc="0" locked="0" layoutInCell="1" allowOverlap="1">
            <wp:simplePos x="0" y="0"/>
            <wp:positionH relativeFrom="column">
              <wp:posOffset>-197485</wp:posOffset>
            </wp:positionH>
            <wp:positionV relativeFrom="paragraph">
              <wp:posOffset>219075</wp:posOffset>
            </wp:positionV>
            <wp:extent cx="5762625" cy="8142605"/>
            <wp:effectExtent l="0" t="0" r="9525" b="10795"/>
            <wp:wrapNone/>
            <wp:docPr id="27" name="图片 27" descr="第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第3页"/>
                    <pic:cNvPicPr>
                      <a:picLocks noChangeAspect="1"/>
                    </pic:cNvPicPr>
                  </pic:nvPicPr>
                  <pic:blipFill>
                    <a:blip r:embed="rId29"/>
                    <a:srcRect l="10627" t="9259" r="9512" b="10768"/>
                    <a:stretch>
                      <a:fillRect/>
                    </a:stretch>
                  </pic:blipFill>
                  <pic:spPr>
                    <a:xfrm>
                      <a:off x="0" y="0"/>
                      <a:ext cx="5762625" cy="8142605"/>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84864" behindDoc="0" locked="0" layoutInCell="1" allowOverlap="1">
            <wp:simplePos x="0" y="0"/>
            <wp:positionH relativeFrom="column">
              <wp:posOffset>-240665</wp:posOffset>
            </wp:positionH>
            <wp:positionV relativeFrom="paragraph">
              <wp:posOffset>189865</wp:posOffset>
            </wp:positionV>
            <wp:extent cx="5753100" cy="8350885"/>
            <wp:effectExtent l="0" t="0" r="0" b="12065"/>
            <wp:wrapNone/>
            <wp:docPr id="28" name="图片 28" descr="第4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第4页"/>
                    <pic:cNvPicPr>
                      <a:picLocks noChangeAspect="1"/>
                    </pic:cNvPicPr>
                  </pic:nvPicPr>
                  <pic:blipFill>
                    <a:blip r:embed="rId30"/>
                    <a:srcRect l="9662" t="10160" r="9850" b="7043"/>
                    <a:stretch>
                      <a:fillRect/>
                    </a:stretch>
                  </pic:blipFill>
                  <pic:spPr>
                    <a:xfrm>
                      <a:off x="0" y="0"/>
                      <a:ext cx="5753100" cy="8350885"/>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85888" behindDoc="0" locked="0" layoutInCell="1" allowOverlap="1">
            <wp:simplePos x="0" y="0"/>
            <wp:positionH relativeFrom="column">
              <wp:posOffset>-215900</wp:posOffset>
            </wp:positionH>
            <wp:positionV relativeFrom="paragraph">
              <wp:posOffset>153670</wp:posOffset>
            </wp:positionV>
            <wp:extent cx="5958205" cy="8368665"/>
            <wp:effectExtent l="0" t="0" r="4445" b="13335"/>
            <wp:wrapNone/>
            <wp:docPr id="29" name="图片 29" descr="第5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第5页"/>
                    <pic:cNvPicPr>
                      <a:picLocks noChangeAspect="1"/>
                    </pic:cNvPicPr>
                  </pic:nvPicPr>
                  <pic:blipFill>
                    <a:blip r:embed="rId31"/>
                    <a:srcRect l="9494" t="9053" r="9851" b="10681"/>
                    <a:stretch>
                      <a:fillRect/>
                    </a:stretch>
                  </pic:blipFill>
                  <pic:spPr>
                    <a:xfrm>
                      <a:off x="0" y="0"/>
                      <a:ext cx="5958205" cy="8368665"/>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86912" behindDoc="0" locked="0" layoutInCell="1" allowOverlap="1">
            <wp:simplePos x="0" y="0"/>
            <wp:positionH relativeFrom="column">
              <wp:posOffset>-184785</wp:posOffset>
            </wp:positionH>
            <wp:positionV relativeFrom="paragraph">
              <wp:posOffset>170815</wp:posOffset>
            </wp:positionV>
            <wp:extent cx="5725160" cy="8335010"/>
            <wp:effectExtent l="0" t="0" r="8890" b="8890"/>
            <wp:wrapNone/>
            <wp:docPr id="30" name="图片 30" descr="第6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第6页"/>
                    <pic:cNvPicPr>
                      <a:picLocks noChangeAspect="1"/>
                    </pic:cNvPicPr>
                  </pic:nvPicPr>
                  <pic:blipFill>
                    <a:blip r:embed="rId32"/>
                    <a:srcRect l="10920" t="10166" r="10920" b="9201"/>
                    <a:stretch>
                      <a:fillRect/>
                    </a:stretch>
                  </pic:blipFill>
                  <pic:spPr>
                    <a:xfrm>
                      <a:off x="0" y="0"/>
                      <a:ext cx="5725160" cy="833501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仿宋" w:hAnsi="仿宋" w:eastAsia="仿宋" w:cs="仿宋"/>
          <w:b w:val="0"/>
          <w:bCs w:val="0"/>
          <w:sz w:val="32"/>
          <w:szCs w:val="32"/>
          <w:lang w:val="en-US" w:eastAsia="zh-CN"/>
        </w:rPr>
        <w:drawing>
          <wp:anchor distT="0" distB="0" distL="114300" distR="114300" simplePos="0" relativeHeight="251687936" behindDoc="0" locked="0" layoutInCell="1" allowOverlap="1">
            <wp:simplePos x="0" y="0"/>
            <wp:positionH relativeFrom="column">
              <wp:posOffset>-358775</wp:posOffset>
            </wp:positionH>
            <wp:positionV relativeFrom="paragraph">
              <wp:posOffset>257810</wp:posOffset>
            </wp:positionV>
            <wp:extent cx="6014085" cy="7194550"/>
            <wp:effectExtent l="0" t="0" r="5715" b="6350"/>
            <wp:wrapNone/>
            <wp:docPr id="31" name="图片 31" descr="第7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第7页"/>
                    <pic:cNvPicPr>
                      <a:picLocks noChangeAspect="1"/>
                    </pic:cNvPicPr>
                  </pic:nvPicPr>
                  <pic:blipFill>
                    <a:blip r:embed="rId33"/>
                    <a:srcRect l="8353" t="8334" r="8353" b="21059"/>
                    <a:stretch>
                      <a:fillRect/>
                    </a:stretch>
                  </pic:blipFill>
                  <pic:spPr>
                    <a:xfrm>
                      <a:off x="0" y="0"/>
                      <a:ext cx="6014085" cy="7194550"/>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drawing>
          <wp:anchor distT="0" distB="0" distL="114300" distR="114300" simplePos="0" relativeHeight="251688960" behindDoc="0" locked="0" layoutInCell="1" allowOverlap="1">
            <wp:simplePos x="0" y="0"/>
            <wp:positionH relativeFrom="column">
              <wp:posOffset>-430530</wp:posOffset>
            </wp:positionH>
            <wp:positionV relativeFrom="paragraph">
              <wp:posOffset>7817485</wp:posOffset>
            </wp:positionV>
            <wp:extent cx="5977255" cy="1049020"/>
            <wp:effectExtent l="0" t="0" r="4445" b="17780"/>
            <wp:wrapNone/>
            <wp:docPr id="32" name="图片 32" descr="第8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第8页"/>
                    <pic:cNvPicPr>
                      <a:picLocks noChangeAspect="1"/>
                    </pic:cNvPicPr>
                  </pic:nvPicPr>
                  <pic:blipFill>
                    <a:blip r:embed="rId34"/>
                    <a:srcRect l="9325" t="83065" r="11088" b="7043"/>
                    <a:stretch>
                      <a:fillRect/>
                    </a:stretch>
                  </pic:blipFill>
                  <pic:spPr>
                    <a:xfrm>
                      <a:off x="0" y="0"/>
                      <a:ext cx="5977255" cy="10490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leftChars="0" w:right="0" w:rightChars="0" w:firstLine="640" w:firstLineChars="200"/>
        <w:jc w:val="right"/>
        <w:textAlignment w:val="auto"/>
        <w:outlineLvl w:val="9"/>
        <w:rPr>
          <w:rFonts w:hint="default"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海上养殖转型升级项目申请表</w:t>
      </w:r>
    </w:p>
    <w:tbl>
      <w:tblPr>
        <w:tblStyle w:val="7"/>
        <w:tblW w:w="9223"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013"/>
        <w:gridCol w:w="1933"/>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525" w:type="dxa"/>
            <w:noWrap w:val="0"/>
            <w:vAlign w:val="center"/>
          </w:tcPr>
          <w:p>
            <w:pPr>
              <w:jc w:val="center"/>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0"/>
                <w:szCs w:val="30"/>
                <w:vertAlign w:val="baseline"/>
                <w:lang w:eastAsia="zh-CN"/>
              </w:rPr>
              <w:t>申请单位（</w:t>
            </w:r>
            <w:r>
              <w:rPr>
                <w:rFonts w:hint="eastAsia" w:ascii="仿宋_GB2312" w:hAnsi="仿宋_GB2312" w:eastAsia="仿宋_GB2312" w:cs="仿宋_GB2312"/>
                <w:sz w:val="30"/>
                <w:szCs w:val="30"/>
                <w:vertAlign w:val="baseline"/>
                <w:lang w:val="en-US" w:eastAsia="zh-CN"/>
              </w:rPr>
              <w:t xml:space="preserve">个 </w:t>
            </w:r>
            <w:r>
              <w:rPr>
                <w:rFonts w:hint="eastAsia" w:ascii="仿宋_GB2312" w:hAnsi="仿宋_GB2312" w:eastAsia="仿宋_GB2312" w:cs="仿宋_GB2312"/>
                <w:sz w:val="30"/>
                <w:szCs w:val="30"/>
                <w:vertAlign w:val="baseline"/>
                <w:lang w:eastAsia="zh-CN"/>
              </w:rPr>
              <w:t>人）</w:t>
            </w:r>
          </w:p>
        </w:tc>
        <w:tc>
          <w:tcPr>
            <w:tcW w:w="6698" w:type="dxa"/>
            <w:gridSpan w:val="3"/>
            <w:noWrap w:val="0"/>
            <w:vAlign w:val="center"/>
          </w:tcPr>
          <w:p>
            <w:pPr>
              <w:jc w:val="center"/>
              <w:rPr>
                <w:rFonts w:hint="eastAsia" w:ascii="仿宋_GB2312" w:hAnsi="仿宋_GB2312" w:eastAsia="仿宋_GB2312" w:cs="仿宋_GB2312"/>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noWrap w:val="0"/>
            <w:vAlign w:val="center"/>
          </w:tcPr>
          <w:p>
            <w:pPr>
              <w:jc w:val="center"/>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val="en-US" w:eastAsia="zh-CN"/>
              </w:rPr>
              <w:t>负责人</w:t>
            </w:r>
          </w:p>
        </w:tc>
        <w:tc>
          <w:tcPr>
            <w:tcW w:w="2013" w:type="dxa"/>
            <w:noWrap w:val="0"/>
            <w:vAlign w:val="center"/>
          </w:tcPr>
          <w:p>
            <w:pPr>
              <w:jc w:val="center"/>
              <w:rPr>
                <w:rFonts w:hint="eastAsia" w:ascii="仿宋_GB2312" w:hAnsi="仿宋_GB2312" w:eastAsia="仿宋_GB2312" w:cs="仿宋_GB2312"/>
                <w:sz w:val="32"/>
                <w:szCs w:val="32"/>
                <w:vertAlign w:val="baseline"/>
                <w:lang w:eastAsia="zh-CN"/>
              </w:rPr>
            </w:pPr>
          </w:p>
        </w:tc>
        <w:tc>
          <w:tcPr>
            <w:tcW w:w="1933" w:type="dxa"/>
            <w:noWrap w:val="0"/>
            <w:vAlign w:val="center"/>
          </w:tcPr>
          <w:p>
            <w:pPr>
              <w:jc w:val="center"/>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eastAsia="zh-CN"/>
              </w:rPr>
              <w:t>身份证号</w:t>
            </w:r>
          </w:p>
        </w:tc>
        <w:tc>
          <w:tcPr>
            <w:tcW w:w="2752" w:type="dxa"/>
            <w:noWrap w:val="0"/>
            <w:vAlign w:val="center"/>
          </w:tcPr>
          <w:p>
            <w:pPr>
              <w:jc w:val="center"/>
              <w:rPr>
                <w:rFonts w:hint="eastAsia" w:ascii="仿宋_GB2312" w:hAnsi="仿宋_GB2312" w:eastAsia="仿宋_GB2312" w:cs="仿宋_GB2312"/>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525" w:type="dxa"/>
            <w:noWrap w:val="0"/>
            <w:vAlign w:val="center"/>
          </w:tcPr>
          <w:p>
            <w:pPr>
              <w:jc w:val="center"/>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eastAsia="zh-CN"/>
              </w:rPr>
              <w:t>联系人</w:t>
            </w:r>
          </w:p>
        </w:tc>
        <w:tc>
          <w:tcPr>
            <w:tcW w:w="2013" w:type="dxa"/>
            <w:noWrap w:val="0"/>
            <w:vAlign w:val="center"/>
          </w:tcPr>
          <w:p>
            <w:pPr>
              <w:jc w:val="center"/>
              <w:rPr>
                <w:rFonts w:hint="eastAsia" w:ascii="仿宋_GB2312" w:hAnsi="仿宋_GB2312" w:eastAsia="仿宋_GB2312" w:cs="仿宋_GB2312"/>
                <w:sz w:val="32"/>
                <w:szCs w:val="32"/>
                <w:vertAlign w:val="baseline"/>
                <w:lang w:eastAsia="zh-CN"/>
              </w:rPr>
            </w:pPr>
          </w:p>
        </w:tc>
        <w:tc>
          <w:tcPr>
            <w:tcW w:w="1933" w:type="dxa"/>
            <w:noWrap w:val="0"/>
            <w:vAlign w:val="center"/>
          </w:tcPr>
          <w:p>
            <w:pPr>
              <w:jc w:val="center"/>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eastAsia="zh-CN"/>
              </w:rPr>
              <w:t>联系电话</w:t>
            </w:r>
          </w:p>
        </w:tc>
        <w:tc>
          <w:tcPr>
            <w:tcW w:w="2752" w:type="dxa"/>
            <w:noWrap w:val="0"/>
            <w:vAlign w:val="center"/>
          </w:tcPr>
          <w:p>
            <w:pPr>
              <w:jc w:val="center"/>
              <w:rPr>
                <w:rFonts w:hint="eastAsia" w:ascii="仿宋_GB2312" w:hAnsi="仿宋_GB2312" w:eastAsia="仿宋_GB2312" w:cs="仿宋_GB2312"/>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6" w:hRule="atLeast"/>
        </w:trPr>
        <w:tc>
          <w:tcPr>
            <w:tcW w:w="2525" w:type="dxa"/>
            <w:noWrap w:val="0"/>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项目建设内容（项目地点、类型</w:t>
            </w:r>
            <w:r>
              <w:rPr>
                <w:rFonts w:hint="eastAsia" w:ascii="仿宋_GB2312" w:hAnsi="仿宋_GB2312" w:eastAsia="仿宋_GB2312" w:cs="仿宋_GB2312"/>
                <w:sz w:val="32"/>
                <w:szCs w:val="32"/>
                <w:vertAlign w:val="baseline"/>
                <w:lang w:eastAsia="zh-CN"/>
              </w:rPr>
              <w:t>、数量</w:t>
            </w:r>
            <w:r>
              <w:rPr>
                <w:rFonts w:hint="eastAsia" w:ascii="仿宋_GB2312" w:hAnsi="仿宋_GB2312" w:eastAsia="仿宋_GB2312" w:cs="仿宋_GB2312"/>
                <w:sz w:val="32"/>
                <w:szCs w:val="32"/>
                <w:vertAlign w:val="baseline"/>
                <w:lang w:val="en-US" w:eastAsia="zh-CN"/>
              </w:rPr>
              <w:t>等）</w:t>
            </w:r>
          </w:p>
        </w:tc>
        <w:tc>
          <w:tcPr>
            <w:tcW w:w="6698" w:type="dxa"/>
            <w:gridSpan w:val="3"/>
            <w:noWrap w:val="0"/>
            <w:vAlign w:val="center"/>
          </w:tcPr>
          <w:p>
            <w:pPr>
              <w:jc w:val="center"/>
              <w:rPr>
                <w:rFonts w:hint="eastAsia" w:ascii="仿宋_GB2312" w:hAnsi="仿宋_GB2312" w:eastAsia="仿宋_GB2312" w:cs="仿宋_GB2312"/>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525" w:type="dxa"/>
            <w:noWrap w:val="0"/>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eastAsia="zh-CN"/>
              </w:rPr>
              <w:t>总投资</w:t>
            </w:r>
            <w:r>
              <w:rPr>
                <w:rFonts w:hint="eastAsia" w:ascii="仿宋_GB2312" w:hAnsi="仿宋_GB2312" w:eastAsia="仿宋_GB2312" w:cs="仿宋_GB2312"/>
                <w:sz w:val="32"/>
                <w:szCs w:val="32"/>
                <w:vertAlign w:val="baseline"/>
                <w:lang w:val="en-US" w:eastAsia="zh-CN"/>
              </w:rPr>
              <w:t>概算</w:t>
            </w:r>
          </w:p>
          <w:p>
            <w:pPr>
              <w:jc w:val="center"/>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eastAsia="zh-CN"/>
              </w:rPr>
              <w:t>（万元）</w:t>
            </w:r>
          </w:p>
        </w:tc>
        <w:tc>
          <w:tcPr>
            <w:tcW w:w="2013" w:type="dxa"/>
            <w:noWrap w:val="0"/>
            <w:vAlign w:val="center"/>
          </w:tcPr>
          <w:p>
            <w:pPr>
              <w:jc w:val="center"/>
              <w:rPr>
                <w:rFonts w:hint="eastAsia" w:ascii="仿宋_GB2312" w:hAnsi="仿宋_GB2312" w:eastAsia="仿宋_GB2312" w:cs="仿宋_GB2312"/>
                <w:sz w:val="32"/>
                <w:szCs w:val="32"/>
                <w:vertAlign w:val="baseline"/>
                <w:lang w:eastAsia="zh-CN"/>
              </w:rPr>
            </w:pPr>
          </w:p>
        </w:tc>
        <w:tc>
          <w:tcPr>
            <w:tcW w:w="1933" w:type="dxa"/>
            <w:noWrap w:val="0"/>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申请财政</w:t>
            </w:r>
          </w:p>
          <w:p>
            <w:pPr>
              <w:jc w:val="center"/>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eastAsia="zh-CN"/>
              </w:rPr>
              <w:t>补助（万元）</w:t>
            </w:r>
          </w:p>
        </w:tc>
        <w:tc>
          <w:tcPr>
            <w:tcW w:w="2752" w:type="dxa"/>
            <w:noWrap w:val="0"/>
            <w:vAlign w:val="center"/>
          </w:tcPr>
          <w:p>
            <w:pPr>
              <w:jc w:val="center"/>
              <w:rPr>
                <w:rFonts w:hint="eastAsia" w:ascii="仿宋_GB2312" w:hAnsi="仿宋_GB2312" w:eastAsia="仿宋_GB2312" w:cs="仿宋_GB2312"/>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8" w:hRule="atLeast"/>
        </w:trPr>
        <w:tc>
          <w:tcPr>
            <w:tcW w:w="2525" w:type="dxa"/>
            <w:noWrap w:val="0"/>
            <w:vAlign w:val="center"/>
          </w:tcPr>
          <w:p>
            <w:pPr>
              <w:jc w:val="both"/>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镇政府或国企主管单位意见</w:t>
            </w:r>
          </w:p>
        </w:tc>
        <w:tc>
          <w:tcPr>
            <w:tcW w:w="6698" w:type="dxa"/>
            <w:gridSpan w:val="3"/>
            <w:noWrap w:val="0"/>
            <w:vAlign w:val="center"/>
          </w:tcPr>
          <w:p>
            <w:pPr>
              <w:jc w:val="center"/>
              <w:rPr>
                <w:rFonts w:hint="eastAsia" w:ascii="仿宋_GB2312" w:hAnsi="仿宋_GB2312" w:eastAsia="仿宋_GB2312" w:cs="仿宋_GB2312"/>
                <w:sz w:val="32"/>
                <w:szCs w:val="32"/>
                <w:vertAlign w:val="baseline"/>
                <w:lang w:eastAsia="zh-CN"/>
              </w:rPr>
            </w:pPr>
          </w:p>
        </w:tc>
      </w:tr>
    </w:tbl>
    <w:p/>
    <w:p>
      <w:pPr>
        <w:pStyle w:val="2"/>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jc w:val="left"/>
        <w:rPr>
          <w:rFonts w:hint="eastAsia" w:ascii="仿宋_GB2312" w:hAnsi="仿宋_GB2312" w:eastAsia="仿宋_GB2312" w:cs="仿宋_GB2312"/>
          <w:b/>
          <w:bCs/>
          <w:sz w:val="32"/>
          <w:szCs w:val="32"/>
          <w:lang w:val="en-US" w:eastAsia="zh-CN"/>
        </w:rPr>
      </w:pPr>
      <w:r>
        <w:rPr>
          <w:rFonts w:hint="eastAsia" w:ascii="黑体" w:hAnsi="黑体" w:eastAsia="黑体" w:cs="黑体"/>
          <w:sz w:val="32"/>
          <w:szCs w:val="32"/>
          <w:lang w:val="en-US" w:eastAsia="zh-CN"/>
        </w:rPr>
        <w:t>附件5</w:t>
      </w:r>
    </w:p>
    <w:p>
      <w:pPr>
        <w:jc w:val="center"/>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海上养殖转型升级项目承诺书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本人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单位）</w:t>
      </w:r>
      <w:r>
        <w:rPr>
          <w:rFonts w:hint="eastAsia" w:ascii="仿宋_GB2312" w:hAnsi="仿宋_GB2312" w:eastAsia="仿宋_GB2312" w:cs="仿宋_GB2312"/>
          <w:color w:val="auto"/>
          <w:sz w:val="32"/>
          <w:szCs w:val="32"/>
        </w:rPr>
        <w:t>严格按照省</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区有关养殖设施升级改造文件要求</w:t>
      </w:r>
      <w:r>
        <w:rPr>
          <w:rFonts w:hint="eastAsia" w:ascii="仿宋_GB2312" w:hAnsi="仿宋_GB2312" w:eastAsia="仿宋_GB2312" w:cs="仿宋_GB2312"/>
          <w:color w:val="auto"/>
          <w:sz w:val="32"/>
          <w:szCs w:val="32"/>
          <w:lang w:val="en-US" w:eastAsia="zh-CN"/>
        </w:rPr>
        <w:t>实施项目</w:t>
      </w:r>
      <w:r>
        <w:rPr>
          <w:rFonts w:hint="eastAsia" w:ascii="仿宋_GB2312" w:hAnsi="仿宋_GB2312" w:eastAsia="仿宋_GB2312" w:cs="仿宋_GB2312"/>
          <w:color w:val="auto"/>
          <w:sz w:val="32"/>
          <w:szCs w:val="32"/>
        </w:rPr>
        <w:t>,现作出</w:t>
      </w:r>
      <w:r>
        <w:rPr>
          <w:rFonts w:hint="eastAsia" w:ascii="仿宋_GB2312" w:hAnsi="仿宋_GB2312" w:eastAsia="仿宋_GB2312" w:cs="仿宋_GB2312"/>
          <w:color w:val="auto"/>
          <w:sz w:val="32"/>
          <w:szCs w:val="32"/>
          <w:lang w:val="en-US" w:eastAsia="zh-CN"/>
        </w:rPr>
        <w:t>如下承诺: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一、本人（单位）自愿申请海上养殖转型升级项目，自行承担养殖生产一切风险。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二、严格依照国家有关法律、法规实施项目，提交的项目验收申请材料真实、有效；如有虚假，一切责任由本人（单位）承担。</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三、不随意丢弃替换下来的泡沫浮球等，自行无害化处理或统一按照要求运送到指定位置存放,不造成环境污染。</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承诺人：</w:t>
      </w:r>
    </w:p>
    <w:p>
      <w:pPr>
        <w:keepNext w:val="0"/>
        <w:keepLines w:val="0"/>
        <w:pageBreakBefore w:val="0"/>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年  月  日</w:t>
      </w:r>
    </w:p>
    <w:p>
      <w:pPr>
        <w:jc w:val="center"/>
        <w:rPr>
          <w:rFonts w:hint="eastAsia" w:ascii="仿宋_GB2312" w:hAnsi="仿宋_GB2312" w:eastAsia="仿宋_GB2312" w:cs="仿宋_GB2312"/>
          <w:b/>
          <w:bCs/>
          <w:sz w:val="32"/>
          <w:szCs w:val="32"/>
          <w:lang w:val="en-US" w:eastAsia="zh-CN"/>
        </w:rPr>
      </w:pPr>
    </w:p>
    <w:p>
      <w:pPr>
        <w:pStyle w:val="2"/>
        <w:rPr>
          <w:rFonts w:hint="default"/>
          <w:lang w:val="en-US" w:eastAsia="zh-CN"/>
        </w:rPr>
        <w:sectPr>
          <w:pgSz w:w="11906" w:h="16838"/>
          <w:pgMar w:top="1440" w:right="1800" w:bottom="1440" w:left="1800" w:header="851" w:footer="992" w:gutter="0"/>
          <w:pgNumType w:fmt="decimal"/>
          <w:cols w:space="425" w:num="1"/>
          <w:docGrid w:type="lines" w:linePitch="312" w:charSpace="0"/>
        </w:sectPr>
      </w:pPr>
    </w:p>
    <w:tbl>
      <w:tblPr>
        <w:tblStyle w:val="6"/>
        <w:tblW w:w="8985" w:type="dxa"/>
        <w:jc w:val="center"/>
        <w:shd w:val="clear" w:color="auto" w:fill="auto"/>
        <w:tblLayout w:type="fixed"/>
        <w:tblCellMar>
          <w:top w:w="0" w:type="dxa"/>
          <w:left w:w="108" w:type="dxa"/>
          <w:bottom w:w="0" w:type="dxa"/>
          <w:right w:w="108" w:type="dxa"/>
        </w:tblCellMar>
      </w:tblPr>
      <w:tblGrid>
        <w:gridCol w:w="1440"/>
        <w:gridCol w:w="1380"/>
        <w:gridCol w:w="1110"/>
        <w:gridCol w:w="571"/>
        <w:gridCol w:w="1200"/>
        <w:gridCol w:w="1245"/>
        <w:gridCol w:w="1320"/>
        <w:gridCol w:w="719"/>
      </w:tblGrid>
      <w:tr>
        <w:tblPrEx>
          <w:shd w:val="clear" w:color="auto" w:fill="auto"/>
          <w:tblCellMar>
            <w:top w:w="0" w:type="dxa"/>
            <w:left w:w="108" w:type="dxa"/>
            <w:bottom w:w="0" w:type="dxa"/>
            <w:right w:w="108" w:type="dxa"/>
          </w:tblCellMar>
        </w:tblPrEx>
        <w:trPr>
          <w:trHeight w:val="408" w:hRule="atLeast"/>
          <w:jc w:val="center"/>
        </w:trPr>
        <w:tc>
          <w:tcPr>
            <w:tcW w:w="1440"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黑体" w:hAnsi="宋体" w:eastAsia="黑体" w:cs="黑体"/>
                <w:i w:val="0"/>
                <w:iCs w:val="0"/>
                <w:color w:val="000000"/>
                <w:sz w:val="32"/>
                <w:szCs w:val="32"/>
                <w:u w:val="none"/>
                <w:lang w:val="en-US"/>
              </w:rPr>
            </w:pPr>
            <w:r>
              <w:rPr>
                <w:rFonts w:hint="eastAsia" w:ascii="黑体" w:hAnsi="宋体" w:eastAsia="黑体" w:cs="黑体"/>
                <w:i w:val="0"/>
                <w:iCs w:val="0"/>
                <w:color w:val="000000"/>
                <w:kern w:val="0"/>
                <w:sz w:val="32"/>
                <w:szCs w:val="32"/>
                <w:u w:val="none"/>
                <w:lang w:val="en-US" w:eastAsia="zh-CN" w:bidi="ar"/>
              </w:rPr>
              <w:t>附件6</w:t>
            </w:r>
          </w:p>
        </w:tc>
        <w:tc>
          <w:tcPr>
            <w:tcW w:w="138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11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571"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0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4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32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719"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3061" w:type="dxa"/>
            <w:gridSpan w:val="3"/>
            <w:tcBorders>
              <w:top w:val="nil"/>
              <w:left w:val="nil"/>
              <w:bottom w:val="nil"/>
              <w:right w:val="nil"/>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3765" w:type="dxa"/>
            <w:gridSpan w:val="3"/>
            <w:tcBorders>
              <w:top w:val="nil"/>
              <w:left w:val="nil"/>
              <w:bottom w:val="nil"/>
              <w:right w:val="nil"/>
            </w:tcBorders>
            <w:shd w:val="clear" w:color="auto" w:fill="auto"/>
            <w:noWrap/>
            <w:vAlign w:val="center"/>
          </w:tcPr>
          <w:p>
            <w:pPr>
              <w:jc w:val="left"/>
              <w:rPr>
                <w:rFonts w:hint="eastAsia" w:ascii="仿宋_GB2312" w:hAnsi="宋体" w:eastAsia="仿宋_GB2312" w:cs="仿宋_GB2312"/>
                <w:i w:val="0"/>
                <w:iCs w:val="0"/>
                <w:color w:val="000000"/>
                <w:sz w:val="24"/>
                <w:szCs w:val="24"/>
                <w:u w:val="none"/>
              </w:rPr>
            </w:pPr>
          </w:p>
        </w:tc>
        <w:tc>
          <w:tcPr>
            <w:tcW w:w="719"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3061" w:type="dxa"/>
            <w:gridSpan w:val="3"/>
            <w:tcBorders>
              <w:top w:val="nil"/>
              <w:left w:val="nil"/>
              <w:bottom w:val="nil"/>
              <w:right w:val="nil"/>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3765" w:type="dxa"/>
            <w:gridSpan w:val="3"/>
            <w:tcBorders>
              <w:top w:val="nil"/>
              <w:left w:val="nil"/>
              <w:bottom w:val="nil"/>
              <w:right w:val="nil"/>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719"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3061" w:type="dxa"/>
            <w:gridSpan w:val="3"/>
            <w:tcBorders>
              <w:top w:val="nil"/>
              <w:left w:val="nil"/>
              <w:bottom w:val="nil"/>
              <w:right w:val="nil"/>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3765" w:type="dxa"/>
            <w:gridSpan w:val="3"/>
            <w:tcBorders>
              <w:top w:val="nil"/>
              <w:left w:val="nil"/>
              <w:bottom w:val="nil"/>
              <w:right w:val="nil"/>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719"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3061" w:type="dxa"/>
            <w:gridSpan w:val="3"/>
            <w:tcBorders>
              <w:top w:val="nil"/>
              <w:left w:val="nil"/>
              <w:bottom w:val="nil"/>
              <w:right w:val="nil"/>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20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4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32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719"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440" w:hRule="atLeast"/>
          <w:jc w:val="center"/>
        </w:trPr>
        <w:tc>
          <w:tcPr>
            <w:tcW w:w="1440" w:type="dxa"/>
            <w:tcBorders>
              <w:top w:val="nil"/>
              <w:left w:val="nil"/>
              <w:bottom w:val="nil"/>
              <w:right w:val="nil"/>
            </w:tcBorders>
            <w:shd w:val="clear" w:color="auto" w:fill="auto"/>
            <w:noWrap/>
            <w:vAlign w:val="center"/>
          </w:tcPr>
          <w:p>
            <w:pPr>
              <w:jc w:val="center"/>
              <w:rPr>
                <w:rFonts w:hint="default" w:ascii="Times New Roman" w:hAnsi="Times New Roman" w:eastAsia="宋体" w:cs="Times New Roman"/>
                <w:b/>
                <w:bCs/>
                <w:i w:val="0"/>
                <w:iCs w:val="0"/>
                <w:color w:val="000000"/>
                <w:sz w:val="44"/>
                <w:szCs w:val="44"/>
                <w:u w:val="none"/>
              </w:rPr>
            </w:pPr>
          </w:p>
        </w:tc>
        <w:tc>
          <w:tcPr>
            <w:tcW w:w="138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11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571"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0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4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32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719"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1110" w:hRule="atLeast"/>
          <w:jc w:val="center"/>
        </w:trPr>
        <w:tc>
          <w:tcPr>
            <w:tcW w:w="8985" w:type="dxa"/>
            <w:gridSpan w:val="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44"/>
                <w:szCs w:val="44"/>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4"/>
                <w:szCs w:val="44"/>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lang w:val="en-US" w:eastAsia="zh-CN" w:bidi="ar"/>
              </w:rPr>
              <w:t>项目申报文本</w:t>
            </w:r>
          </w:p>
        </w:tc>
      </w:tr>
      <w:tr>
        <w:tblPrEx>
          <w:shd w:val="clear" w:color="auto" w:fill="auto"/>
          <w:tblCellMar>
            <w:top w:w="0" w:type="dxa"/>
            <w:left w:w="108" w:type="dxa"/>
            <w:bottom w:w="0" w:type="dxa"/>
            <w:right w:w="108" w:type="dxa"/>
          </w:tblCellMar>
        </w:tblPrEx>
        <w:trPr>
          <w:trHeight w:val="588" w:hRule="atLeast"/>
          <w:jc w:val="center"/>
        </w:trPr>
        <w:tc>
          <w:tcPr>
            <w:tcW w:w="1440" w:type="dxa"/>
            <w:tcBorders>
              <w:top w:val="nil"/>
              <w:left w:val="nil"/>
              <w:bottom w:val="nil"/>
              <w:right w:val="nil"/>
            </w:tcBorders>
            <w:shd w:val="clear" w:color="auto" w:fill="auto"/>
            <w:noWrap/>
            <w:vAlign w:val="center"/>
          </w:tcPr>
          <w:p>
            <w:pPr>
              <w:jc w:val="center"/>
              <w:rPr>
                <w:rFonts w:hint="eastAsia" w:ascii="方正小标宋简体" w:hAnsi="方正小标宋简体" w:eastAsia="方正小标宋简体" w:cs="方正小标宋简体"/>
                <w:i w:val="0"/>
                <w:iCs w:val="0"/>
                <w:color w:val="000000"/>
                <w:sz w:val="44"/>
                <w:szCs w:val="44"/>
                <w:u w:val="none"/>
              </w:rPr>
            </w:pPr>
          </w:p>
        </w:tc>
        <w:tc>
          <w:tcPr>
            <w:tcW w:w="138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11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571"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0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4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32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719"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559" w:hRule="atLeast"/>
          <w:jc w:val="center"/>
        </w:trPr>
        <w:tc>
          <w:tcPr>
            <w:tcW w:w="1440" w:type="dxa"/>
            <w:tcBorders>
              <w:top w:val="nil"/>
              <w:left w:val="nil"/>
              <w:bottom w:val="nil"/>
              <w:right w:val="nil"/>
            </w:tcBorders>
            <w:shd w:val="clear" w:color="auto" w:fill="auto"/>
            <w:noWrap/>
            <w:vAlign w:val="center"/>
          </w:tcPr>
          <w:p>
            <w:pPr>
              <w:jc w:val="both"/>
              <w:rPr>
                <w:rFonts w:hint="default" w:ascii="Times New Roman" w:hAnsi="Times New Roman" w:eastAsia="宋体" w:cs="Times New Roman"/>
                <w:i w:val="0"/>
                <w:iCs w:val="0"/>
                <w:color w:val="000000"/>
                <w:sz w:val="32"/>
                <w:szCs w:val="32"/>
                <w:u w:val="none"/>
              </w:rPr>
            </w:pPr>
          </w:p>
        </w:tc>
        <w:tc>
          <w:tcPr>
            <w:tcW w:w="138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11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571"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0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4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32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719"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00" w:hRule="atLeast"/>
          <w:jc w:val="center"/>
        </w:trPr>
        <w:tc>
          <w:tcPr>
            <w:tcW w:w="1440" w:type="dxa"/>
            <w:tcBorders>
              <w:top w:val="nil"/>
              <w:left w:val="nil"/>
              <w:bottom w:val="nil"/>
              <w:right w:val="nil"/>
            </w:tcBorders>
            <w:shd w:val="clear" w:color="auto" w:fill="auto"/>
            <w:noWrap/>
            <w:vAlign w:val="center"/>
          </w:tcPr>
          <w:p>
            <w:pPr>
              <w:jc w:val="both"/>
              <w:rPr>
                <w:rFonts w:hint="default" w:ascii="Times New Roman" w:hAnsi="Times New Roman" w:eastAsia="宋体" w:cs="Times New Roman"/>
                <w:i w:val="0"/>
                <w:iCs w:val="0"/>
                <w:color w:val="000000"/>
                <w:sz w:val="32"/>
                <w:szCs w:val="32"/>
                <w:u w:val="none"/>
              </w:rPr>
            </w:pPr>
          </w:p>
        </w:tc>
        <w:tc>
          <w:tcPr>
            <w:tcW w:w="138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11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571"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0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24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32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719"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799" w:hRule="atLeast"/>
          <w:jc w:val="center"/>
        </w:trPr>
        <w:tc>
          <w:tcPr>
            <w:tcW w:w="8985" w:type="dxa"/>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项目类型</w:t>
            </w:r>
            <w:r>
              <w:rPr>
                <w:rStyle w:val="10"/>
                <w:lang w:val="en-US" w:eastAsia="zh-CN" w:bidi="ar"/>
              </w:rPr>
              <w:t xml:space="preserve">                                        </w:t>
            </w:r>
            <w:r>
              <w:rPr>
                <w:rStyle w:val="11"/>
                <w:lang w:val="en-US" w:eastAsia="zh-CN" w:bidi="ar"/>
              </w:rPr>
              <w:t>0</w:t>
            </w:r>
          </w:p>
        </w:tc>
      </w:tr>
      <w:tr>
        <w:tblPrEx>
          <w:shd w:val="clear" w:color="auto" w:fill="auto"/>
          <w:tblCellMar>
            <w:top w:w="0" w:type="dxa"/>
            <w:left w:w="108" w:type="dxa"/>
            <w:bottom w:w="0" w:type="dxa"/>
            <w:right w:w="108" w:type="dxa"/>
          </w:tblCellMar>
        </w:tblPrEx>
        <w:trPr>
          <w:trHeight w:val="799" w:hRule="atLeast"/>
          <w:jc w:val="center"/>
        </w:trPr>
        <w:tc>
          <w:tcPr>
            <w:tcW w:w="8985" w:type="dxa"/>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项目名称</w:t>
            </w:r>
            <w:r>
              <w:rPr>
                <w:rStyle w:val="10"/>
                <w:lang w:val="en-US" w:eastAsia="zh-CN" w:bidi="ar"/>
              </w:rPr>
              <w:t xml:space="preserve">                                        </w:t>
            </w:r>
            <w:r>
              <w:rPr>
                <w:rStyle w:val="11"/>
                <w:lang w:val="en-US" w:eastAsia="zh-CN" w:bidi="ar"/>
              </w:rPr>
              <w:t>0</w:t>
            </w:r>
          </w:p>
        </w:tc>
      </w:tr>
      <w:tr>
        <w:tblPrEx>
          <w:shd w:val="clear" w:color="auto" w:fill="auto"/>
          <w:tblCellMar>
            <w:top w:w="0" w:type="dxa"/>
            <w:left w:w="108" w:type="dxa"/>
            <w:bottom w:w="0" w:type="dxa"/>
            <w:right w:w="108" w:type="dxa"/>
          </w:tblCellMar>
        </w:tblPrEx>
        <w:trPr>
          <w:trHeight w:val="799" w:hRule="atLeast"/>
          <w:jc w:val="center"/>
        </w:trPr>
        <w:tc>
          <w:tcPr>
            <w:tcW w:w="8985" w:type="dxa"/>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申报单位（签章）</w:t>
            </w:r>
            <w:r>
              <w:rPr>
                <w:rStyle w:val="10"/>
                <w:lang w:val="en-US" w:eastAsia="zh-CN" w:bidi="ar"/>
              </w:rPr>
              <w:t xml:space="preserve">                                 </w:t>
            </w:r>
            <w:r>
              <w:rPr>
                <w:rStyle w:val="11"/>
                <w:lang w:val="en-US" w:eastAsia="zh-CN" w:bidi="ar"/>
              </w:rPr>
              <w:t>0</w:t>
            </w:r>
          </w:p>
        </w:tc>
      </w:tr>
      <w:tr>
        <w:tblPrEx>
          <w:shd w:val="clear" w:color="auto" w:fill="auto"/>
          <w:tblCellMar>
            <w:top w:w="0" w:type="dxa"/>
            <w:left w:w="108" w:type="dxa"/>
            <w:bottom w:w="0" w:type="dxa"/>
            <w:right w:w="108" w:type="dxa"/>
          </w:tblCellMar>
        </w:tblPrEx>
        <w:trPr>
          <w:trHeight w:val="799" w:hRule="atLeast"/>
          <w:jc w:val="center"/>
        </w:trPr>
        <w:tc>
          <w:tcPr>
            <w:tcW w:w="8985" w:type="dxa"/>
            <w:gridSpan w:val="8"/>
            <w:tcBorders>
              <w:top w:val="nil"/>
              <w:left w:val="nil"/>
              <w:bottom w:val="nil"/>
              <w:right w:val="nil"/>
            </w:tcBorders>
            <w:shd w:val="clear" w:color="auto" w:fill="auto"/>
            <w:noWrap/>
            <w:vAlign w:val="center"/>
          </w:tcPr>
          <w:p>
            <w:pPr>
              <w:jc w:val="left"/>
              <w:rPr>
                <w:rFonts w:hint="eastAsia" w:ascii="宋体" w:hAnsi="宋体" w:eastAsia="宋体" w:cs="宋体"/>
                <w:b/>
                <w:bCs/>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799" w:hRule="atLeast"/>
          <w:jc w:val="center"/>
        </w:trPr>
        <w:tc>
          <w:tcPr>
            <w:tcW w:w="8985" w:type="dxa"/>
            <w:gridSpan w:val="8"/>
            <w:tcBorders>
              <w:top w:val="nil"/>
              <w:left w:val="nil"/>
              <w:bottom w:val="nil"/>
              <w:right w:val="nil"/>
            </w:tcBorders>
            <w:shd w:val="clear" w:color="auto" w:fill="auto"/>
            <w:noWrap/>
            <w:vAlign w:val="center"/>
          </w:tcPr>
          <w:p>
            <w:pPr>
              <w:jc w:val="left"/>
              <w:rPr>
                <w:rFonts w:hint="eastAsia" w:ascii="宋体" w:hAnsi="宋体" w:eastAsia="宋体" w:cs="宋体"/>
                <w:b/>
                <w:bCs/>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799" w:hRule="atLeast"/>
          <w:jc w:val="center"/>
        </w:trPr>
        <w:tc>
          <w:tcPr>
            <w:tcW w:w="898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Style w:val="12"/>
                <w:rFonts w:hint="eastAsia"/>
                <w:u w:val="single"/>
                <w:lang w:val="en-US" w:eastAsia="zh-CN" w:bidi="ar"/>
              </w:rPr>
              <w:t xml:space="preserve">      </w:t>
            </w:r>
            <w:r>
              <w:rPr>
                <w:rStyle w:val="12"/>
                <w:lang w:val="en-US" w:eastAsia="zh-CN" w:bidi="ar"/>
              </w:rPr>
              <w:t>年</w:t>
            </w:r>
            <w:r>
              <w:rPr>
                <w:rStyle w:val="10"/>
                <w:lang w:val="en-US" w:eastAsia="zh-CN" w:bidi="ar"/>
              </w:rPr>
              <w:t xml:space="preserve">    </w:t>
            </w:r>
            <w:r>
              <w:rPr>
                <w:rStyle w:val="12"/>
                <w:lang w:val="en-US" w:eastAsia="zh-CN" w:bidi="ar"/>
              </w:rPr>
              <w:t>月</w:t>
            </w:r>
            <w:r>
              <w:rPr>
                <w:rStyle w:val="10"/>
                <w:lang w:val="en-US" w:eastAsia="zh-CN" w:bidi="ar"/>
              </w:rPr>
              <w:t xml:space="preserve">    </w:t>
            </w:r>
            <w:r>
              <w:rPr>
                <w:rStyle w:val="12"/>
                <w:lang w:val="en-US" w:eastAsia="zh-CN" w:bidi="ar"/>
              </w:rPr>
              <w:t>日</w:t>
            </w:r>
          </w:p>
        </w:tc>
      </w:tr>
      <w:tr>
        <w:tblPrEx>
          <w:shd w:val="clear" w:color="auto" w:fill="auto"/>
          <w:tblCellMar>
            <w:top w:w="0" w:type="dxa"/>
            <w:left w:w="108" w:type="dxa"/>
            <w:bottom w:w="0" w:type="dxa"/>
            <w:right w:w="108" w:type="dxa"/>
          </w:tblCellMar>
        </w:tblPrEx>
        <w:trPr>
          <w:trHeight w:val="739" w:hRule="atLeast"/>
          <w:jc w:val="center"/>
        </w:trPr>
        <w:tc>
          <w:tcPr>
            <w:tcW w:w="898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32"/>
                <w:szCs w:val="32"/>
                <w:u w:val="none"/>
                <w:lang w:val="en-US" w:eastAsia="zh-CN" w:bidi="ar"/>
              </w:rPr>
            </w:pPr>
          </w:p>
          <w:p>
            <w:pPr>
              <w:keepNext w:val="0"/>
              <w:keepLines w:val="0"/>
              <w:widowControl/>
              <w:suppressLineNumbers w:val="0"/>
              <w:jc w:val="center"/>
              <w:textAlignment w:val="center"/>
              <w:rPr>
                <w:rFonts w:hint="eastAsia" w:ascii="黑体" w:hAnsi="宋体" w:eastAsia="黑体" w:cs="黑体"/>
                <w:i w:val="0"/>
                <w:iCs w:val="0"/>
                <w:color w:val="000000"/>
                <w:kern w:val="0"/>
                <w:sz w:val="32"/>
                <w:szCs w:val="32"/>
                <w:u w:val="none"/>
                <w:lang w:val="en-US" w:eastAsia="zh-CN" w:bidi="ar"/>
              </w:rPr>
            </w:pPr>
          </w:p>
          <w:p>
            <w:pPr>
              <w:keepNext w:val="0"/>
              <w:keepLines w:val="0"/>
              <w:widowControl/>
              <w:suppressLineNumbers w:val="0"/>
              <w:jc w:val="center"/>
              <w:textAlignment w:val="center"/>
              <w:rPr>
                <w:rFonts w:hint="eastAsia"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一、项目概况</w:t>
            </w: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单位名称</w:t>
            </w:r>
          </w:p>
        </w:tc>
        <w:tc>
          <w:tcPr>
            <w:tcW w:w="754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单位属性</w:t>
            </w:r>
          </w:p>
        </w:tc>
        <w:tc>
          <w:tcPr>
            <w:tcW w:w="754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□龙头企业        □农民专业合作社        □其它</w:t>
            </w: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项目名称</w:t>
            </w:r>
          </w:p>
        </w:tc>
        <w:tc>
          <w:tcPr>
            <w:tcW w:w="7545" w:type="dxa"/>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pPr>
              <w:jc w:val="both"/>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项目地址</w:t>
            </w:r>
          </w:p>
        </w:tc>
        <w:tc>
          <w:tcPr>
            <w:tcW w:w="550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single"/>
              </w:rPr>
            </w:pPr>
            <w:r>
              <w:rPr>
                <w:rFonts w:hint="eastAsia" w:ascii="仿宋_GB2312" w:hAnsi="仿宋_GB2312" w:eastAsia="仿宋_GB2312" w:cs="仿宋_GB2312"/>
                <w:i w:val="0"/>
                <w:iCs w:val="0"/>
                <w:color w:val="000000"/>
                <w:kern w:val="0"/>
                <w:sz w:val="24"/>
                <w:szCs w:val="24"/>
                <w:u w:val="single"/>
                <w:lang w:val="en-US" w:eastAsia="zh-CN" w:bidi="ar"/>
              </w:rPr>
              <w:t xml:space="preserve">       </w:t>
            </w:r>
            <w:r>
              <w:rPr>
                <w:rStyle w:val="13"/>
                <w:rFonts w:hint="eastAsia" w:ascii="仿宋_GB2312" w:hAnsi="仿宋_GB2312" w:eastAsia="仿宋_GB2312" w:cs="仿宋_GB2312"/>
                <w:u w:val="single"/>
                <w:lang w:val="en-US" w:eastAsia="zh-CN" w:bidi="ar"/>
              </w:rPr>
              <w:t>市</w:t>
            </w:r>
            <w:r>
              <w:rPr>
                <w:rStyle w:val="14"/>
                <w:rFonts w:hint="eastAsia" w:ascii="仿宋_GB2312" w:hAnsi="仿宋_GB2312" w:eastAsia="仿宋_GB2312" w:cs="仿宋_GB2312"/>
                <w:lang w:val="en-US" w:eastAsia="zh-CN" w:bidi="ar"/>
              </w:rPr>
              <w:t xml:space="preserve">     </w:t>
            </w:r>
            <w:r>
              <w:rPr>
                <w:rStyle w:val="13"/>
                <w:rFonts w:hint="eastAsia" w:ascii="仿宋_GB2312" w:hAnsi="仿宋_GB2312" w:eastAsia="仿宋_GB2312" w:cs="仿宋_GB2312"/>
                <w:u w:val="single"/>
                <w:lang w:val="en-US" w:eastAsia="zh-CN" w:bidi="ar"/>
              </w:rPr>
              <w:t>县（市、区）</w:t>
            </w:r>
            <w:r>
              <w:rPr>
                <w:rStyle w:val="14"/>
                <w:rFonts w:hint="eastAsia" w:ascii="仿宋_GB2312" w:hAnsi="仿宋_GB2312" w:eastAsia="仿宋_GB2312" w:cs="仿宋_GB2312"/>
                <w:lang w:val="en-US" w:eastAsia="zh-CN" w:bidi="ar"/>
              </w:rPr>
              <w:t xml:space="preserve">      </w:t>
            </w:r>
            <w:r>
              <w:rPr>
                <w:rStyle w:val="13"/>
                <w:rFonts w:hint="eastAsia" w:ascii="仿宋_GB2312" w:hAnsi="仿宋_GB2312" w:eastAsia="仿宋_GB2312" w:cs="仿宋_GB2312"/>
                <w:u w:val="single"/>
                <w:lang w:val="en-US" w:eastAsia="zh-CN" w:bidi="ar"/>
              </w:rPr>
              <w:t>乡（镇）</w:t>
            </w:r>
            <w:r>
              <w:rPr>
                <w:rStyle w:val="14"/>
                <w:rFonts w:hint="eastAsia" w:ascii="仿宋_GB2312" w:hAnsi="仿宋_GB2312" w:eastAsia="仿宋_GB2312" w:cs="仿宋_GB2312"/>
                <w:lang w:val="en-US" w:eastAsia="zh-CN" w:bidi="ar"/>
              </w:rPr>
              <w:t xml:space="preserve">       </w:t>
            </w:r>
            <w:r>
              <w:rPr>
                <w:rStyle w:val="13"/>
                <w:rFonts w:hint="eastAsia" w:ascii="仿宋_GB2312" w:hAnsi="仿宋_GB2312" w:eastAsia="仿宋_GB2312" w:cs="仿宋_GB2312"/>
                <w:u w:val="single"/>
                <w:lang w:val="en-US" w:eastAsia="zh-CN" w:bidi="ar"/>
              </w:rPr>
              <w:t>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邮编</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负责人</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i w:val="0"/>
                <w:iCs w:val="0"/>
                <w:color w:val="000000"/>
                <w:sz w:val="24"/>
                <w:szCs w:val="24"/>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电话</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手机</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联系人</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4"/>
                <w:szCs w:val="24"/>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手机</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E-mail</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99"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注册资本</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      万元</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资产总额</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          万元</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申请金额</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        万元</w:t>
            </w:r>
          </w:p>
        </w:tc>
      </w:tr>
      <w:tr>
        <w:tblPrEx>
          <w:shd w:val="clear" w:color="auto" w:fill="auto"/>
          <w:tblCellMar>
            <w:top w:w="0" w:type="dxa"/>
            <w:left w:w="108" w:type="dxa"/>
            <w:bottom w:w="0" w:type="dxa"/>
            <w:right w:w="108" w:type="dxa"/>
          </w:tblCellMar>
        </w:tblPrEx>
        <w:trPr>
          <w:trHeight w:val="2040"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仿宋_GB2312" w:hAnsi="仿宋_GB2312" w:eastAsia="仿宋_GB2312" w:cs="仿宋_GB2312"/>
                <w:i w:val="0"/>
                <w:iCs w:val="0"/>
                <w:color w:val="000000"/>
                <w:kern w:val="0"/>
                <w:sz w:val="28"/>
                <w:szCs w:val="28"/>
                <w:u w:val="none"/>
                <w:lang w:val="en-US" w:eastAsia="zh-CN" w:bidi="ar"/>
              </w:rPr>
              <w:t>相关证件</w:t>
            </w:r>
          </w:p>
        </w:tc>
        <w:tc>
          <w:tcPr>
            <w:tcW w:w="754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□项目地理位置图</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□项目平面布局图</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□业主身份证复印件</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□营业执照</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□土地/海域使用权证明/水域滩涂养殖证</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□水产苗种生产许可证</w:t>
            </w:r>
          </w:p>
        </w:tc>
      </w:tr>
      <w:tr>
        <w:tblPrEx>
          <w:shd w:val="clear" w:color="auto" w:fill="auto"/>
          <w:tblCellMar>
            <w:top w:w="0" w:type="dxa"/>
            <w:left w:w="108" w:type="dxa"/>
            <w:bottom w:w="0" w:type="dxa"/>
            <w:right w:w="108" w:type="dxa"/>
          </w:tblCellMar>
        </w:tblPrEx>
        <w:trPr>
          <w:trHeight w:val="5154" w:hRule="atLeast"/>
          <w:jc w:val="center"/>
        </w:trPr>
        <w:tc>
          <w:tcPr>
            <w:tcW w:w="144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单位概况</w:t>
            </w:r>
          </w:p>
        </w:tc>
        <w:tc>
          <w:tcPr>
            <w:tcW w:w="7545" w:type="dxa"/>
            <w:gridSpan w:val="7"/>
            <w:tcBorders>
              <w:top w:val="nil"/>
              <w:left w:val="single" w:color="000000" w:sz="4" w:space="0"/>
              <w:bottom w:val="single" w:color="000000" w:sz="4" w:space="0"/>
              <w:right w:val="single" w:color="000000" w:sz="4" w:space="0"/>
            </w:tcBorders>
            <w:shd w:val="clear" w:color="auto" w:fill="auto"/>
            <w:vAlign w:val="top"/>
          </w:tcPr>
          <w:p>
            <w:pPr>
              <w:jc w:val="both"/>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182"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备</w:t>
            </w:r>
            <w:r>
              <w:rPr>
                <w:rStyle w:val="15"/>
                <w:rFonts w:hint="eastAsia" w:ascii="仿宋_GB2312" w:hAnsi="仿宋_GB2312" w:eastAsia="仿宋_GB2312" w:cs="仿宋_GB2312"/>
                <w:sz w:val="28"/>
                <w:szCs w:val="28"/>
                <w:lang w:val="en-US" w:eastAsia="zh-CN" w:bidi="ar"/>
              </w:rPr>
              <w:t xml:space="preserve">  </w:t>
            </w:r>
            <w:r>
              <w:rPr>
                <w:rStyle w:val="13"/>
                <w:rFonts w:hint="eastAsia" w:ascii="仿宋_GB2312" w:hAnsi="仿宋_GB2312" w:eastAsia="仿宋_GB2312" w:cs="仿宋_GB2312"/>
                <w:sz w:val="28"/>
                <w:szCs w:val="28"/>
                <w:lang w:val="en-US" w:eastAsia="zh-CN" w:bidi="ar"/>
              </w:rPr>
              <w:t>注</w:t>
            </w:r>
          </w:p>
        </w:tc>
        <w:tc>
          <w:tcPr>
            <w:tcW w:w="754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jc w:val="right"/>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679" w:hRule="atLeast"/>
          <w:jc w:val="center"/>
        </w:trPr>
        <w:tc>
          <w:tcPr>
            <w:tcW w:w="898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二、项目可行性</w:t>
            </w:r>
          </w:p>
        </w:tc>
      </w:tr>
      <w:tr>
        <w:tblPrEx>
          <w:shd w:val="clear" w:color="auto" w:fill="auto"/>
          <w:tblCellMar>
            <w:top w:w="0" w:type="dxa"/>
            <w:left w:w="108" w:type="dxa"/>
            <w:bottom w:w="0" w:type="dxa"/>
            <w:right w:w="108" w:type="dxa"/>
          </w:tblCellMar>
        </w:tblPrEx>
        <w:trPr>
          <w:trHeight w:val="2479"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项</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目</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概</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要</w:t>
            </w:r>
          </w:p>
        </w:tc>
        <w:tc>
          <w:tcPr>
            <w:tcW w:w="754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2195"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条</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件</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分</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析</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市场分析</w:t>
            </w:r>
          </w:p>
        </w:tc>
        <w:tc>
          <w:tcPr>
            <w:tcW w:w="6165"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2460"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经营管理</w:t>
            </w:r>
          </w:p>
        </w:tc>
        <w:tc>
          <w:tcPr>
            <w:tcW w:w="6165"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2460"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技术情况</w:t>
            </w:r>
          </w:p>
        </w:tc>
        <w:tc>
          <w:tcPr>
            <w:tcW w:w="6165"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280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经济、社会、生态效益</w:t>
            </w:r>
          </w:p>
        </w:tc>
        <w:tc>
          <w:tcPr>
            <w:tcW w:w="6165"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920"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方</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案</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设</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计</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目标</w:t>
            </w:r>
          </w:p>
        </w:tc>
        <w:tc>
          <w:tcPr>
            <w:tcW w:w="61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2130"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实施地点和范围</w:t>
            </w:r>
          </w:p>
        </w:tc>
        <w:tc>
          <w:tcPr>
            <w:tcW w:w="61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3675"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实施内容</w:t>
            </w:r>
          </w:p>
        </w:tc>
        <w:tc>
          <w:tcPr>
            <w:tcW w:w="61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3735"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实施计划</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（进度安排）</w:t>
            </w:r>
          </w:p>
        </w:tc>
        <w:tc>
          <w:tcPr>
            <w:tcW w:w="61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2130"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支持环节</w:t>
            </w:r>
          </w:p>
        </w:tc>
        <w:tc>
          <w:tcPr>
            <w:tcW w:w="61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项</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目</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投</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资</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估</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编号</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建设内容</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单价</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数量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预算</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金额</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备注</w:t>
            </w: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一</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主体工程</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840"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二</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设施购置</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三</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配套建设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64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合计</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4"/>
                <w:szCs w:val="24"/>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w:t>
            </w:r>
          </w:p>
        </w:tc>
      </w:tr>
      <w:tr>
        <w:tblPrEx>
          <w:shd w:val="clear" w:color="auto" w:fill="auto"/>
          <w:tblCellMar>
            <w:top w:w="0" w:type="dxa"/>
            <w:left w:w="108" w:type="dxa"/>
            <w:bottom w:w="0" w:type="dxa"/>
            <w:right w:w="108" w:type="dxa"/>
          </w:tblCellMar>
        </w:tblPrEx>
        <w:trPr>
          <w:trHeight w:val="1770"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754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填写说明：请对拟建项目科学规划，详细填写。填写时可结合项目建设需求，对示例内容增加、删除、变更，但应列出项目的全部建设内容，作为项目验收的重要依据。本页可附页或另附详细的工程概算表。</w:t>
            </w:r>
          </w:p>
        </w:tc>
      </w:tr>
      <w:tr>
        <w:tblPrEx>
          <w:shd w:val="clear" w:color="auto" w:fill="auto"/>
          <w:tblCellMar>
            <w:top w:w="0" w:type="dxa"/>
            <w:left w:w="108" w:type="dxa"/>
            <w:bottom w:w="0" w:type="dxa"/>
            <w:right w:w="108" w:type="dxa"/>
          </w:tblCellMar>
        </w:tblPrEx>
        <w:trPr>
          <w:trHeight w:val="799"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仿宋_GB2312" w:hAnsi="仿宋_GB2312" w:eastAsia="仿宋_GB2312" w:cs="仿宋_GB2312"/>
                <w:i w:val="0"/>
                <w:iCs w:val="0"/>
                <w:color w:val="000000"/>
                <w:kern w:val="0"/>
                <w:sz w:val="28"/>
                <w:szCs w:val="28"/>
                <w:u w:val="none"/>
                <w:lang w:val="en-US" w:eastAsia="zh-CN" w:bidi="ar"/>
              </w:rPr>
              <w:t>5</w:t>
            </w:r>
            <w:r>
              <w:rPr>
                <w:rFonts w:hint="default"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项</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目</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资</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金</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筹</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措</w:t>
            </w:r>
          </w:p>
        </w:tc>
        <w:tc>
          <w:tcPr>
            <w:tcW w:w="42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预算筹措渠道</w:t>
            </w:r>
          </w:p>
        </w:tc>
        <w:tc>
          <w:tcPr>
            <w:tcW w:w="32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金额（万元）</w:t>
            </w:r>
          </w:p>
        </w:tc>
      </w:tr>
      <w:tr>
        <w:tblPrEx>
          <w:shd w:val="clear" w:color="auto" w:fill="auto"/>
          <w:tblCellMar>
            <w:top w:w="0" w:type="dxa"/>
            <w:left w:w="108" w:type="dxa"/>
            <w:bottom w:w="0" w:type="dxa"/>
            <w:right w:w="108" w:type="dxa"/>
          </w:tblCellMar>
        </w:tblPrEx>
        <w:trPr>
          <w:trHeight w:val="799"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8"/>
                <w:szCs w:val="28"/>
                <w:u w:val="none"/>
              </w:rPr>
            </w:pPr>
          </w:p>
        </w:tc>
        <w:tc>
          <w:tcPr>
            <w:tcW w:w="42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一、财政补助（投入）</w:t>
            </w:r>
          </w:p>
        </w:tc>
        <w:tc>
          <w:tcPr>
            <w:tcW w:w="32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799"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8"/>
                <w:szCs w:val="28"/>
                <w:u w:val="none"/>
              </w:rPr>
            </w:pPr>
          </w:p>
        </w:tc>
        <w:tc>
          <w:tcPr>
            <w:tcW w:w="42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1</w:t>
            </w:r>
            <w:r>
              <w:rPr>
                <w:rStyle w:val="16"/>
                <w:rFonts w:hint="eastAsia" w:ascii="仿宋_GB2312" w:hAnsi="仿宋_GB2312" w:eastAsia="仿宋_GB2312" w:cs="仿宋_GB2312"/>
                <w:sz w:val="28"/>
                <w:szCs w:val="28"/>
                <w:lang w:val="en-US" w:eastAsia="zh-CN" w:bidi="ar"/>
              </w:rPr>
              <w:t>、省级财政投入</w:t>
            </w:r>
          </w:p>
        </w:tc>
        <w:tc>
          <w:tcPr>
            <w:tcW w:w="32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8"/>
                <w:szCs w:val="28"/>
                <w:u w:val="none"/>
              </w:rPr>
            </w:pPr>
          </w:p>
        </w:tc>
      </w:tr>
      <w:tr>
        <w:tblPrEx>
          <w:tblCellMar>
            <w:top w:w="0" w:type="dxa"/>
            <w:left w:w="108" w:type="dxa"/>
            <w:bottom w:w="0" w:type="dxa"/>
            <w:right w:w="108" w:type="dxa"/>
          </w:tblCellMar>
        </w:tblPrEx>
        <w:trPr>
          <w:trHeight w:val="799"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8"/>
                <w:szCs w:val="28"/>
                <w:u w:val="none"/>
              </w:rPr>
            </w:pPr>
          </w:p>
        </w:tc>
        <w:tc>
          <w:tcPr>
            <w:tcW w:w="42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2</w:t>
            </w:r>
            <w:r>
              <w:rPr>
                <w:rStyle w:val="16"/>
                <w:rFonts w:hint="eastAsia" w:ascii="仿宋_GB2312" w:hAnsi="仿宋_GB2312" w:eastAsia="仿宋_GB2312" w:cs="仿宋_GB2312"/>
                <w:sz w:val="28"/>
                <w:szCs w:val="28"/>
                <w:lang w:val="en-US" w:eastAsia="zh-CN" w:bidi="ar"/>
              </w:rPr>
              <w:t>、市、县级财政投入</w:t>
            </w:r>
          </w:p>
        </w:tc>
        <w:tc>
          <w:tcPr>
            <w:tcW w:w="32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8"/>
                <w:szCs w:val="28"/>
                <w:u w:val="none"/>
              </w:rPr>
            </w:pPr>
          </w:p>
        </w:tc>
      </w:tr>
      <w:tr>
        <w:tblPrEx>
          <w:tblCellMar>
            <w:top w:w="0" w:type="dxa"/>
            <w:left w:w="108" w:type="dxa"/>
            <w:bottom w:w="0" w:type="dxa"/>
            <w:right w:w="108" w:type="dxa"/>
          </w:tblCellMar>
        </w:tblPrEx>
        <w:trPr>
          <w:trHeight w:val="799"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8"/>
                <w:szCs w:val="28"/>
                <w:u w:val="none"/>
              </w:rPr>
            </w:pPr>
          </w:p>
        </w:tc>
        <w:tc>
          <w:tcPr>
            <w:tcW w:w="42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二、项目单位投入</w:t>
            </w:r>
          </w:p>
        </w:tc>
        <w:tc>
          <w:tcPr>
            <w:tcW w:w="32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8"/>
                <w:szCs w:val="28"/>
                <w:u w:val="none"/>
              </w:rPr>
            </w:pPr>
          </w:p>
        </w:tc>
      </w:tr>
      <w:tr>
        <w:tblPrEx>
          <w:tblCellMar>
            <w:top w:w="0" w:type="dxa"/>
            <w:left w:w="108" w:type="dxa"/>
            <w:bottom w:w="0" w:type="dxa"/>
            <w:right w:w="108" w:type="dxa"/>
          </w:tblCellMar>
        </w:tblPrEx>
        <w:trPr>
          <w:trHeight w:val="799"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8"/>
                <w:szCs w:val="28"/>
                <w:u w:val="none"/>
              </w:rPr>
            </w:pPr>
          </w:p>
        </w:tc>
        <w:tc>
          <w:tcPr>
            <w:tcW w:w="42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三、银行贷款</w:t>
            </w:r>
          </w:p>
        </w:tc>
        <w:tc>
          <w:tcPr>
            <w:tcW w:w="32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8"/>
                <w:szCs w:val="28"/>
                <w:u w:val="none"/>
              </w:rPr>
            </w:pPr>
          </w:p>
        </w:tc>
      </w:tr>
      <w:tr>
        <w:tblPrEx>
          <w:tblCellMar>
            <w:top w:w="0" w:type="dxa"/>
            <w:left w:w="108" w:type="dxa"/>
            <w:bottom w:w="0" w:type="dxa"/>
            <w:right w:w="108" w:type="dxa"/>
          </w:tblCellMar>
        </w:tblPrEx>
        <w:trPr>
          <w:trHeight w:val="799"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8"/>
                <w:szCs w:val="28"/>
                <w:u w:val="none"/>
              </w:rPr>
            </w:pPr>
          </w:p>
        </w:tc>
        <w:tc>
          <w:tcPr>
            <w:tcW w:w="42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四、其他资金投入</w:t>
            </w:r>
          </w:p>
        </w:tc>
        <w:tc>
          <w:tcPr>
            <w:tcW w:w="32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8"/>
                <w:szCs w:val="28"/>
                <w:u w:val="none"/>
              </w:rPr>
            </w:pPr>
          </w:p>
        </w:tc>
      </w:tr>
      <w:tr>
        <w:tblPrEx>
          <w:tblCellMar>
            <w:top w:w="0" w:type="dxa"/>
            <w:left w:w="108" w:type="dxa"/>
            <w:bottom w:w="0" w:type="dxa"/>
            <w:right w:w="108" w:type="dxa"/>
          </w:tblCellMar>
        </w:tblPrEx>
        <w:trPr>
          <w:trHeight w:val="799"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8"/>
                <w:szCs w:val="28"/>
                <w:u w:val="none"/>
              </w:rPr>
            </w:pPr>
          </w:p>
        </w:tc>
        <w:tc>
          <w:tcPr>
            <w:tcW w:w="42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预算投资总额</w:t>
            </w:r>
          </w:p>
        </w:tc>
        <w:tc>
          <w:tcPr>
            <w:tcW w:w="32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仿宋_GB2312" w:eastAsia="仿宋_GB2312" w:cs="仿宋_GB2312"/>
                <w:i w:val="0"/>
                <w:iCs w:val="0"/>
                <w:color w:val="000000"/>
                <w:sz w:val="28"/>
                <w:szCs w:val="28"/>
                <w:u w:val="none"/>
              </w:rPr>
            </w:pPr>
          </w:p>
        </w:tc>
      </w:tr>
      <w:tr>
        <w:tblPrEx>
          <w:tblCellMar>
            <w:top w:w="0" w:type="dxa"/>
            <w:left w:w="108" w:type="dxa"/>
            <w:bottom w:w="0" w:type="dxa"/>
            <w:right w:w="108" w:type="dxa"/>
          </w:tblCellMar>
        </w:tblPrEx>
        <w:trPr>
          <w:trHeight w:val="7056"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仿宋_GB2312" w:hAnsi="仿宋_GB2312" w:eastAsia="仿宋_GB2312" w:cs="仿宋_GB2312"/>
                <w:i w:val="0"/>
                <w:iCs w:val="0"/>
                <w:color w:val="000000"/>
                <w:kern w:val="0"/>
                <w:sz w:val="28"/>
                <w:szCs w:val="28"/>
                <w:u w:val="none"/>
                <w:lang w:val="en-US" w:eastAsia="zh-CN" w:bidi="ar"/>
              </w:rPr>
              <w:t>6</w:t>
            </w:r>
            <w:r>
              <w:rPr>
                <w:rFonts w:hint="default"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单</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位</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责</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任</w:t>
            </w:r>
          </w:p>
        </w:tc>
        <w:tc>
          <w:tcPr>
            <w:tcW w:w="754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  </w:t>
            </w:r>
            <w:r>
              <w:rPr>
                <w:rFonts w:hint="eastAsia" w:ascii="仿宋_GB2312" w:hAnsi="仿宋_GB2312" w:eastAsia="仿宋_GB2312" w:cs="仿宋_GB2312"/>
                <w:i w:val="0"/>
                <w:iCs w:val="0"/>
                <w:color w:val="000000"/>
                <w:kern w:val="0"/>
                <w:sz w:val="28"/>
                <w:szCs w:val="28"/>
                <w:u w:val="none"/>
                <w:lang w:val="en-US" w:eastAsia="zh-CN" w:bidi="ar"/>
              </w:rPr>
              <w:t xml:space="preserve">  </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项目单位负责人对报告的准确性、真实性负责。</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 xml:space="preserve">    项目单位(盖章)：           负责人（签字）：</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 xml:space="preserve">                                        年   月   日</w:t>
            </w:r>
          </w:p>
        </w:tc>
      </w:tr>
    </w:tbl>
    <w:p>
      <w:pPr>
        <w:pStyle w:val="2"/>
        <w:rPr>
          <w:rFonts w:hint="default"/>
          <w:lang w:val="en-US" w:eastAsia="zh-CN"/>
        </w:rPr>
        <w:sectPr>
          <w:pgSz w:w="11906" w:h="16838"/>
          <w:pgMar w:top="1440" w:right="1080" w:bottom="1440" w:left="1080" w:header="851" w:footer="992" w:gutter="0"/>
          <w:pgNumType w:fmt="decimal"/>
          <w:cols w:space="425" w:num="1"/>
          <w:docGrid w:type="lines" w:linePitch="312" w:charSpace="0"/>
        </w:sectPr>
      </w:pPr>
    </w:p>
    <w:p>
      <w:pPr>
        <w:keepNext w:val="0"/>
        <w:keepLines w:val="0"/>
        <w:widowControl/>
        <w:suppressLineNumbers w:val="0"/>
        <w:jc w:val="both"/>
        <w:textAlignment w:val="center"/>
        <w:rPr>
          <w:rFonts w:hint="default"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附件7</w:t>
      </w: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设施渔业项目验收申请表</w:t>
      </w:r>
    </w:p>
    <w:tbl>
      <w:tblPr>
        <w:tblStyle w:val="7"/>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noWrap w:val="0"/>
            <w:vAlign w:val="top"/>
          </w:tcPr>
          <w:p>
            <w:pPr>
              <w:jc w:val="center"/>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项目名称</w:t>
            </w:r>
          </w:p>
        </w:tc>
        <w:tc>
          <w:tcPr>
            <w:tcW w:w="6600" w:type="dxa"/>
            <w:noWrap w:val="0"/>
            <w:vAlign w:val="top"/>
          </w:tcPr>
          <w:p>
            <w:pPr>
              <w:jc w:val="center"/>
              <w:rPr>
                <w:rFonts w:hint="default" w:ascii="仿宋" w:hAns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899"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承担单位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或个人</w:t>
            </w:r>
          </w:p>
        </w:tc>
        <w:tc>
          <w:tcPr>
            <w:tcW w:w="6600" w:type="dxa"/>
            <w:noWrap w:val="0"/>
            <w:vAlign w:val="top"/>
          </w:tcPr>
          <w:p>
            <w:pPr>
              <w:jc w:val="center"/>
              <w:rPr>
                <w:rFonts w:hint="default" w:ascii="仿宋" w:hAns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vMerge w:val="restart"/>
            <w:noWrap w:val="0"/>
            <w:vAlign w:val="top"/>
          </w:tcPr>
          <w:p>
            <w:pPr>
              <w:jc w:val="both"/>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项目验收条件具备情况（包括完成数量、项目建设技术指标、资金使用、验收材料完备情况等）</w:t>
            </w:r>
          </w:p>
        </w:tc>
        <w:tc>
          <w:tcPr>
            <w:tcW w:w="6600" w:type="dxa"/>
            <w:noWrap w:val="0"/>
            <w:vAlign w:val="top"/>
          </w:tcPr>
          <w:p>
            <w:pPr>
              <w:jc w:val="center"/>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项目单位自验情况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9" w:hRule="atLeast"/>
        </w:trPr>
        <w:tc>
          <w:tcPr>
            <w:tcW w:w="1899" w:type="dxa"/>
            <w:vMerge w:val="continue"/>
            <w:noWrap w:val="0"/>
            <w:vAlign w:val="top"/>
          </w:tcPr>
          <w:p>
            <w:pPr>
              <w:jc w:val="center"/>
              <w:rPr>
                <w:rFonts w:hint="default" w:ascii="仿宋" w:hAnsi="仿宋" w:eastAsia="仿宋" w:cs="仿宋"/>
                <w:sz w:val="32"/>
                <w:szCs w:val="32"/>
                <w:vertAlign w:val="baseline"/>
                <w:lang w:val="en-US" w:eastAsia="zh-CN"/>
              </w:rPr>
            </w:pPr>
          </w:p>
        </w:tc>
        <w:tc>
          <w:tcPr>
            <w:tcW w:w="6600" w:type="dxa"/>
            <w:noWrap w:val="0"/>
            <w:vAlign w:val="top"/>
          </w:tcPr>
          <w:p>
            <w:pPr>
              <w:jc w:val="center"/>
              <w:rPr>
                <w:rFonts w:hint="default" w:ascii="仿宋" w:hAns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8499" w:type="dxa"/>
            <w:gridSpan w:val="2"/>
            <w:noWrap w:val="0"/>
            <w:vAlign w:val="top"/>
          </w:tcPr>
          <w:p>
            <w:pPr>
              <w:wordWrap w:val="0"/>
              <w:jc w:val="both"/>
              <w:rPr>
                <w:rFonts w:hint="eastAsia" w:ascii="仿宋" w:hAnsi="仿宋" w:eastAsia="仿宋" w:cs="仿宋"/>
                <w:sz w:val="32"/>
                <w:szCs w:val="32"/>
                <w:vertAlign w:val="baseline"/>
                <w:lang w:val="en-US" w:eastAsia="zh-CN"/>
              </w:rPr>
            </w:pPr>
            <w:r>
              <w:rPr>
                <w:rFonts w:hint="eastAsia" w:ascii="仿宋" w:hAnsi="仿宋" w:eastAsia="仿宋" w:cs="仿宋"/>
                <w:sz w:val="32"/>
                <w:szCs w:val="32"/>
                <w:lang w:val="en-US" w:eastAsia="zh-CN"/>
              </w:rPr>
              <w:t>单位自验人员签字（不少于3人）或个人签字及身份证号码：</w:t>
            </w:r>
            <w:r>
              <w:rPr>
                <w:rFonts w:hint="eastAsia" w:ascii="仿宋" w:hAnsi="仿宋" w:eastAsia="仿宋" w:cs="仿宋"/>
                <w:sz w:val="32"/>
                <w:szCs w:val="32"/>
                <w:vertAlign w:val="baseline"/>
                <w:lang w:val="en-US" w:eastAsia="zh-CN"/>
              </w:rPr>
              <w:t xml:space="preserve"> </w:t>
            </w:r>
          </w:p>
          <w:p>
            <w:pPr>
              <w:wordWrap w:val="0"/>
              <w:jc w:val="both"/>
              <w:rPr>
                <w:rFonts w:hint="eastAsia" w:ascii="仿宋" w:hAnsi="仿宋" w:eastAsia="仿宋" w:cs="仿宋"/>
                <w:sz w:val="32"/>
                <w:szCs w:val="32"/>
                <w:vertAlign w:val="baseline"/>
                <w:lang w:val="en-US" w:eastAsia="zh-CN"/>
              </w:rPr>
            </w:pPr>
          </w:p>
          <w:p>
            <w:pPr>
              <w:wordWrap w:val="0"/>
              <w:jc w:val="both"/>
              <w:rPr>
                <w:rFonts w:hint="default" w:ascii="仿宋" w:hAns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trPr>
        <w:tc>
          <w:tcPr>
            <w:tcW w:w="8499" w:type="dxa"/>
            <w:gridSpan w:val="2"/>
            <w:noWrap w:val="0"/>
            <w:vAlign w:val="top"/>
          </w:tcPr>
          <w:p>
            <w:pPr>
              <w:jc w:val="both"/>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（项目实施单位负责人签字、签章）：</w:t>
            </w:r>
          </w:p>
          <w:p>
            <w:pPr>
              <w:jc w:val="both"/>
              <w:rPr>
                <w:rFonts w:hint="eastAsia" w:ascii="仿宋" w:hAnsi="仿宋" w:eastAsia="仿宋" w:cs="仿宋"/>
                <w:sz w:val="32"/>
                <w:szCs w:val="32"/>
                <w:vertAlign w:val="baseline"/>
                <w:lang w:val="en-US" w:eastAsia="zh-CN"/>
              </w:rPr>
            </w:pPr>
          </w:p>
          <w:p>
            <w:pPr>
              <w:wordWrap w:val="0"/>
              <w:jc w:val="right"/>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 xml:space="preserve">年   月   日  </w:t>
            </w:r>
          </w:p>
        </w:tc>
      </w:tr>
    </w:tbl>
    <w:p>
      <w:pPr>
        <w:pStyle w:val="2"/>
        <w:rPr>
          <w:rFonts w:hint="default"/>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89984" behindDoc="0" locked="0" layoutInCell="1" allowOverlap="1">
                <wp:simplePos x="0" y="0"/>
                <wp:positionH relativeFrom="column">
                  <wp:posOffset>-167005</wp:posOffset>
                </wp:positionH>
                <wp:positionV relativeFrom="paragraph">
                  <wp:posOffset>1760855</wp:posOffset>
                </wp:positionV>
                <wp:extent cx="975995" cy="214630"/>
                <wp:effectExtent l="0" t="0" r="14605" b="13970"/>
                <wp:wrapNone/>
                <wp:docPr id="34" name="文本框 34"/>
                <wp:cNvGraphicFramePr/>
                <a:graphic xmlns:a="http://schemas.openxmlformats.org/drawingml/2006/main">
                  <a:graphicData uri="http://schemas.microsoft.com/office/word/2010/wordprocessingShape">
                    <wps:wsp>
                      <wps:cNvSpPr txBox="1"/>
                      <wps:spPr>
                        <a:xfrm>
                          <a:off x="975995" y="9926955"/>
                          <a:ext cx="975995" cy="21463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5pt;margin-top:138.65pt;height:16.9pt;width:76.85pt;z-index:251689984;mso-width-relative:page;mso-height-relative:page;" fillcolor="#FFFFFF [3212]" filled="t" stroked="f" coordsize="21600,21600" o:gfxdata="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GPEotYAAAAL&#10;AQAADwAAAAAAAAABACAAAAAiAAAAZHJzL2Rvd25yZXYueG1sUEsBAhQAFAAAAAgAh07iQH2hc/FX&#10;AgAAmwQAAA4AAAAAAAAAAQAgAAAAJQEAAGRycy9lMm9Eb2MueG1sUEsFBgAAAAAGAAYAWQEAAO4F&#10;AAAAAA==&#10;">
                <v:fill on="t" focussize="0,0"/>
                <v:stroke on="f" weight="0.5pt"/>
                <v:imagedata o:title=""/>
                <o:lock v:ext="edit" aspectratio="f"/>
                <v:textbox>
                  <w:txbxContent>
                    <w:p/>
                  </w:txbxContent>
                </v:textbox>
              </v:shape>
            </w:pict>
          </mc:Fallback>
        </mc:AlternateContent>
      </w:r>
      <w:r>
        <w:rPr>
          <w:rFonts w:hint="default" w:ascii="仿宋_GB2312" w:hAnsi="仿宋_GB2312" w:eastAsia="仿宋_GB2312" w:cs="仿宋_GB2312"/>
          <w:sz w:val="32"/>
          <w:szCs w:val="32"/>
          <w:lang w:val="en-US" w:eastAsia="zh-CN"/>
        </w:rPr>
        <w:br w:type="page"/>
      </w:r>
    </w:p>
    <w:p>
      <w:pPr>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92032" behindDoc="0" locked="0" layoutInCell="1" allowOverlap="1">
                <wp:simplePos x="0" y="0"/>
                <wp:positionH relativeFrom="column">
                  <wp:posOffset>4452620</wp:posOffset>
                </wp:positionH>
                <wp:positionV relativeFrom="paragraph">
                  <wp:posOffset>9036685</wp:posOffset>
                </wp:positionV>
                <wp:extent cx="975995" cy="214630"/>
                <wp:effectExtent l="0" t="0" r="14605" b="13970"/>
                <wp:wrapNone/>
                <wp:docPr id="35" name="文本框 35"/>
                <wp:cNvGraphicFramePr/>
                <a:graphic xmlns:a="http://schemas.openxmlformats.org/drawingml/2006/main">
                  <a:graphicData uri="http://schemas.microsoft.com/office/word/2010/wordprocessingShape">
                    <wps:wsp>
                      <wps:cNvSpPr txBox="1"/>
                      <wps:spPr>
                        <a:xfrm>
                          <a:off x="0" y="0"/>
                          <a:ext cx="975995" cy="21463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6pt;margin-top:711.55pt;height:16.9pt;width:76.85pt;z-index:251692032;mso-width-relative:page;mso-height-relative:page;" fillcolor="#FFFFFF [3212]" filled="t" stroked="f" coordsize="21600,21600" o:gfxdata="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vfCOtgAAAANAQAA&#10;DwAAAAAAAAABACAAAAAiAAAAZHJzL2Rvd25yZXYueG1sUEsBAhQAFAAAAAgAh07iQAtRLdxSAgAA&#10;kAQAAA4AAAAAAAAAAQAgAAAAJwEAAGRycy9lMm9Eb2MueG1sUEsFBgAAAAAGAAYAWQEAAOsFAAAA&#10;AA==&#10;">
                <v:fill on="t" focussize="0,0"/>
                <v:stroke on="f" weight="0.5pt"/>
                <v:imagedata o:title=""/>
                <o:lock v:ext="edit" aspectratio="f"/>
                <v:textbox>
                  <w:txbxContent>
                    <w:p/>
                  </w:txbxContent>
                </v:textbox>
              </v:shape>
            </w:pict>
          </mc:Fallback>
        </mc:AlternateContent>
      </w:r>
      <w:r>
        <w:rPr>
          <w:rFonts w:hint="default" w:ascii="仿宋_GB2312" w:hAnsi="仿宋_GB2312" w:eastAsia="仿宋_GB2312" w:cs="仿宋_GB2312"/>
          <w:sz w:val="32"/>
          <w:szCs w:val="32"/>
          <w:lang w:val="en-US" w:eastAsia="zh-CN"/>
        </w:rPr>
        <w:br w:type="page"/>
      </w: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pBdr>
          <w:top w:val="single" w:color="auto" w:sz="4" w:space="0"/>
        </w:pBdr>
        <w:kinsoku w:val="0"/>
        <w:wordWrap/>
        <w:overflowPunct/>
        <w:topLinePunct w:val="0"/>
        <w:autoSpaceDE/>
        <w:autoSpaceDN/>
        <w:bidi w:val="0"/>
        <w:adjustRightInd/>
        <w:snapToGrid/>
        <w:spacing w:line="480" w:lineRule="exact"/>
        <w:ind w:firstLine="280" w:firstLineChars="100"/>
        <w:textAlignment w:val="auto"/>
        <w:rPr>
          <w:rFonts w:hint="eastAsia" w:eastAsia="黑体"/>
          <w:b/>
          <w:sz w:val="28"/>
          <w:szCs w:val="28"/>
        </w:rPr>
      </w:pPr>
      <w:r>
        <w:rPr>
          <w:rFonts w:hint="eastAsia" w:ascii="仿宋_GB2312" w:hAnsi="仿宋_GB2312" w:eastAsia="仿宋_GB2312" w:cs="仿宋_GB2312"/>
          <w:bCs/>
          <w:sz w:val="28"/>
          <w:szCs w:val="28"/>
        </w:rPr>
        <w:t>抄送：区委、区人大常委会、区政协办公室。</w:t>
      </w:r>
    </w:p>
    <w:p>
      <w:pPr>
        <w:keepNext w:val="0"/>
        <w:keepLines w:val="0"/>
        <w:pageBreakBefore w:val="0"/>
        <w:widowControl w:val="0"/>
        <w:pBdr>
          <w:top w:val="single" w:color="auto" w:sz="4" w:space="0"/>
          <w:bottom w:val="single" w:color="auto" w:sz="4" w:space="1"/>
        </w:pBdr>
        <w:wordWrap/>
        <w:overflowPunct/>
        <w:topLinePunct w:val="0"/>
        <w:autoSpaceDE/>
        <w:autoSpaceDN/>
        <w:bidi w:val="0"/>
        <w:adjustRightInd/>
        <w:snapToGrid/>
        <w:spacing w:line="480" w:lineRule="exact"/>
        <w:ind w:firstLine="320" w:firstLineChars="100"/>
        <w:jc w:val="left"/>
        <w:textAlignment w:val="auto"/>
        <w:rPr>
          <w:rFonts w:hint="default" w:ascii="仿宋_GB2312" w:hAnsi="仿宋_GB2312" w:eastAsia="仿宋_GB2312" w:cs="仿宋_GB2312"/>
          <w:sz w:val="28"/>
          <w:szCs w:val="28"/>
          <w:lang w:val="en-US" w:eastAsia="zh-CN"/>
        </w:rPr>
      </w:pPr>
      <w:r>
        <w:rPr>
          <w:sz w:val="32"/>
        </w:rPr>
        <mc:AlternateContent>
          <mc:Choice Requires="wps">
            <w:drawing>
              <wp:anchor distT="0" distB="0" distL="114300" distR="114300" simplePos="0" relativeHeight="251693056" behindDoc="0" locked="0" layoutInCell="1" allowOverlap="1">
                <wp:simplePos x="0" y="0"/>
                <wp:positionH relativeFrom="column">
                  <wp:posOffset>-167005</wp:posOffset>
                </wp:positionH>
                <wp:positionV relativeFrom="paragraph">
                  <wp:posOffset>531495</wp:posOffset>
                </wp:positionV>
                <wp:extent cx="975995" cy="214630"/>
                <wp:effectExtent l="0" t="0" r="14605" b="13970"/>
                <wp:wrapNone/>
                <wp:docPr id="36" name="文本框 36"/>
                <wp:cNvGraphicFramePr/>
                <a:graphic xmlns:a="http://schemas.openxmlformats.org/drawingml/2006/main">
                  <a:graphicData uri="http://schemas.microsoft.com/office/word/2010/wordprocessingShape">
                    <wps:wsp>
                      <wps:cNvSpPr txBox="1"/>
                      <wps:spPr>
                        <a:xfrm>
                          <a:off x="0" y="0"/>
                          <a:ext cx="975995" cy="21463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5pt;margin-top:41.85pt;height:16.9pt;width:76.85pt;z-index:251693056;mso-width-relative:page;mso-height-relative:page;" fillcolor="#FFFFFF [3212]" filled="t" stroked="f" coordsize="21600,21600" o:gfxdata="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AfwhN1gAAAAoBAAAP&#10;AAAAAAAAAAEAIAAAACIAAABkcnMvZG93bnJldi54bWxQSwECFAAUAAAACACHTuJAKvD76FMCAACQ&#10;BAAADgAAAAAAAAABACAAAAAlAQAAZHJzL2Uyb0RvYy54bWxQSwUGAAAAAAYABgBZAQAA6gUAAAAA&#10;">
                <v:fill on="t" focussize="0,0"/>
                <v:stroke on="f" weight="0.5pt"/>
                <v:imagedata o:title=""/>
                <o:lock v:ext="edit" aspectratio="f"/>
                <v:textbox>
                  <w:txbxContent>
                    <w:p/>
                  </w:txbxContent>
                </v:textbox>
              </v:shape>
            </w:pict>
          </mc:Fallback>
        </mc:AlternateContent>
      </w:r>
      <w:r>
        <w:rPr>
          <w:rFonts w:hint="eastAsia" w:ascii="仿宋_GB2312" w:eastAsia="仿宋_GB2312"/>
          <w:sz w:val="28"/>
          <w:szCs w:val="28"/>
        </w:rPr>
        <w:t>莆田市秀屿区人民政府办公室          2021年</w:t>
      </w:r>
      <w:r>
        <w:rPr>
          <w:rFonts w:hint="eastAsia" w:ascii="仿宋_GB2312" w:eastAsia="仿宋_GB2312"/>
          <w:sz w:val="28"/>
          <w:szCs w:val="28"/>
          <w:lang w:val="en-US" w:eastAsia="zh-CN"/>
        </w:rPr>
        <w:t>10</w:t>
      </w:r>
      <w:r>
        <w:rPr>
          <w:rFonts w:hint="eastAsia" w:ascii="仿宋_GB2312" w:eastAsia="仿宋_GB2312"/>
          <w:sz w:val="28"/>
          <w:szCs w:val="28"/>
        </w:rPr>
        <w:t>月</w:t>
      </w:r>
      <w:r>
        <w:rPr>
          <w:rFonts w:hint="eastAsia" w:ascii="仿宋_GB2312" w:eastAsia="仿宋_GB2312"/>
          <w:sz w:val="28"/>
          <w:szCs w:val="28"/>
          <w:lang w:val="en-US" w:eastAsia="zh-CN"/>
        </w:rPr>
        <w:t>18</w:t>
      </w:r>
      <w:r>
        <w:rPr>
          <w:rFonts w:hint="eastAsia" w:ascii="仿宋_GB2312" w:eastAsia="仿宋_GB2312"/>
          <w:sz w:val="28"/>
          <w:szCs w:val="28"/>
        </w:rPr>
        <w:t>日印发</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4C2941"/>
    <w:rsid w:val="0C3F04A7"/>
    <w:rsid w:val="14147139"/>
    <w:rsid w:val="161268A9"/>
    <w:rsid w:val="1A810D26"/>
    <w:rsid w:val="1AD728DA"/>
    <w:rsid w:val="262E6551"/>
    <w:rsid w:val="2E0013CA"/>
    <w:rsid w:val="31B200CF"/>
    <w:rsid w:val="34C425ED"/>
    <w:rsid w:val="364C2941"/>
    <w:rsid w:val="411F458E"/>
    <w:rsid w:val="426E77B5"/>
    <w:rsid w:val="431570F2"/>
    <w:rsid w:val="464331C6"/>
    <w:rsid w:val="46C07F09"/>
    <w:rsid w:val="495B20AA"/>
    <w:rsid w:val="50023E0E"/>
    <w:rsid w:val="525F5481"/>
    <w:rsid w:val="557271B1"/>
    <w:rsid w:val="6067703E"/>
    <w:rsid w:val="787504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character" w:customStyle="1" w:styleId="10">
    <w:name w:val="font191"/>
    <w:basedOn w:val="8"/>
    <w:qFormat/>
    <w:uiPriority w:val="0"/>
    <w:rPr>
      <w:rFonts w:hint="eastAsia" w:ascii="宋体" w:hAnsi="宋体" w:eastAsia="宋体" w:cs="宋体"/>
      <w:b/>
      <w:bCs/>
      <w:color w:val="000000"/>
      <w:sz w:val="28"/>
      <w:szCs w:val="28"/>
      <w:u w:val="single"/>
    </w:rPr>
  </w:style>
  <w:style w:type="character" w:customStyle="1" w:styleId="11">
    <w:name w:val="font201"/>
    <w:basedOn w:val="8"/>
    <w:qFormat/>
    <w:uiPriority w:val="0"/>
    <w:rPr>
      <w:rFonts w:hint="eastAsia" w:ascii="宋体" w:hAnsi="宋体" w:eastAsia="宋体" w:cs="宋体"/>
      <w:b/>
      <w:bCs/>
      <w:color w:val="FFFFFF"/>
      <w:sz w:val="28"/>
      <w:szCs w:val="28"/>
      <w:u w:val="single"/>
    </w:rPr>
  </w:style>
  <w:style w:type="character" w:customStyle="1" w:styleId="12">
    <w:name w:val="font81"/>
    <w:basedOn w:val="8"/>
    <w:qFormat/>
    <w:uiPriority w:val="0"/>
    <w:rPr>
      <w:rFonts w:hint="eastAsia" w:ascii="宋体" w:hAnsi="宋体" w:eastAsia="宋体" w:cs="宋体"/>
      <w:b/>
      <w:bCs/>
      <w:color w:val="000000"/>
      <w:sz w:val="28"/>
      <w:szCs w:val="28"/>
      <w:u w:val="none"/>
    </w:rPr>
  </w:style>
  <w:style w:type="character" w:customStyle="1" w:styleId="13">
    <w:name w:val="font01"/>
    <w:basedOn w:val="8"/>
    <w:qFormat/>
    <w:uiPriority w:val="0"/>
    <w:rPr>
      <w:rFonts w:hint="eastAsia" w:ascii="宋体" w:hAnsi="宋体" w:eastAsia="宋体" w:cs="宋体"/>
      <w:color w:val="000000"/>
      <w:sz w:val="24"/>
      <w:szCs w:val="24"/>
      <w:u w:val="none"/>
    </w:rPr>
  </w:style>
  <w:style w:type="character" w:customStyle="1" w:styleId="14">
    <w:name w:val="font121"/>
    <w:basedOn w:val="8"/>
    <w:qFormat/>
    <w:uiPriority w:val="0"/>
    <w:rPr>
      <w:rFonts w:hint="eastAsia" w:ascii="宋体" w:hAnsi="宋体" w:eastAsia="宋体" w:cs="宋体"/>
      <w:color w:val="000000"/>
      <w:sz w:val="24"/>
      <w:szCs w:val="24"/>
      <w:u w:val="single"/>
    </w:rPr>
  </w:style>
  <w:style w:type="character" w:customStyle="1" w:styleId="15">
    <w:name w:val="font131"/>
    <w:basedOn w:val="8"/>
    <w:qFormat/>
    <w:uiPriority w:val="0"/>
    <w:rPr>
      <w:rFonts w:hint="default" w:ascii="Times New Roman" w:hAnsi="Times New Roman" w:cs="Times New Roman"/>
      <w:color w:val="000000"/>
      <w:sz w:val="24"/>
      <w:szCs w:val="24"/>
      <w:u w:val="none"/>
    </w:rPr>
  </w:style>
  <w:style w:type="character" w:customStyle="1" w:styleId="16">
    <w:name w:val="font112"/>
    <w:basedOn w:val="8"/>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55</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2021-10-08T00:40:00Z</dcterms:created>
  <dc:creator>WPS_1527838769</dc:creator>
  <cp:lastModifiedBy>区文印中心</cp:lastModifiedBy>
  <cp:lastPrinted>2021-10-19T01:40:10Z</cp:lastPrinted>
  <dcterms:modified xsi:type="dcterms:W3CDTF">2021-10-19T01:40:14Z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FCCE7B26DD7F454F92C11FD8CFB5366E</vt:lpwstr>
  </property>
</Properties>
</file>